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DB85" w14:textId="77777777" w:rsidR="001205D8" w:rsidRDefault="001205D8" w:rsidP="00592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1735D25" w14:textId="31B84828" w:rsidR="00592380" w:rsidRPr="00B74717" w:rsidRDefault="006C5229" w:rsidP="005923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2380" w:rsidRPr="00B74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Звіт про громадське обговорення</w:t>
      </w:r>
    </w:p>
    <w:p w14:paraId="31C9224B" w14:textId="7F2FE11D" w:rsidR="00592380" w:rsidRPr="00B74717" w:rsidRDefault="00D9796F" w:rsidP="0059238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Державного інвестиційного 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проєкту 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«Розвиток інфраструктури регіонального інноваційно-космічного кластеру «Полісся» на базі Поліського національного університету</w:t>
      </w:r>
    </w:p>
    <w:p w14:paraId="0C356686" w14:textId="77777777" w:rsidR="00592380" w:rsidRPr="00B74717" w:rsidRDefault="00592380" w:rsidP="00B74717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Найменування органу виконавчої влади, який проводив обговорення:</w:t>
      </w:r>
    </w:p>
    <w:p w14:paraId="77AADCE5" w14:textId="77777777" w:rsidR="00592380" w:rsidRPr="00B74717" w:rsidRDefault="00592380" w:rsidP="00B74717">
      <w:pPr>
        <w:tabs>
          <w:tab w:val="num" w:pos="284"/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</w:p>
    <w:p w14:paraId="70E94290" w14:textId="77777777" w:rsidR="00592380" w:rsidRPr="00B74717" w:rsidRDefault="00592380" w:rsidP="00B74717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Зміст питання або назва проєкту акта, що виносилися на обговорення:</w:t>
      </w:r>
    </w:p>
    <w:p w14:paraId="472072AF" w14:textId="65415DD3" w:rsidR="008D0FF5" w:rsidRPr="00B74717" w:rsidRDefault="00F630BB" w:rsidP="00B74717">
      <w:pPr>
        <w:pStyle w:val="af2"/>
        <w:shd w:val="clear" w:color="auto" w:fill="FFFFFF"/>
        <w:spacing w:before="120" w:beforeAutospacing="0" w:after="0" w:afterAutospacing="0"/>
        <w:ind w:firstLine="709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74717">
        <w:rPr>
          <w:color w:val="000000" w:themeColor="text1"/>
          <w:sz w:val="28"/>
          <w:szCs w:val="28"/>
          <w:shd w:val="clear" w:color="auto" w:fill="FFFFFF"/>
        </w:rPr>
        <w:t>Державний інвестиційний </w:t>
      </w:r>
      <w:r w:rsidRPr="00B7471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проєкт </w:t>
      </w:r>
      <w:r w:rsidR="00592380" w:rsidRPr="00B74717">
        <w:rPr>
          <w:color w:val="000000" w:themeColor="text1"/>
          <w:sz w:val="28"/>
          <w:szCs w:val="28"/>
        </w:rPr>
        <w:t xml:space="preserve"> </w:t>
      </w:r>
      <w:r w:rsidRPr="00B74717">
        <w:rPr>
          <w:rFonts w:eastAsia="Times New Roman"/>
          <w:color w:val="000000" w:themeColor="text1"/>
          <w:sz w:val="28"/>
          <w:szCs w:val="28"/>
        </w:rPr>
        <w:t>«Розвиток інфраструктури регіонального інноваційно-космічного кластеру «Полісся» на базі Поліського національного університету</w:t>
      </w:r>
      <w:r w:rsidR="00D9796F" w:rsidRPr="00B74717">
        <w:rPr>
          <w:rFonts w:eastAsia="Times New Roman"/>
          <w:color w:val="000000" w:themeColor="text1"/>
          <w:sz w:val="28"/>
          <w:szCs w:val="28"/>
        </w:rPr>
        <w:t>»</w:t>
      </w:r>
      <w:r w:rsidR="00592380" w:rsidRPr="00B74717">
        <w:rPr>
          <w:rFonts w:eastAsia="Times New Roman"/>
          <w:color w:val="000000" w:themeColor="text1"/>
          <w:sz w:val="28"/>
          <w:szCs w:val="28"/>
        </w:rPr>
        <w:t>.</w:t>
      </w:r>
      <w:r w:rsidR="00592380" w:rsidRPr="00B7471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29B0045" w14:textId="77777777" w:rsidR="00F630BB" w:rsidRPr="00B74717" w:rsidRDefault="008D0FF5" w:rsidP="00B74717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підготовлено відповідно Порядку відбору державних інвестиційних проектів, затвердженого постановою Кабінету Міністрів України «Деякі питання управління державними інвестиціями» від 22 липня 2015 року №571. Проєкт передбачає створення середовища (екосистеми) для розвитку і популяризації космічних наук та комерціалізація інноваційних інформаційних технологій на основі космічних даних. </w:t>
      </w:r>
    </w:p>
    <w:p w14:paraId="2F9EDCB5" w14:textId="01A62074" w:rsidR="00592380" w:rsidRPr="00B74717" w:rsidRDefault="00592380" w:rsidP="00B74717">
      <w:pPr>
        <w:tabs>
          <w:tab w:val="num" w:pos="284"/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обговорення проводилося у формі електронних консультацій. Проект було розміщено 1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 р. на офіційному веб-сайті Міністерства освіти і науки України (</w:t>
      </w:r>
      <w:r w:rsidR="00F630BB" w:rsidRPr="00B747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https://mon.gov.ua/ua/news/mon-dlya-gromadskogo-obgovorennya-derzhavnij-investicijnij-proyekt-rozvitok-infrastrukturi-regionalnogo-innovacijno-kosmichnogo-klasteru-polissya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7C85D46E" w14:textId="2C355A27" w:rsidR="00592380" w:rsidRPr="00B74717" w:rsidRDefault="00592380" w:rsidP="00B74717">
      <w:pPr>
        <w:tabs>
          <w:tab w:val="num" w:pos="284"/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до проекту приймалися до </w:t>
      </w:r>
      <w:r w:rsidR="008D0FF5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р. на електронну адресу: </w:t>
      </w:r>
      <w:hyperlink r:id="rId8" w:history="1">
        <w:r w:rsidR="00F630BB" w:rsidRPr="00B74717">
          <w:rPr>
            <w:rStyle w:val="af1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korol@mon.gov.ua</w:t>
        </w:r>
      </w:hyperlink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5338782" w14:textId="77777777" w:rsidR="00592380" w:rsidRPr="00B74717" w:rsidRDefault="00592380" w:rsidP="00B74717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Інформація про осіб, що взяли участь в обговоренні:</w:t>
      </w:r>
    </w:p>
    <w:p w14:paraId="7F639CDD" w14:textId="46D5B698" w:rsidR="00D9796F" w:rsidRPr="00B74717" w:rsidRDefault="00592380" w:rsidP="00B74717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Обговорення проєкту здійснювалося з 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02.2021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630BB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28.02.2021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Протягом цього періоду надійшли зауваження і пропозиції надали: </w:t>
      </w:r>
      <w:r w:rsidR="00D9796F" w:rsidRPr="00B74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громадська спілка "Біоенергетична асоціація України"</w:t>
      </w:r>
      <w:r w:rsidR="00D9796F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96F" w:rsidRPr="00B747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Національний університет біоресурсів і природокористування України, </w:t>
      </w:r>
      <w:r w:rsidR="00D9796F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Житомирський державний університет імені Івана Франка, Український науково-дослідний інститут лісового господарства та агролісомеліорації  ім. Г.М.Висоцького, Львівський національний аграрний університет, </w:t>
      </w:r>
      <w:r w:rsidR="00D9796F" w:rsidRPr="00B747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Agricultural Academy Vytautas Magnus University</w:t>
      </w:r>
      <w:r w:rsidR="00B74717" w:rsidRPr="00B747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(Литва) тощо.</w:t>
      </w:r>
    </w:p>
    <w:p w14:paraId="14E25055" w14:textId="2DDB4AD8" w:rsidR="00592380" w:rsidRPr="00B74717" w:rsidRDefault="00592380" w:rsidP="00B74717">
      <w:pPr>
        <w:tabs>
          <w:tab w:val="num" w:pos="284"/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09901" w14:textId="77777777" w:rsidR="00592380" w:rsidRPr="00B74717" w:rsidRDefault="00592380" w:rsidP="00B74717">
      <w:pPr>
        <w:pStyle w:val="af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747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Інформація про пропозиції, що надійшли до Міністерства освіти і науки України за результатами обговорення:</w:t>
      </w:r>
    </w:p>
    <w:p w14:paraId="686AAA2E" w14:textId="091CDAEF" w:rsidR="00592380" w:rsidRPr="00B74717" w:rsidRDefault="00592380" w:rsidP="00B74717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громадського обговорення надійшло </w:t>
      </w:r>
      <w:r w:rsidR="006C082A"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>136 відгуків щодо доцільності та необхідності реалізації проекту</w:t>
      </w:r>
      <w:r w:rsidRPr="00B7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592380" w:rsidRPr="00B74717" w:rsidSect="00592380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E566" w14:textId="77777777" w:rsidR="00B375F4" w:rsidRDefault="00B375F4" w:rsidP="00D51A8E">
      <w:pPr>
        <w:spacing w:after="0" w:line="240" w:lineRule="auto"/>
      </w:pPr>
      <w:r>
        <w:separator/>
      </w:r>
    </w:p>
  </w:endnote>
  <w:endnote w:type="continuationSeparator" w:id="0">
    <w:p w14:paraId="484FD8CF" w14:textId="77777777" w:rsidR="00B375F4" w:rsidRDefault="00B375F4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6319" w14:textId="77777777" w:rsidR="00B375F4" w:rsidRDefault="00B375F4" w:rsidP="00D51A8E">
      <w:pPr>
        <w:spacing w:after="0" w:line="240" w:lineRule="auto"/>
      </w:pPr>
      <w:r>
        <w:separator/>
      </w:r>
    </w:p>
  </w:footnote>
  <w:footnote w:type="continuationSeparator" w:id="0">
    <w:p w14:paraId="10856F45" w14:textId="77777777" w:rsidR="00B375F4" w:rsidRDefault="00B375F4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74CA6C8D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17">
          <w:rPr>
            <w:noProof/>
          </w:rPr>
          <w:t>2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428F"/>
    <w:rsid w:val="00035003"/>
    <w:rsid w:val="00047CBB"/>
    <w:rsid w:val="0005322D"/>
    <w:rsid w:val="001205D8"/>
    <w:rsid w:val="001211D3"/>
    <w:rsid w:val="00141ECE"/>
    <w:rsid w:val="001D45D1"/>
    <w:rsid w:val="001E5801"/>
    <w:rsid w:val="001F4984"/>
    <w:rsid w:val="00242A82"/>
    <w:rsid w:val="00321C18"/>
    <w:rsid w:val="003241F5"/>
    <w:rsid w:val="0036036F"/>
    <w:rsid w:val="00366726"/>
    <w:rsid w:val="00377C48"/>
    <w:rsid w:val="003934F4"/>
    <w:rsid w:val="003942CB"/>
    <w:rsid w:val="00396BE7"/>
    <w:rsid w:val="003A20D2"/>
    <w:rsid w:val="003F7766"/>
    <w:rsid w:val="00411F63"/>
    <w:rsid w:val="00444F77"/>
    <w:rsid w:val="00484059"/>
    <w:rsid w:val="004C7501"/>
    <w:rsid w:val="004E2595"/>
    <w:rsid w:val="004E7E32"/>
    <w:rsid w:val="00533032"/>
    <w:rsid w:val="005752B2"/>
    <w:rsid w:val="00591E7E"/>
    <w:rsid w:val="00592380"/>
    <w:rsid w:val="005F0C23"/>
    <w:rsid w:val="0061510E"/>
    <w:rsid w:val="0066373C"/>
    <w:rsid w:val="00664215"/>
    <w:rsid w:val="006C082A"/>
    <w:rsid w:val="006C5229"/>
    <w:rsid w:val="00781FA1"/>
    <w:rsid w:val="007B7878"/>
    <w:rsid w:val="007E4DD9"/>
    <w:rsid w:val="007F3C53"/>
    <w:rsid w:val="00801F1B"/>
    <w:rsid w:val="008417D8"/>
    <w:rsid w:val="008B41AE"/>
    <w:rsid w:val="008D0FF5"/>
    <w:rsid w:val="008E1CE1"/>
    <w:rsid w:val="008E1DF8"/>
    <w:rsid w:val="009C7ED6"/>
    <w:rsid w:val="00A30362"/>
    <w:rsid w:val="00A36CB4"/>
    <w:rsid w:val="00A94136"/>
    <w:rsid w:val="00A94BC0"/>
    <w:rsid w:val="00AA3EEA"/>
    <w:rsid w:val="00AC3F24"/>
    <w:rsid w:val="00B0569D"/>
    <w:rsid w:val="00B068F0"/>
    <w:rsid w:val="00B375F4"/>
    <w:rsid w:val="00B6696C"/>
    <w:rsid w:val="00B74369"/>
    <w:rsid w:val="00B74717"/>
    <w:rsid w:val="00B924DB"/>
    <w:rsid w:val="00C45AE2"/>
    <w:rsid w:val="00C54DB3"/>
    <w:rsid w:val="00C811F6"/>
    <w:rsid w:val="00C85CC3"/>
    <w:rsid w:val="00C92FD4"/>
    <w:rsid w:val="00CD04F2"/>
    <w:rsid w:val="00D51A8E"/>
    <w:rsid w:val="00D9796F"/>
    <w:rsid w:val="00E42443"/>
    <w:rsid w:val="00E47AE3"/>
    <w:rsid w:val="00E60D21"/>
    <w:rsid w:val="00E776C4"/>
    <w:rsid w:val="00E91E11"/>
    <w:rsid w:val="00EB09A0"/>
    <w:rsid w:val="00EE6A45"/>
    <w:rsid w:val="00F436D6"/>
    <w:rsid w:val="00F5529C"/>
    <w:rsid w:val="00F630BB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E7A61C93-CCF4-4B27-8D33-01F7B51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link w:val="af3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f4">
    <w:name w:val="footnote text"/>
    <w:basedOn w:val="a"/>
    <w:link w:val="af5"/>
    <w:uiPriority w:val="99"/>
    <w:semiHidden/>
    <w:unhideWhenUsed/>
    <w:rsid w:val="006C08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6C082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C082A"/>
    <w:rPr>
      <w:vertAlign w:val="superscript"/>
    </w:rPr>
  </w:style>
  <w:style w:type="character" w:customStyle="1" w:styleId="af3">
    <w:name w:val="Звичайний (веб) Знак"/>
    <w:link w:val="af2"/>
    <w:uiPriority w:val="99"/>
    <w:locked/>
    <w:rsid w:val="006C082A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0876-23B5-4B97-A05A-0997309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Король Юлія Володимирівна</cp:lastModifiedBy>
  <cp:revision>2</cp:revision>
  <dcterms:created xsi:type="dcterms:W3CDTF">2021-03-15T13:52:00Z</dcterms:created>
  <dcterms:modified xsi:type="dcterms:W3CDTF">2021-03-15T13:52:00Z</dcterms:modified>
</cp:coreProperties>
</file>