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FD133" w14:textId="0E0F8510" w:rsidR="004D2C65" w:rsidRPr="005B36B5" w:rsidRDefault="008F27D3" w:rsidP="0041215E">
      <w:pPr>
        <w:pStyle w:val="1"/>
        <w:shd w:val="clear" w:color="auto" w:fill="auto"/>
        <w:spacing w:line="240" w:lineRule="auto"/>
        <w:jc w:val="center"/>
        <w:rPr>
          <w:b/>
          <w:sz w:val="24"/>
          <w:szCs w:val="24"/>
        </w:rPr>
      </w:pPr>
      <w:r w:rsidRPr="005B36B5">
        <w:rPr>
          <w:b/>
          <w:sz w:val="24"/>
          <w:szCs w:val="24"/>
        </w:rPr>
        <w:t>Спеціал</w:t>
      </w:r>
      <w:r w:rsidR="003C7023" w:rsidRPr="005B36B5">
        <w:rPr>
          <w:b/>
          <w:sz w:val="24"/>
          <w:szCs w:val="24"/>
        </w:rPr>
        <w:t>ьність 212 «Ветеринарна гігієна, санітарія і експертиза»</w:t>
      </w:r>
    </w:p>
    <w:p w14:paraId="15596813" w14:textId="77777777" w:rsidR="0041215E" w:rsidRPr="005B36B5" w:rsidRDefault="0041215E" w:rsidP="004D2C65">
      <w:pPr>
        <w:pStyle w:val="1"/>
        <w:shd w:val="clear" w:color="auto" w:fill="auto"/>
        <w:spacing w:line="240" w:lineRule="auto"/>
        <w:rPr>
          <w:sz w:val="24"/>
          <w:szCs w:val="24"/>
        </w:rPr>
      </w:pPr>
    </w:p>
    <w:p w14:paraId="21FA4C83" w14:textId="04F5419D" w:rsidR="00AF0747" w:rsidRPr="005B36B5" w:rsidRDefault="00AF0747" w:rsidP="00A07081">
      <w:pPr>
        <w:tabs>
          <w:tab w:val="left" w:pos="5410"/>
        </w:tabs>
        <w:rPr>
          <w:rFonts w:ascii="Times New Roman" w:hAnsi="Times New Roman" w:cs="Times New Roman"/>
          <w:b/>
        </w:rPr>
      </w:pPr>
      <w:r w:rsidRPr="005B36B5">
        <w:rPr>
          <w:rFonts w:ascii="Times New Roman" w:hAnsi="Times New Roman" w:cs="Times New Roman"/>
          <w:b/>
        </w:rPr>
        <w:t>Когнітивні рівні:</w:t>
      </w:r>
    </w:p>
    <w:p w14:paraId="1A560C7E" w14:textId="368698EB" w:rsidR="00AF0747" w:rsidRPr="005B36B5" w:rsidRDefault="00AF0747" w:rsidP="007A52E6">
      <w:pPr>
        <w:tabs>
          <w:tab w:val="left" w:pos="5410"/>
        </w:tabs>
        <w:ind w:left="993" w:hanging="993"/>
        <w:rPr>
          <w:rFonts w:ascii="Times New Roman" w:hAnsi="Times New Roman" w:cs="Times New Roman"/>
        </w:rPr>
      </w:pPr>
      <w:r w:rsidRPr="005B36B5">
        <w:rPr>
          <w:rFonts w:ascii="Times New Roman" w:hAnsi="Times New Roman" w:cs="Times New Roman"/>
        </w:rPr>
        <w:t xml:space="preserve">Рівень A. </w:t>
      </w:r>
      <w:r w:rsidR="009552F4" w:rsidRPr="005B36B5">
        <w:rPr>
          <w:rFonts w:ascii="Times New Roman" w:hAnsi="Times New Roman" w:cs="Times New Roman"/>
        </w:rPr>
        <w:t>Необхідний кваліфікаційний рівень «Знання», «Розуміння».</w:t>
      </w:r>
      <w:bookmarkStart w:id="0" w:name="_GoBack"/>
      <w:bookmarkEnd w:id="0"/>
    </w:p>
    <w:p w14:paraId="7229FB83" w14:textId="6D72553F" w:rsidR="00AF0747" w:rsidRPr="005B36B5" w:rsidRDefault="00AF0747" w:rsidP="007A52E6">
      <w:pPr>
        <w:tabs>
          <w:tab w:val="left" w:pos="5410"/>
        </w:tabs>
        <w:ind w:left="993" w:hanging="993"/>
        <w:rPr>
          <w:rFonts w:ascii="Times New Roman" w:hAnsi="Times New Roman" w:cs="Times New Roman"/>
        </w:rPr>
      </w:pPr>
      <w:r w:rsidRPr="005B36B5">
        <w:rPr>
          <w:rFonts w:ascii="Times New Roman" w:hAnsi="Times New Roman" w:cs="Times New Roman"/>
        </w:rPr>
        <w:t xml:space="preserve">Рівень B. </w:t>
      </w:r>
      <w:r w:rsidR="009552F4" w:rsidRPr="005B36B5">
        <w:rPr>
          <w:rFonts w:ascii="Times New Roman" w:hAnsi="Times New Roman" w:cs="Times New Roman"/>
        </w:rPr>
        <w:t xml:space="preserve">Необхідний </w:t>
      </w:r>
      <w:r w:rsidR="0076436E" w:rsidRPr="005B36B5">
        <w:rPr>
          <w:rFonts w:ascii="Times New Roman" w:hAnsi="Times New Roman" w:cs="Times New Roman"/>
        </w:rPr>
        <w:t>кваліфікаційний рівень «Знання»</w:t>
      </w:r>
      <w:r w:rsidR="009552F4" w:rsidRPr="005B36B5">
        <w:rPr>
          <w:rFonts w:ascii="Times New Roman" w:hAnsi="Times New Roman" w:cs="Times New Roman"/>
        </w:rPr>
        <w:t>, «Розуміння», «Застосування».</w:t>
      </w:r>
    </w:p>
    <w:p w14:paraId="4FA2C434" w14:textId="08CB1662" w:rsidR="00AF0747" w:rsidRPr="005B36B5" w:rsidRDefault="00AF0747" w:rsidP="007A52E6">
      <w:pPr>
        <w:tabs>
          <w:tab w:val="left" w:pos="5410"/>
        </w:tabs>
        <w:ind w:left="993" w:hanging="993"/>
        <w:rPr>
          <w:rFonts w:ascii="Times New Roman" w:hAnsi="Times New Roman" w:cs="Times New Roman"/>
        </w:rPr>
      </w:pPr>
      <w:r w:rsidRPr="005B36B5">
        <w:rPr>
          <w:rFonts w:ascii="Times New Roman" w:hAnsi="Times New Roman" w:cs="Times New Roman"/>
        </w:rPr>
        <w:t xml:space="preserve">Рівень C. </w:t>
      </w:r>
      <w:r w:rsidR="009552F4" w:rsidRPr="005B36B5">
        <w:rPr>
          <w:rFonts w:ascii="Times New Roman" w:hAnsi="Times New Roman" w:cs="Times New Roman"/>
        </w:rPr>
        <w:t>Необхідний к</w:t>
      </w:r>
      <w:r w:rsidR="0076436E" w:rsidRPr="005B36B5">
        <w:rPr>
          <w:rFonts w:ascii="Times New Roman" w:hAnsi="Times New Roman" w:cs="Times New Roman"/>
        </w:rPr>
        <w:t>валіфікаційний рівень «Знання»</w:t>
      </w:r>
      <w:r w:rsidR="009552F4" w:rsidRPr="005B36B5">
        <w:rPr>
          <w:rFonts w:ascii="Times New Roman" w:hAnsi="Times New Roman" w:cs="Times New Roman"/>
        </w:rPr>
        <w:t>, «Розуміння», «Застосування», «Аналіз».</w:t>
      </w:r>
    </w:p>
    <w:p w14:paraId="324DE339" w14:textId="45A92AF7" w:rsidR="00AF0747" w:rsidRPr="005B36B5" w:rsidRDefault="00AF0747" w:rsidP="007A52E6">
      <w:pPr>
        <w:tabs>
          <w:tab w:val="left" w:pos="5410"/>
        </w:tabs>
        <w:ind w:left="993" w:hanging="993"/>
        <w:rPr>
          <w:rFonts w:ascii="Times New Roman" w:hAnsi="Times New Roman" w:cs="Times New Roman"/>
        </w:rPr>
      </w:pPr>
      <w:r w:rsidRPr="005B36B5">
        <w:rPr>
          <w:rFonts w:ascii="Times New Roman" w:hAnsi="Times New Roman" w:cs="Times New Roman"/>
        </w:rPr>
        <w:t xml:space="preserve">Рівень D. Необхідний </w:t>
      </w:r>
      <w:r w:rsidR="0076436E" w:rsidRPr="005B36B5">
        <w:rPr>
          <w:rFonts w:ascii="Times New Roman" w:hAnsi="Times New Roman" w:cs="Times New Roman"/>
        </w:rPr>
        <w:t>кваліфікаційний рівень «Знання»</w:t>
      </w:r>
      <w:r w:rsidRPr="005B36B5">
        <w:rPr>
          <w:rFonts w:ascii="Times New Roman" w:hAnsi="Times New Roman" w:cs="Times New Roman"/>
        </w:rPr>
        <w:t>, «Розуміння», «Застосування», «Аналіз»</w:t>
      </w:r>
      <w:r w:rsidR="001C48F4" w:rsidRPr="005B36B5">
        <w:rPr>
          <w:rFonts w:ascii="Times New Roman" w:hAnsi="Times New Roman" w:cs="Times New Roman"/>
        </w:rPr>
        <w:t>, «Оцінка»</w:t>
      </w:r>
      <w:r w:rsidRPr="005B36B5">
        <w:rPr>
          <w:rFonts w:ascii="Times New Roman" w:hAnsi="Times New Roman" w:cs="Times New Roman"/>
        </w:rPr>
        <w:t>.</w:t>
      </w:r>
    </w:p>
    <w:p w14:paraId="39A23053" w14:textId="00BE325C" w:rsidR="0059169A" w:rsidRPr="005B36B5" w:rsidRDefault="0059169A" w:rsidP="0059169A">
      <w:pPr>
        <w:tabs>
          <w:tab w:val="left" w:pos="5410"/>
        </w:tabs>
        <w:ind w:left="993" w:hanging="993"/>
        <w:rPr>
          <w:rFonts w:ascii="Times New Roman" w:hAnsi="Times New Roman" w:cs="Times New Roman"/>
        </w:rPr>
      </w:pPr>
    </w:p>
    <w:tbl>
      <w:tblPr>
        <w:tblStyle w:val="a9"/>
        <w:tblW w:w="10173" w:type="dxa"/>
        <w:tblLayout w:type="fixed"/>
        <w:tblLook w:val="04A0" w:firstRow="1" w:lastRow="0" w:firstColumn="1" w:lastColumn="0" w:noHBand="0" w:noVBand="1"/>
      </w:tblPr>
      <w:tblGrid>
        <w:gridCol w:w="1129"/>
        <w:gridCol w:w="7910"/>
        <w:gridCol w:w="1134"/>
      </w:tblGrid>
      <w:tr w:rsidR="0059169A" w:rsidRPr="005B36B5" w14:paraId="25D5FACC" w14:textId="77777777" w:rsidTr="003A7F6C">
        <w:tc>
          <w:tcPr>
            <w:tcW w:w="1129" w:type="dxa"/>
          </w:tcPr>
          <w:p w14:paraId="1E24A22B" w14:textId="77777777" w:rsidR="0059169A" w:rsidRPr="005B36B5" w:rsidRDefault="0059169A" w:rsidP="0059169A">
            <w:pPr>
              <w:widowControl/>
              <w:jc w:val="center"/>
              <w:rPr>
                <w:rFonts w:ascii="Times New Roman" w:eastAsia="Times New Roman" w:hAnsi="Times New Roman" w:cs="Times New Roman"/>
                <w:b/>
                <w:lang w:eastAsia="ru-RU" w:bidi="ar-SA"/>
              </w:rPr>
            </w:pPr>
            <w:r w:rsidRPr="005B36B5">
              <w:rPr>
                <w:rFonts w:ascii="Times New Roman" w:eastAsia="Times New Roman" w:hAnsi="Times New Roman" w:cs="Times New Roman"/>
                <w:b/>
                <w:lang w:eastAsia="ru-RU" w:bidi="ar-SA"/>
              </w:rPr>
              <w:t>№</w:t>
            </w:r>
          </w:p>
          <w:p w14:paraId="7E6E0011" w14:textId="77777777" w:rsidR="0059169A" w:rsidRPr="005B36B5" w:rsidRDefault="0059169A" w:rsidP="0059169A">
            <w:pPr>
              <w:widowControl/>
              <w:jc w:val="center"/>
              <w:rPr>
                <w:rFonts w:ascii="Times New Roman" w:eastAsia="Times New Roman" w:hAnsi="Times New Roman" w:cs="Times New Roman"/>
                <w:b/>
                <w:lang w:eastAsia="ru-RU" w:bidi="ar-SA"/>
              </w:rPr>
            </w:pPr>
            <w:r w:rsidRPr="005B36B5">
              <w:rPr>
                <w:rFonts w:ascii="Times New Roman" w:eastAsia="Times New Roman" w:hAnsi="Times New Roman" w:cs="Times New Roman"/>
                <w:b/>
                <w:lang w:eastAsia="ru-RU" w:bidi="ar-SA"/>
              </w:rPr>
              <w:t>модуля</w:t>
            </w:r>
          </w:p>
        </w:tc>
        <w:tc>
          <w:tcPr>
            <w:tcW w:w="7910" w:type="dxa"/>
            <w:noWrap/>
            <w:hideMark/>
          </w:tcPr>
          <w:p w14:paraId="5D059212" w14:textId="77777777" w:rsidR="0059169A" w:rsidRPr="005B36B5" w:rsidRDefault="0059169A" w:rsidP="0059169A">
            <w:pPr>
              <w:widowControl/>
              <w:jc w:val="center"/>
              <w:rPr>
                <w:rFonts w:ascii="Times New Roman" w:eastAsia="Times New Roman" w:hAnsi="Times New Roman" w:cs="Times New Roman"/>
                <w:b/>
                <w:lang w:eastAsia="ru-RU" w:bidi="ar-SA"/>
              </w:rPr>
            </w:pPr>
            <w:r w:rsidRPr="005B36B5">
              <w:rPr>
                <w:rFonts w:ascii="Times New Roman" w:eastAsia="Times New Roman" w:hAnsi="Times New Roman" w:cs="Times New Roman"/>
                <w:b/>
                <w:lang w:eastAsia="ru-RU" w:bidi="ar-SA"/>
              </w:rPr>
              <w:t>Найменування модуля</w:t>
            </w:r>
          </w:p>
        </w:tc>
        <w:tc>
          <w:tcPr>
            <w:tcW w:w="1134" w:type="dxa"/>
            <w:noWrap/>
            <w:hideMark/>
          </w:tcPr>
          <w:p w14:paraId="39C1AD28" w14:textId="77777777" w:rsidR="0059169A" w:rsidRPr="005B36B5" w:rsidRDefault="0059169A" w:rsidP="0059169A">
            <w:pPr>
              <w:widowControl/>
              <w:jc w:val="center"/>
              <w:rPr>
                <w:rFonts w:ascii="Times New Roman" w:eastAsia="Times New Roman" w:hAnsi="Times New Roman" w:cs="Times New Roman"/>
                <w:b/>
                <w:lang w:eastAsia="ru-RU" w:bidi="ar-SA"/>
              </w:rPr>
            </w:pPr>
            <w:r w:rsidRPr="005B36B5">
              <w:rPr>
                <w:rFonts w:ascii="Times New Roman" w:eastAsia="Times New Roman" w:hAnsi="Times New Roman" w:cs="Times New Roman"/>
                <w:b/>
                <w:lang w:eastAsia="ru-RU" w:bidi="ar-SA"/>
              </w:rPr>
              <w:t>Питома</w:t>
            </w:r>
          </w:p>
          <w:p w14:paraId="561CB198" w14:textId="77777777" w:rsidR="0059169A" w:rsidRPr="005B36B5" w:rsidRDefault="0059169A" w:rsidP="0059169A">
            <w:pPr>
              <w:widowControl/>
              <w:jc w:val="center"/>
              <w:rPr>
                <w:rFonts w:ascii="Times New Roman" w:eastAsia="Times New Roman" w:hAnsi="Times New Roman" w:cs="Times New Roman"/>
                <w:b/>
                <w:lang w:eastAsia="ru-RU" w:bidi="ar-SA"/>
              </w:rPr>
            </w:pPr>
            <w:r w:rsidRPr="005B36B5">
              <w:rPr>
                <w:rFonts w:ascii="Times New Roman" w:eastAsia="Times New Roman" w:hAnsi="Times New Roman" w:cs="Times New Roman"/>
                <w:b/>
                <w:lang w:eastAsia="ru-RU" w:bidi="ar-SA"/>
              </w:rPr>
              <w:t>вага, %</w:t>
            </w:r>
          </w:p>
        </w:tc>
      </w:tr>
      <w:tr w:rsidR="000B6BFF" w:rsidRPr="005B36B5" w14:paraId="2EF2B6AD" w14:textId="1A0884FE" w:rsidTr="003A7F6C">
        <w:trPr>
          <w:trHeight w:val="284"/>
        </w:trPr>
        <w:tc>
          <w:tcPr>
            <w:tcW w:w="1129" w:type="dxa"/>
          </w:tcPr>
          <w:p w14:paraId="1D033123" w14:textId="77777777" w:rsidR="000B6BFF" w:rsidRPr="005B36B5" w:rsidRDefault="000B6BFF" w:rsidP="00334631">
            <w:pPr>
              <w:widowControl/>
              <w:jc w:val="center"/>
              <w:rPr>
                <w:rFonts w:ascii="Times New Roman" w:eastAsia="Times New Roman" w:hAnsi="Times New Roman" w:cs="Times New Roman"/>
                <w:lang w:eastAsia="ru-RU" w:bidi="ar-SA"/>
              </w:rPr>
            </w:pPr>
            <w:r w:rsidRPr="005B36B5">
              <w:rPr>
                <w:rFonts w:ascii="Times New Roman" w:eastAsia="Times New Roman" w:hAnsi="Times New Roman" w:cs="Times New Roman"/>
                <w:lang w:eastAsia="ru-RU" w:bidi="ar-SA"/>
              </w:rPr>
              <w:t>1</w:t>
            </w:r>
          </w:p>
        </w:tc>
        <w:tc>
          <w:tcPr>
            <w:tcW w:w="7910" w:type="dxa"/>
          </w:tcPr>
          <w:p w14:paraId="1E80DB11" w14:textId="3ACBDCB5" w:rsidR="000B6BFF" w:rsidRPr="005B36B5" w:rsidRDefault="000B6BFF" w:rsidP="000C3F71">
            <w:pPr>
              <w:widowControl/>
              <w:spacing w:after="160" w:line="259" w:lineRule="auto"/>
              <w:contextualSpacing/>
              <w:jc w:val="both"/>
              <w:rPr>
                <w:rFonts w:ascii="Times New Roman" w:eastAsia="Calibri" w:hAnsi="Times New Roman" w:cs="Times New Roman"/>
                <w:color w:val="auto"/>
                <w:lang w:eastAsia="en-US" w:bidi="ar-SA"/>
              </w:rPr>
            </w:pPr>
            <w:r w:rsidRPr="005B36B5">
              <w:rPr>
                <w:rFonts w:ascii="Times New Roman" w:eastAsia="Calibri" w:hAnsi="Times New Roman" w:cs="Times New Roman"/>
                <w:color w:val="auto"/>
                <w:lang w:eastAsia="en-US" w:bidi="ar-SA"/>
              </w:rPr>
              <w:t>Гігієна</w:t>
            </w:r>
            <w:r w:rsidRPr="005B36B5">
              <w:rPr>
                <w:rFonts w:ascii="Times New Roman" w:hAnsi="Times New Roman" w:cs="Times New Roman"/>
                <w:color w:val="548DD4" w:themeColor="text2" w:themeTint="99"/>
                <w:lang w:eastAsia="en-US"/>
              </w:rPr>
              <w:t xml:space="preserve"> </w:t>
            </w:r>
            <w:r w:rsidRPr="005B36B5">
              <w:rPr>
                <w:rFonts w:ascii="Times New Roman" w:hAnsi="Times New Roman" w:cs="Times New Roman"/>
                <w:color w:val="auto"/>
                <w:lang w:eastAsia="en-US"/>
              </w:rPr>
              <w:t>продуктивних тварин</w:t>
            </w:r>
            <w:r w:rsidRPr="005B36B5">
              <w:rPr>
                <w:rFonts w:ascii="Times New Roman" w:eastAsia="Calibri" w:hAnsi="Times New Roman" w:cs="Times New Roman"/>
                <w:color w:val="auto"/>
                <w:lang w:eastAsia="en-US" w:bidi="ar-SA"/>
              </w:rPr>
              <w:t xml:space="preserve">, санітарія та біобезпека </w:t>
            </w:r>
          </w:p>
        </w:tc>
        <w:tc>
          <w:tcPr>
            <w:tcW w:w="1134" w:type="dxa"/>
            <w:noWrap/>
          </w:tcPr>
          <w:p w14:paraId="53E2D545" w14:textId="5901581E" w:rsidR="000B6BFF" w:rsidRPr="005B36B5" w:rsidRDefault="000B6BFF" w:rsidP="00EE0539">
            <w:pPr>
              <w:widowControl/>
              <w:ind w:right="5"/>
              <w:jc w:val="center"/>
              <w:rPr>
                <w:rFonts w:ascii="Times New Roman" w:eastAsia="Times New Roman" w:hAnsi="Times New Roman" w:cs="Times New Roman"/>
                <w:bCs/>
                <w:color w:val="auto"/>
                <w:lang w:eastAsia="ru-RU" w:bidi="ar-SA"/>
              </w:rPr>
            </w:pPr>
            <w:r w:rsidRPr="005B36B5">
              <w:rPr>
                <w:rFonts w:ascii="Times New Roman" w:eastAsia="Times New Roman" w:hAnsi="Times New Roman" w:cs="Times New Roman"/>
                <w:bCs/>
                <w:color w:val="auto"/>
                <w:lang w:eastAsia="ru-RU" w:bidi="ar-SA"/>
              </w:rPr>
              <w:t>2</w:t>
            </w:r>
            <w:r w:rsidR="00EE0539" w:rsidRPr="005B36B5">
              <w:rPr>
                <w:rFonts w:ascii="Times New Roman" w:eastAsia="Times New Roman" w:hAnsi="Times New Roman" w:cs="Times New Roman"/>
                <w:bCs/>
                <w:color w:val="auto"/>
                <w:lang w:eastAsia="ru-RU" w:bidi="ar-SA"/>
              </w:rPr>
              <w:t>5</w:t>
            </w:r>
          </w:p>
        </w:tc>
      </w:tr>
      <w:tr w:rsidR="000B6BFF" w:rsidRPr="005B36B5" w14:paraId="4CD9E737" w14:textId="17140AE5" w:rsidTr="003A7F6C">
        <w:tc>
          <w:tcPr>
            <w:tcW w:w="1129" w:type="dxa"/>
          </w:tcPr>
          <w:p w14:paraId="0ED4F23B" w14:textId="6211E791" w:rsidR="000B6BFF" w:rsidRPr="005B36B5" w:rsidRDefault="000B6BFF" w:rsidP="00334631">
            <w:pPr>
              <w:widowControl/>
              <w:jc w:val="center"/>
              <w:rPr>
                <w:rFonts w:ascii="Times New Roman" w:eastAsia="Times New Roman" w:hAnsi="Times New Roman" w:cs="Times New Roman"/>
                <w:lang w:eastAsia="ru-RU" w:bidi="ar-SA"/>
              </w:rPr>
            </w:pPr>
            <w:r w:rsidRPr="005B36B5">
              <w:rPr>
                <w:rFonts w:ascii="Times New Roman" w:eastAsia="Times New Roman" w:hAnsi="Times New Roman" w:cs="Times New Roman"/>
                <w:lang w:eastAsia="ru-RU" w:bidi="ar-SA"/>
              </w:rPr>
              <w:t>2</w:t>
            </w:r>
          </w:p>
        </w:tc>
        <w:tc>
          <w:tcPr>
            <w:tcW w:w="7910" w:type="dxa"/>
          </w:tcPr>
          <w:p w14:paraId="1A5D8A91" w14:textId="6110ABB4" w:rsidR="000B6BFF" w:rsidRPr="005B36B5" w:rsidRDefault="000B6BFF" w:rsidP="0007612B">
            <w:pPr>
              <w:widowControl/>
              <w:spacing w:after="160" w:line="259" w:lineRule="auto"/>
              <w:contextualSpacing/>
              <w:jc w:val="both"/>
              <w:rPr>
                <w:rFonts w:ascii="Times New Roman" w:eastAsia="Calibri" w:hAnsi="Times New Roman" w:cs="Times New Roman"/>
                <w:color w:val="auto"/>
                <w:lang w:eastAsia="en-US" w:bidi="ar-SA"/>
              </w:rPr>
            </w:pPr>
            <w:r w:rsidRPr="005B36B5">
              <w:rPr>
                <w:rFonts w:ascii="Times New Roman" w:eastAsia="Calibri" w:hAnsi="Times New Roman" w:cs="Times New Roman"/>
                <w:color w:val="auto"/>
                <w:lang w:eastAsia="en-US" w:bidi="ar-SA"/>
              </w:rPr>
              <w:t>Гігієна харчових продуктів</w:t>
            </w:r>
          </w:p>
        </w:tc>
        <w:tc>
          <w:tcPr>
            <w:tcW w:w="1134" w:type="dxa"/>
            <w:noWrap/>
          </w:tcPr>
          <w:p w14:paraId="76F2B6D9" w14:textId="0FF5E183" w:rsidR="000B6BFF" w:rsidRPr="005B36B5" w:rsidRDefault="000B6BFF" w:rsidP="00EE0539">
            <w:pPr>
              <w:widowControl/>
              <w:jc w:val="center"/>
              <w:rPr>
                <w:rFonts w:ascii="Times New Roman" w:eastAsia="Times New Roman" w:hAnsi="Times New Roman" w:cs="Times New Roman"/>
                <w:bCs/>
                <w:color w:val="auto"/>
                <w:lang w:eastAsia="ru-RU" w:bidi="ar-SA"/>
              </w:rPr>
            </w:pPr>
            <w:r w:rsidRPr="005B36B5">
              <w:rPr>
                <w:rFonts w:ascii="Times New Roman" w:eastAsia="Times New Roman" w:hAnsi="Times New Roman" w:cs="Times New Roman"/>
                <w:bCs/>
                <w:color w:val="auto"/>
                <w:lang w:eastAsia="ru-RU" w:bidi="ar-SA"/>
              </w:rPr>
              <w:t>4</w:t>
            </w:r>
            <w:r w:rsidR="00EE0539" w:rsidRPr="005B36B5">
              <w:rPr>
                <w:rFonts w:ascii="Times New Roman" w:eastAsia="Times New Roman" w:hAnsi="Times New Roman" w:cs="Times New Roman"/>
                <w:bCs/>
                <w:color w:val="auto"/>
                <w:lang w:eastAsia="ru-RU" w:bidi="ar-SA"/>
              </w:rPr>
              <w:t>5</w:t>
            </w:r>
          </w:p>
        </w:tc>
      </w:tr>
      <w:tr w:rsidR="000B6BFF" w:rsidRPr="005B36B5" w14:paraId="615A6F68" w14:textId="7E80E982" w:rsidTr="003A7F6C">
        <w:tc>
          <w:tcPr>
            <w:tcW w:w="1129" w:type="dxa"/>
          </w:tcPr>
          <w:p w14:paraId="20F59F47" w14:textId="63EDA102" w:rsidR="000B6BFF" w:rsidRPr="005B36B5" w:rsidRDefault="000B6BFF" w:rsidP="00334631">
            <w:pPr>
              <w:widowControl/>
              <w:jc w:val="center"/>
              <w:rPr>
                <w:rFonts w:ascii="Times New Roman" w:eastAsia="Times New Roman" w:hAnsi="Times New Roman" w:cs="Times New Roman"/>
                <w:lang w:eastAsia="ru-RU" w:bidi="ar-SA"/>
              </w:rPr>
            </w:pPr>
            <w:r w:rsidRPr="005B36B5">
              <w:rPr>
                <w:rFonts w:ascii="Times New Roman" w:eastAsia="Times New Roman" w:hAnsi="Times New Roman" w:cs="Times New Roman"/>
                <w:lang w:eastAsia="ru-RU" w:bidi="ar-SA"/>
              </w:rPr>
              <w:t>3</w:t>
            </w:r>
          </w:p>
        </w:tc>
        <w:tc>
          <w:tcPr>
            <w:tcW w:w="7910" w:type="dxa"/>
          </w:tcPr>
          <w:p w14:paraId="09EC377F" w14:textId="31779BB3" w:rsidR="000B6BFF" w:rsidRPr="005B36B5" w:rsidRDefault="000B6BFF" w:rsidP="009644F5">
            <w:pPr>
              <w:widowControl/>
              <w:spacing w:after="160" w:line="259" w:lineRule="auto"/>
              <w:contextualSpacing/>
              <w:jc w:val="both"/>
              <w:rPr>
                <w:rFonts w:ascii="Times New Roman" w:eastAsia="Calibri" w:hAnsi="Times New Roman" w:cs="Times New Roman"/>
                <w:color w:val="auto"/>
                <w:lang w:eastAsia="en-US" w:bidi="ar-SA"/>
              </w:rPr>
            </w:pPr>
            <w:r w:rsidRPr="005B36B5">
              <w:rPr>
                <w:rFonts w:ascii="Times New Roman" w:eastAsia="Calibri" w:hAnsi="Times New Roman" w:cs="Times New Roman"/>
              </w:rPr>
              <w:t>Державний контроль потужностей з виробництва та обігу харчових продуктів</w:t>
            </w:r>
          </w:p>
        </w:tc>
        <w:tc>
          <w:tcPr>
            <w:tcW w:w="1134" w:type="dxa"/>
            <w:noWrap/>
          </w:tcPr>
          <w:p w14:paraId="328B0F0C" w14:textId="2F4696FB" w:rsidR="000B6BFF" w:rsidRPr="005B36B5" w:rsidRDefault="000B6BFF" w:rsidP="00EE0539">
            <w:pPr>
              <w:widowControl/>
              <w:jc w:val="center"/>
              <w:rPr>
                <w:rFonts w:ascii="Times New Roman" w:eastAsia="Times New Roman" w:hAnsi="Times New Roman" w:cs="Times New Roman"/>
                <w:bCs/>
                <w:color w:val="auto"/>
                <w:lang w:eastAsia="ru-RU" w:bidi="ar-SA"/>
              </w:rPr>
            </w:pPr>
            <w:r w:rsidRPr="005B36B5">
              <w:rPr>
                <w:rFonts w:ascii="Times New Roman" w:eastAsia="Times New Roman" w:hAnsi="Times New Roman" w:cs="Times New Roman"/>
                <w:bCs/>
                <w:color w:val="auto"/>
                <w:lang w:eastAsia="ru-RU" w:bidi="ar-SA"/>
              </w:rPr>
              <w:t>3</w:t>
            </w:r>
            <w:r w:rsidR="00EE0539" w:rsidRPr="005B36B5">
              <w:rPr>
                <w:rFonts w:ascii="Times New Roman" w:eastAsia="Times New Roman" w:hAnsi="Times New Roman" w:cs="Times New Roman"/>
                <w:bCs/>
                <w:color w:val="auto"/>
                <w:lang w:eastAsia="ru-RU" w:bidi="ar-SA"/>
              </w:rPr>
              <w:t>0</w:t>
            </w:r>
          </w:p>
        </w:tc>
      </w:tr>
      <w:tr w:rsidR="009644F5" w:rsidRPr="005B36B5" w14:paraId="1AB92596" w14:textId="77777777" w:rsidTr="003A7F6C">
        <w:tc>
          <w:tcPr>
            <w:tcW w:w="9039" w:type="dxa"/>
            <w:gridSpan w:val="2"/>
          </w:tcPr>
          <w:p w14:paraId="5397C9B7" w14:textId="77777777" w:rsidR="009644F5" w:rsidRPr="005B36B5" w:rsidRDefault="009644F5" w:rsidP="009644F5">
            <w:pPr>
              <w:spacing w:after="160" w:line="259" w:lineRule="auto"/>
              <w:jc w:val="both"/>
              <w:rPr>
                <w:rFonts w:ascii="Times New Roman" w:eastAsia="Calibri" w:hAnsi="Times New Roman" w:cs="Times New Roman"/>
                <w:b/>
                <w:bCs/>
                <w:highlight w:val="green"/>
              </w:rPr>
            </w:pPr>
            <w:r w:rsidRPr="005B36B5">
              <w:rPr>
                <w:rFonts w:ascii="Times New Roman" w:eastAsia="Calibri" w:hAnsi="Times New Roman" w:cs="Times New Roman"/>
                <w:b/>
                <w:bCs/>
                <w:color w:val="auto"/>
              </w:rPr>
              <w:t>УСЬОГО</w:t>
            </w:r>
          </w:p>
        </w:tc>
        <w:tc>
          <w:tcPr>
            <w:tcW w:w="1134" w:type="dxa"/>
            <w:noWrap/>
            <w:hideMark/>
          </w:tcPr>
          <w:p w14:paraId="012244E1" w14:textId="77777777" w:rsidR="009644F5" w:rsidRPr="005B36B5" w:rsidRDefault="009644F5" w:rsidP="000B6BFF">
            <w:pPr>
              <w:widowControl/>
              <w:ind w:right="-108"/>
              <w:jc w:val="center"/>
              <w:rPr>
                <w:rFonts w:ascii="Times New Roman" w:eastAsia="Times New Roman" w:hAnsi="Times New Roman" w:cs="Times New Roman"/>
                <w:b/>
                <w:bCs/>
                <w:color w:val="auto"/>
                <w:lang w:eastAsia="ru-RU" w:bidi="ar-SA"/>
              </w:rPr>
            </w:pPr>
            <w:r w:rsidRPr="005B36B5">
              <w:rPr>
                <w:rFonts w:ascii="Times New Roman" w:eastAsia="Times New Roman" w:hAnsi="Times New Roman" w:cs="Times New Roman"/>
                <w:b/>
                <w:bCs/>
                <w:color w:val="auto"/>
                <w:lang w:eastAsia="ru-RU" w:bidi="ar-SA"/>
              </w:rPr>
              <w:fldChar w:fldCharType="begin"/>
            </w:r>
            <w:r w:rsidRPr="005B36B5">
              <w:rPr>
                <w:rFonts w:ascii="Times New Roman" w:eastAsia="Times New Roman" w:hAnsi="Times New Roman" w:cs="Times New Roman"/>
                <w:b/>
                <w:bCs/>
                <w:color w:val="auto"/>
                <w:lang w:eastAsia="ru-RU" w:bidi="ar-SA"/>
              </w:rPr>
              <w:instrText xml:space="preserve"> =SUM(ABOVE) </w:instrText>
            </w:r>
            <w:r w:rsidRPr="005B36B5">
              <w:rPr>
                <w:rFonts w:ascii="Times New Roman" w:eastAsia="Times New Roman" w:hAnsi="Times New Roman" w:cs="Times New Roman"/>
                <w:b/>
                <w:bCs/>
                <w:color w:val="auto"/>
                <w:lang w:eastAsia="ru-RU" w:bidi="ar-SA"/>
              </w:rPr>
              <w:fldChar w:fldCharType="separate"/>
            </w:r>
            <w:r w:rsidRPr="005B36B5">
              <w:rPr>
                <w:rFonts w:ascii="Times New Roman" w:eastAsia="Times New Roman" w:hAnsi="Times New Roman" w:cs="Times New Roman"/>
                <w:b/>
                <w:bCs/>
                <w:color w:val="auto"/>
                <w:lang w:eastAsia="ru-RU" w:bidi="ar-SA"/>
              </w:rPr>
              <w:t>100</w:t>
            </w:r>
            <w:r w:rsidRPr="005B36B5">
              <w:rPr>
                <w:rFonts w:ascii="Times New Roman" w:eastAsia="Times New Roman" w:hAnsi="Times New Roman" w:cs="Times New Roman"/>
                <w:b/>
                <w:bCs/>
                <w:color w:val="auto"/>
                <w:lang w:eastAsia="ru-RU" w:bidi="ar-SA"/>
              </w:rPr>
              <w:fldChar w:fldCharType="end"/>
            </w:r>
          </w:p>
        </w:tc>
      </w:tr>
    </w:tbl>
    <w:p w14:paraId="4BE3A7A9" w14:textId="77777777" w:rsidR="0059169A" w:rsidRPr="005B36B5" w:rsidRDefault="0059169A" w:rsidP="0059169A">
      <w:pPr>
        <w:tabs>
          <w:tab w:val="left" w:pos="5410"/>
        </w:tabs>
        <w:ind w:left="993" w:hanging="993"/>
        <w:rPr>
          <w:rFonts w:ascii="Times New Roman" w:hAnsi="Times New Roman" w:cs="Times New Roman"/>
        </w:rPr>
      </w:pPr>
    </w:p>
    <w:p w14:paraId="676DEB01" w14:textId="77777777" w:rsidR="003A7F6C" w:rsidRPr="005B36B5" w:rsidRDefault="003A7F6C" w:rsidP="00BE6EF4">
      <w:pPr>
        <w:widowControl/>
        <w:spacing w:after="160" w:line="259" w:lineRule="auto"/>
        <w:contextualSpacing/>
        <w:jc w:val="center"/>
        <w:rPr>
          <w:rFonts w:ascii="Times New Roman" w:eastAsia="Calibri" w:hAnsi="Times New Roman" w:cs="Times New Roman"/>
          <w:b/>
          <w:color w:val="auto"/>
          <w:lang w:eastAsia="en-US" w:bidi="ar-SA"/>
        </w:rPr>
      </w:pPr>
    </w:p>
    <w:p w14:paraId="40587047" w14:textId="3EC4CE06" w:rsidR="00BE6EF4" w:rsidRPr="005B36B5" w:rsidRDefault="00BE6EF4" w:rsidP="00BE6EF4">
      <w:pPr>
        <w:widowControl/>
        <w:spacing w:after="160" w:line="259" w:lineRule="auto"/>
        <w:contextualSpacing/>
        <w:jc w:val="center"/>
        <w:rPr>
          <w:rFonts w:ascii="Times New Roman" w:eastAsia="Calibri" w:hAnsi="Times New Roman" w:cs="Times New Roman"/>
          <w:b/>
          <w:color w:val="auto"/>
          <w:lang w:eastAsia="en-US" w:bidi="ar-SA"/>
        </w:rPr>
      </w:pPr>
      <w:r w:rsidRPr="005B36B5">
        <w:rPr>
          <w:rFonts w:ascii="Times New Roman" w:eastAsia="Calibri" w:hAnsi="Times New Roman" w:cs="Times New Roman"/>
          <w:b/>
          <w:color w:val="auto"/>
          <w:lang w:eastAsia="en-US" w:bidi="ar-SA"/>
        </w:rPr>
        <w:t xml:space="preserve">1. </w:t>
      </w:r>
      <w:r w:rsidR="00DB7ACE" w:rsidRPr="005B36B5">
        <w:rPr>
          <w:rFonts w:ascii="Times New Roman" w:eastAsia="Calibri" w:hAnsi="Times New Roman" w:cs="Times New Roman"/>
          <w:b/>
          <w:color w:val="auto"/>
          <w:lang w:eastAsia="en-US" w:bidi="ar-SA"/>
        </w:rPr>
        <w:t>ГІГІЄНА</w:t>
      </w:r>
      <w:r w:rsidR="00DB7ACE" w:rsidRPr="005B36B5">
        <w:rPr>
          <w:rFonts w:ascii="Times New Roman" w:hAnsi="Times New Roman" w:cs="Times New Roman"/>
          <w:b/>
          <w:color w:val="548DD4" w:themeColor="text2" w:themeTint="99"/>
          <w:lang w:eastAsia="en-US"/>
        </w:rPr>
        <w:t xml:space="preserve"> </w:t>
      </w:r>
      <w:r w:rsidR="00DB7ACE" w:rsidRPr="005B36B5">
        <w:rPr>
          <w:rFonts w:ascii="Times New Roman" w:hAnsi="Times New Roman" w:cs="Times New Roman"/>
          <w:b/>
          <w:color w:val="auto"/>
          <w:lang w:eastAsia="en-US"/>
        </w:rPr>
        <w:t>ПРОДУКТИВНИХ ТВАРИН</w:t>
      </w:r>
      <w:r w:rsidR="00DB7ACE" w:rsidRPr="005B36B5">
        <w:rPr>
          <w:rFonts w:ascii="Times New Roman" w:eastAsia="Calibri" w:hAnsi="Times New Roman" w:cs="Times New Roman"/>
          <w:b/>
          <w:color w:val="auto"/>
          <w:lang w:eastAsia="en-US" w:bidi="ar-SA"/>
        </w:rPr>
        <w:t>, САНІТАРІЯ ТА БІОБЕЗПЕКА</w:t>
      </w:r>
    </w:p>
    <w:tbl>
      <w:tblPr>
        <w:tblStyle w:val="a9"/>
        <w:tblW w:w="5151" w:type="pct"/>
        <w:tblLayout w:type="fixed"/>
        <w:tblLook w:val="04A0" w:firstRow="1" w:lastRow="0" w:firstColumn="1" w:lastColumn="0" w:noHBand="0" w:noVBand="1"/>
      </w:tblPr>
      <w:tblGrid>
        <w:gridCol w:w="1152"/>
        <w:gridCol w:w="6374"/>
        <w:gridCol w:w="1247"/>
        <w:gridCol w:w="1428"/>
      </w:tblGrid>
      <w:tr w:rsidR="00E00BEC" w:rsidRPr="005B36B5" w14:paraId="6BEC6FB5" w14:textId="0D6EC294" w:rsidTr="007673BE">
        <w:tc>
          <w:tcPr>
            <w:tcW w:w="565" w:type="pct"/>
            <w:vAlign w:val="center"/>
          </w:tcPr>
          <w:p w14:paraId="1BD81BE0" w14:textId="77777777" w:rsidR="00E00BEC" w:rsidRPr="005B36B5" w:rsidRDefault="00E00BEC" w:rsidP="006960C9">
            <w:pPr>
              <w:pStyle w:val="a7"/>
              <w:shd w:val="clear" w:color="auto" w:fill="auto"/>
              <w:spacing w:line="240" w:lineRule="auto"/>
              <w:jc w:val="center"/>
              <w:rPr>
                <w:b/>
                <w:sz w:val="24"/>
                <w:szCs w:val="24"/>
              </w:rPr>
            </w:pPr>
            <w:r w:rsidRPr="005B36B5">
              <w:rPr>
                <w:b/>
                <w:sz w:val="24"/>
                <w:szCs w:val="24"/>
              </w:rPr>
              <w:t>№</w:t>
            </w:r>
          </w:p>
        </w:tc>
        <w:tc>
          <w:tcPr>
            <w:tcW w:w="3124" w:type="pct"/>
            <w:vAlign w:val="center"/>
          </w:tcPr>
          <w:p w14:paraId="4CB2302C" w14:textId="77777777" w:rsidR="00E00BEC" w:rsidRPr="005B36B5" w:rsidRDefault="00E00BEC" w:rsidP="006960C9">
            <w:pPr>
              <w:pStyle w:val="a7"/>
              <w:shd w:val="clear" w:color="auto" w:fill="auto"/>
              <w:spacing w:line="240" w:lineRule="auto"/>
              <w:jc w:val="center"/>
              <w:rPr>
                <w:b/>
                <w:sz w:val="24"/>
                <w:szCs w:val="24"/>
              </w:rPr>
            </w:pPr>
            <w:r w:rsidRPr="005B36B5">
              <w:rPr>
                <w:b/>
                <w:sz w:val="24"/>
                <w:szCs w:val="24"/>
              </w:rPr>
              <w:t>Тема та її зміст</w:t>
            </w:r>
          </w:p>
        </w:tc>
        <w:tc>
          <w:tcPr>
            <w:tcW w:w="611" w:type="pct"/>
            <w:vAlign w:val="center"/>
          </w:tcPr>
          <w:p w14:paraId="6AEEF2FB" w14:textId="77777777" w:rsidR="00E00BEC" w:rsidRPr="005B36B5" w:rsidRDefault="00E00BEC" w:rsidP="006960C9">
            <w:pPr>
              <w:pStyle w:val="a7"/>
              <w:shd w:val="clear" w:color="auto" w:fill="auto"/>
              <w:spacing w:line="240" w:lineRule="auto"/>
              <w:jc w:val="center"/>
              <w:rPr>
                <w:b/>
                <w:sz w:val="24"/>
                <w:szCs w:val="24"/>
              </w:rPr>
            </w:pPr>
            <w:r w:rsidRPr="005B36B5">
              <w:rPr>
                <w:b/>
                <w:sz w:val="24"/>
                <w:szCs w:val="24"/>
              </w:rPr>
              <w:t>Когнітивні рівні</w:t>
            </w:r>
          </w:p>
        </w:tc>
        <w:tc>
          <w:tcPr>
            <w:tcW w:w="700" w:type="pct"/>
          </w:tcPr>
          <w:p w14:paraId="089647C7" w14:textId="77777777" w:rsidR="00E00BEC" w:rsidRPr="005B36B5" w:rsidRDefault="00E00BEC" w:rsidP="00E00BEC">
            <w:pPr>
              <w:pStyle w:val="a7"/>
              <w:rPr>
                <w:b/>
              </w:rPr>
            </w:pPr>
            <w:r w:rsidRPr="005B36B5">
              <w:rPr>
                <w:b/>
              </w:rPr>
              <w:t>Питома</w:t>
            </w:r>
          </w:p>
          <w:p w14:paraId="6D2B6D4C" w14:textId="084C617B" w:rsidR="00E00BEC" w:rsidRPr="005B36B5" w:rsidRDefault="00E00BEC" w:rsidP="00E00BEC">
            <w:pPr>
              <w:pStyle w:val="a7"/>
              <w:shd w:val="clear" w:color="auto" w:fill="auto"/>
              <w:spacing w:line="240" w:lineRule="auto"/>
              <w:jc w:val="center"/>
              <w:rPr>
                <w:b/>
                <w:sz w:val="24"/>
                <w:szCs w:val="24"/>
              </w:rPr>
            </w:pPr>
            <w:r w:rsidRPr="005B36B5">
              <w:rPr>
                <w:b/>
                <w:sz w:val="24"/>
                <w:szCs w:val="24"/>
              </w:rPr>
              <w:t>вага, %</w:t>
            </w:r>
          </w:p>
        </w:tc>
      </w:tr>
      <w:tr w:rsidR="00E00BEC" w:rsidRPr="005B36B5" w14:paraId="0FD08D04" w14:textId="360CEC07" w:rsidTr="007673BE">
        <w:tc>
          <w:tcPr>
            <w:tcW w:w="565" w:type="pct"/>
          </w:tcPr>
          <w:p w14:paraId="68865B94" w14:textId="77777777" w:rsidR="00E00BEC" w:rsidRPr="005B36B5" w:rsidRDefault="00E00BEC" w:rsidP="00882142">
            <w:pPr>
              <w:pStyle w:val="a7"/>
              <w:shd w:val="clear" w:color="auto" w:fill="auto"/>
              <w:spacing w:line="240" w:lineRule="auto"/>
              <w:jc w:val="center"/>
              <w:rPr>
                <w:b/>
                <w:color w:val="auto"/>
                <w:sz w:val="24"/>
                <w:szCs w:val="24"/>
              </w:rPr>
            </w:pPr>
            <w:r w:rsidRPr="005B36B5">
              <w:rPr>
                <w:b/>
                <w:color w:val="auto"/>
                <w:sz w:val="24"/>
                <w:szCs w:val="24"/>
              </w:rPr>
              <w:t>1.1</w:t>
            </w:r>
          </w:p>
        </w:tc>
        <w:tc>
          <w:tcPr>
            <w:tcW w:w="3124" w:type="pct"/>
          </w:tcPr>
          <w:p w14:paraId="05741B1B" w14:textId="49EA7613" w:rsidR="00E00BEC" w:rsidRPr="005B36B5" w:rsidRDefault="00E00BEC" w:rsidP="00882142">
            <w:pPr>
              <w:rPr>
                <w:rFonts w:ascii="Times New Roman" w:hAnsi="Times New Roman" w:cs="Times New Roman"/>
                <w:b/>
                <w:color w:val="auto"/>
                <w:lang w:eastAsia="en-US"/>
              </w:rPr>
            </w:pPr>
            <w:r w:rsidRPr="005B36B5">
              <w:rPr>
                <w:rFonts w:ascii="Times New Roman" w:hAnsi="Times New Roman" w:cs="Times New Roman"/>
                <w:b/>
                <w:color w:val="auto"/>
                <w:lang w:eastAsia="en-US"/>
              </w:rPr>
              <w:t>ГІГІЄНА ПРОДУКТИВНИХ ТВАРИН</w:t>
            </w:r>
            <w:r w:rsidRPr="005B36B5">
              <w:rPr>
                <w:rFonts w:ascii="Times New Roman" w:hAnsi="Times New Roman" w:cs="Times New Roman"/>
                <w:color w:val="auto"/>
                <w:lang w:eastAsia="en-US"/>
              </w:rPr>
              <w:t xml:space="preserve"> </w:t>
            </w:r>
            <w:r w:rsidRPr="005B36B5">
              <w:rPr>
                <w:rFonts w:ascii="Times New Roman" w:hAnsi="Times New Roman" w:cs="Times New Roman"/>
                <w:b/>
                <w:color w:val="auto"/>
                <w:lang w:eastAsia="en-US"/>
              </w:rPr>
              <w:t>У КОНЦЕПЦІЇ «ЄДИНОГО ЗДОРОВ’Я».</w:t>
            </w:r>
          </w:p>
        </w:tc>
        <w:tc>
          <w:tcPr>
            <w:tcW w:w="611" w:type="pct"/>
            <w:vAlign w:val="center"/>
          </w:tcPr>
          <w:p w14:paraId="52408238" w14:textId="317E2828" w:rsidR="00E00BEC" w:rsidRPr="005B36B5" w:rsidRDefault="00E00BEC" w:rsidP="0016183C">
            <w:pPr>
              <w:pStyle w:val="a7"/>
              <w:shd w:val="clear" w:color="auto" w:fill="auto"/>
              <w:spacing w:line="240" w:lineRule="auto"/>
              <w:jc w:val="center"/>
              <w:rPr>
                <w:color w:val="auto"/>
                <w:sz w:val="24"/>
                <w:szCs w:val="24"/>
              </w:rPr>
            </w:pPr>
            <w:r w:rsidRPr="005B36B5">
              <w:rPr>
                <w:b/>
                <w:color w:val="auto"/>
                <w:sz w:val="24"/>
                <w:szCs w:val="24"/>
              </w:rPr>
              <w:t>В</w:t>
            </w:r>
          </w:p>
        </w:tc>
        <w:tc>
          <w:tcPr>
            <w:tcW w:w="700" w:type="pct"/>
            <w:vAlign w:val="center"/>
          </w:tcPr>
          <w:p w14:paraId="28C7A648" w14:textId="75446A65" w:rsidR="00E00BEC" w:rsidRPr="005B36B5" w:rsidRDefault="00E00BEC" w:rsidP="0016183C">
            <w:pPr>
              <w:pStyle w:val="a7"/>
              <w:shd w:val="clear" w:color="auto" w:fill="auto"/>
              <w:spacing w:line="240" w:lineRule="auto"/>
              <w:jc w:val="center"/>
              <w:rPr>
                <w:b/>
                <w:color w:val="auto"/>
                <w:sz w:val="24"/>
                <w:szCs w:val="24"/>
              </w:rPr>
            </w:pPr>
            <w:r w:rsidRPr="005B36B5">
              <w:rPr>
                <w:b/>
                <w:color w:val="auto"/>
                <w:sz w:val="24"/>
                <w:szCs w:val="24"/>
              </w:rPr>
              <w:t>6</w:t>
            </w:r>
          </w:p>
        </w:tc>
      </w:tr>
      <w:tr w:rsidR="00E00BEC" w:rsidRPr="005B36B5" w14:paraId="21EB36CD" w14:textId="0E42D48D" w:rsidTr="007673BE">
        <w:trPr>
          <w:trHeight w:val="343"/>
        </w:trPr>
        <w:tc>
          <w:tcPr>
            <w:tcW w:w="565" w:type="pct"/>
          </w:tcPr>
          <w:p w14:paraId="4EBE90CB"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1.1.1</w:t>
            </w:r>
          </w:p>
        </w:tc>
        <w:tc>
          <w:tcPr>
            <w:tcW w:w="3124" w:type="pct"/>
          </w:tcPr>
          <w:p w14:paraId="7FC59A61" w14:textId="62BD1BB4" w:rsidR="00E00BEC" w:rsidRPr="007603FD" w:rsidRDefault="00704093" w:rsidP="00704093">
            <w:pPr>
              <w:rPr>
                <w:rFonts w:ascii="Times New Roman" w:hAnsi="Times New Roman" w:cs="Times New Roman"/>
                <w:color w:val="auto"/>
                <w:lang w:eastAsia="en-US"/>
              </w:rPr>
            </w:pPr>
            <w:r w:rsidRPr="007603FD">
              <w:rPr>
                <w:rFonts w:ascii="Times New Roman" w:hAnsi="Times New Roman" w:cs="Times New Roman"/>
                <w:color w:val="auto"/>
                <w:lang w:eastAsia="en-US"/>
              </w:rPr>
              <w:t>Оцінювання</w:t>
            </w:r>
            <w:r w:rsidR="00E00BEC" w:rsidRPr="007603FD">
              <w:rPr>
                <w:rFonts w:ascii="Times New Roman" w:hAnsi="Times New Roman" w:cs="Times New Roman"/>
                <w:color w:val="auto"/>
                <w:lang w:eastAsia="en-US"/>
              </w:rPr>
              <w:t xml:space="preserve"> ефективності систем і способів утримання продуктивних тварин</w:t>
            </w:r>
          </w:p>
        </w:tc>
        <w:tc>
          <w:tcPr>
            <w:tcW w:w="611" w:type="pct"/>
          </w:tcPr>
          <w:p w14:paraId="5AC064E3" w14:textId="1B31AE60"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34E0E822"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41083C85" w14:textId="3336420F" w:rsidTr="007673BE">
        <w:tc>
          <w:tcPr>
            <w:tcW w:w="565" w:type="pct"/>
          </w:tcPr>
          <w:p w14:paraId="57A2243F"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1.1.2</w:t>
            </w:r>
          </w:p>
        </w:tc>
        <w:tc>
          <w:tcPr>
            <w:tcW w:w="3124" w:type="pct"/>
          </w:tcPr>
          <w:p w14:paraId="0255738F" w14:textId="717CFB2F" w:rsidR="00E00BEC" w:rsidRPr="007603FD" w:rsidRDefault="00E00BEC" w:rsidP="00704093">
            <w:pPr>
              <w:rPr>
                <w:rFonts w:ascii="Times New Roman" w:hAnsi="Times New Roman" w:cs="Times New Roman"/>
                <w:color w:val="auto"/>
                <w:lang w:eastAsia="en-US"/>
              </w:rPr>
            </w:pPr>
            <w:r w:rsidRPr="007603FD">
              <w:rPr>
                <w:rFonts w:ascii="Times New Roman" w:hAnsi="Times New Roman" w:cs="Times New Roman"/>
                <w:color w:val="auto"/>
                <w:lang w:eastAsia="en-US"/>
              </w:rPr>
              <w:t>Гігієнічн</w:t>
            </w:r>
            <w:r w:rsidR="00704093" w:rsidRPr="007603FD">
              <w:rPr>
                <w:rFonts w:ascii="Times New Roman" w:hAnsi="Times New Roman" w:cs="Times New Roman"/>
                <w:color w:val="auto"/>
                <w:lang w:eastAsia="en-US"/>
              </w:rPr>
              <w:t>е</w:t>
            </w:r>
            <w:r w:rsidRPr="007603FD">
              <w:rPr>
                <w:rFonts w:ascii="Times New Roman" w:hAnsi="Times New Roman" w:cs="Times New Roman"/>
                <w:color w:val="auto"/>
                <w:lang w:eastAsia="en-US"/>
              </w:rPr>
              <w:t xml:space="preserve"> оцін</w:t>
            </w:r>
            <w:r w:rsidR="00704093" w:rsidRPr="007603FD">
              <w:rPr>
                <w:rFonts w:ascii="Times New Roman" w:hAnsi="Times New Roman" w:cs="Times New Roman"/>
                <w:color w:val="auto"/>
                <w:lang w:eastAsia="en-US"/>
              </w:rPr>
              <w:t>ювання</w:t>
            </w:r>
            <w:r w:rsidRPr="007603FD">
              <w:rPr>
                <w:rFonts w:ascii="Times New Roman" w:hAnsi="Times New Roman" w:cs="Times New Roman"/>
                <w:color w:val="auto"/>
                <w:lang w:eastAsia="en-US"/>
              </w:rPr>
              <w:t xml:space="preserve"> мікроклімату тваринницьких приміщень</w:t>
            </w:r>
          </w:p>
        </w:tc>
        <w:tc>
          <w:tcPr>
            <w:tcW w:w="611" w:type="pct"/>
          </w:tcPr>
          <w:p w14:paraId="233EF34B" w14:textId="5BFB6C6B"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43910DE5"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4ECF4199" w14:textId="2ECED8DE" w:rsidTr="007673BE">
        <w:tc>
          <w:tcPr>
            <w:tcW w:w="565" w:type="pct"/>
          </w:tcPr>
          <w:p w14:paraId="7406949A"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1.1.3.</w:t>
            </w:r>
          </w:p>
        </w:tc>
        <w:tc>
          <w:tcPr>
            <w:tcW w:w="3124" w:type="pct"/>
          </w:tcPr>
          <w:p w14:paraId="3B7FD36E" w14:textId="43939E60" w:rsidR="00E00BEC" w:rsidRPr="007603FD" w:rsidRDefault="00E00BEC" w:rsidP="00704093">
            <w:pPr>
              <w:rPr>
                <w:rFonts w:ascii="Times New Roman" w:hAnsi="Times New Roman" w:cs="Times New Roman"/>
                <w:color w:val="auto"/>
                <w:lang w:eastAsia="en-US"/>
              </w:rPr>
            </w:pPr>
            <w:r w:rsidRPr="007603FD">
              <w:rPr>
                <w:rFonts w:ascii="Times New Roman" w:hAnsi="Times New Roman" w:cs="Times New Roman"/>
                <w:color w:val="auto"/>
                <w:lang w:eastAsia="en-US"/>
              </w:rPr>
              <w:t>Оцін</w:t>
            </w:r>
            <w:r w:rsidR="00704093" w:rsidRPr="007603FD">
              <w:rPr>
                <w:rFonts w:ascii="Times New Roman" w:hAnsi="Times New Roman" w:cs="Times New Roman"/>
                <w:color w:val="auto"/>
                <w:lang w:eastAsia="en-US"/>
              </w:rPr>
              <w:t>ювання чинників</w:t>
            </w:r>
            <w:r w:rsidRPr="007603FD">
              <w:rPr>
                <w:rFonts w:ascii="Times New Roman" w:hAnsi="Times New Roman" w:cs="Times New Roman"/>
                <w:color w:val="auto"/>
                <w:lang w:eastAsia="en-US"/>
              </w:rPr>
              <w:t>, що впливають на мікроклімат тваринницьких прим</w:t>
            </w:r>
            <w:r w:rsidR="008401D4" w:rsidRPr="007603FD">
              <w:rPr>
                <w:rFonts w:ascii="Times New Roman" w:hAnsi="Times New Roman" w:cs="Times New Roman"/>
                <w:color w:val="auto"/>
                <w:lang w:eastAsia="en-US"/>
              </w:rPr>
              <w:t>і</w:t>
            </w:r>
            <w:r w:rsidR="007603FD" w:rsidRPr="007603FD">
              <w:rPr>
                <w:rFonts w:ascii="Times New Roman" w:hAnsi="Times New Roman" w:cs="Times New Roman"/>
                <w:color w:val="auto"/>
                <w:lang w:eastAsia="en-US"/>
              </w:rPr>
              <w:t>щень</w:t>
            </w:r>
            <w:r w:rsidRPr="007603FD">
              <w:rPr>
                <w:rFonts w:ascii="Times New Roman" w:hAnsi="Times New Roman" w:cs="Times New Roman"/>
                <w:color w:val="auto"/>
                <w:lang w:eastAsia="en-US"/>
              </w:rPr>
              <w:t xml:space="preserve"> </w:t>
            </w:r>
            <w:r w:rsidR="00704093" w:rsidRPr="007603FD">
              <w:rPr>
                <w:rFonts w:ascii="Times New Roman" w:hAnsi="Times New Roman" w:cs="Times New Roman"/>
                <w:color w:val="auto"/>
                <w:lang w:eastAsia="en-US"/>
              </w:rPr>
              <w:t>і</w:t>
            </w:r>
            <w:r w:rsidRPr="007603FD">
              <w:rPr>
                <w:rFonts w:ascii="Times New Roman" w:hAnsi="Times New Roman" w:cs="Times New Roman"/>
                <w:color w:val="auto"/>
                <w:lang w:eastAsia="en-US"/>
              </w:rPr>
              <w:t xml:space="preserve"> здоров’я тварин</w:t>
            </w:r>
          </w:p>
        </w:tc>
        <w:tc>
          <w:tcPr>
            <w:tcW w:w="611" w:type="pct"/>
          </w:tcPr>
          <w:p w14:paraId="31DEE3A0" w14:textId="577B3304"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50628BD9"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2490C7DD" w14:textId="6F9BDD72" w:rsidTr="007673BE">
        <w:tc>
          <w:tcPr>
            <w:tcW w:w="565" w:type="pct"/>
          </w:tcPr>
          <w:p w14:paraId="00146793"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1.1.3.1.</w:t>
            </w:r>
          </w:p>
        </w:tc>
        <w:tc>
          <w:tcPr>
            <w:tcW w:w="3124" w:type="pct"/>
          </w:tcPr>
          <w:p w14:paraId="29D60F7A" w14:textId="77777777" w:rsidR="00E00BEC" w:rsidRPr="007603FD" w:rsidRDefault="00E00BEC" w:rsidP="00704093">
            <w:pPr>
              <w:rPr>
                <w:rFonts w:ascii="Times New Roman" w:hAnsi="Times New Roman" w:cs="Times New Roman"/>
                <w:color w:val="auto"/>
                <w:lang w:eastAsia="en-US"/>
              </w:rPr>
            </w:pPr>
            <w:r w:rsidRPr="007603FD">
              <w:rPr>
                <w:rFonts w:ascii="Times New Roman" w:hAnsi="Times New Roman" w:cs="Times New Roman"/>
                <w:color w:val="auto"/>
              </w:rPr>
              <w:t>Гігієнічні вимоги до  тваринницьких приміщень</w:t>
            </w:r>
          </w:p>
        </w:tc>
        <w:tc>
          <w:tcPr>
            <w:tcW w:w="611" w:type="pct"/>
          </w:tcPr>
          <w:p w14:paraId="141C8115" w14:textId="77777777"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498B418B"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2F853A32" w14:textId="7E5E5752" w:rsidTr="007673BE">
        <w:tc>
          <w:tcPr>
            <w:tcW w:w="565" w:type="pct"/>
          </w:tcPr>
          <w:p w14:paraId="61503CD4"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1.1.3.2.</w:t>
            </w:r>
          </w:p>
        </w:tc>
        <w:tc>
          <w:tcPr>
            <w:tcW w:w="3124" w:type="pct"/>
          </w:tcPr>
          <w:p w14:paraId="5E3A7F29" w14:textId="6D0626B1" w:rsidR="00E00BEC" w:rsidRPr="007603FD" w:rsidRDefault="00E00BEC" w:rsidP="00704093">
            <w:pPr>
              <w:rPr>
                <w:rFonts w:ascii="Times New Roman" w:hAnsi="Times New Roman" w:cs="Times New Roman"/>
                <w:color w:val="auto"/>
              </w:rPr>
            </w:pPr>
            <w:r w:rsidRPr="007603FD">
              <w:rPr>
                <w:rFonts w:ascii="Times New Roman" w:hAnsi="Times New Roman" w:cs="Times New Roman"/>
                <w:color w:val="auto"/>
              </w:rPr>
              <w:t>Гігієнічні ви</w:t>
            </w:r>
            <w:r w:rsidR="007603FD" w:rsidRPr="007603FD">
              <w:rPr>
                <w:rFonts w:ascii="Times New Roman" w:hAnsi="Times New Roman" w:cs="Times New Roman"/>
                <w:color w:val="auto"/>
              </w:rPr>
              <w:t>моги до будівельних конструкцій</w:t>
            </w:r>
            <w:r w:rsidRPr="007603FD">
              <w:rPr>
                <w:rFonts w:ascii="Times New Roman" w:hAnsi="Times New Roman" w:cs="Times New Roman"/>
                <w:color w:val="auto"/>
              </w:rPr>
              <w:t xml:space="preserve"> </w:t>
            </w:r>
            <w:r w:rsidR="00704093" w:rsidRPr="007603FD">
              <w:rPr>
                <w:rFonts w:ascii="Times New Roman" w:hAnsi="Times New Roman" w:cs="Times New Roman"/>
                <w:color w:val="auto"/>
              </w:rPr>
              <w:t>і</w:t>
            </w:r>
            <w:r w:rsidRPr="007603FD">
              <w:rPr>
                <w:rFonts w:ascii="Times New Roman" w:hAnsi="Times New Roman" w:cs="Times New Roman"/>
                <w:color w:val="auto"/>
              </w:rPr>
              <w:t xml:space="preserve"> технологічних елементів тваринницьких приміщень</w:t>
            </w:r>
          </w:p>
        </w:tc>
        <w:tc>
          <w:tcPr>
            <w:tcW w:w="611" w:type="pct"/>
          </w:tcPr>
          <w:p w14:paraId="052D2230" w14:textId="77777777"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0448DF3A"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2917D17E" w14:textId="7AA8600D" w:rsidTr="007673BE">
        <w:tc>
          <w:tcPr>
            <w:tcW w:w="565" w:type="pct"/>
          </w:tcPr>
          <w:p w14:paraId="251650D4"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1.1.3.3</w:t>
            </w:r>
          </w:p>
        </w:tc>
        <w:tc>
          <w:tcPr>
            <w:tcW w:w="3124" w:type="pct"/>
          </w:tcPr>
          <w:p w14:paraId="6427A57D" w14:textId="77777777" w:rsidR="00E00BEC" w:rsidRPr="007603FD" w:rsidRDefault="00E00BEC" w:rsidP="00704093">
            <w:pPr>
              <w:rPr>
                <w:rFonts w:ascii="Times New Roman" w:hAnsi="Times New Roman" w:cs="Times New Roman"/>
                <w:color w:val="auto"/>
                <w:lang w:eastAsia="en-US"/>
              </w:rPr>
            </w:pPr>
            <w:r w:rsidRPr="007603FD">
              <w:rPr>
                <w:rFonts w:ascii="Times New Roman" w:hAnsi="Times New Roman" w:cs="Times New Roman"/>
                <w:color w:val="auto"/>
              </w:rPr>
              <w:t>Системи та способи гноєвидалення, зберігання, знезараження та переробки гною тварин і посліду птахів</w:t>
            </w:r>
          </w:p>
        </w:tc>
        <w:tc>
          <w:tcPr>
            <w:tcW w:w="611" w:type="pct"/>
          </w:tcPr>
          <w:p w14:paraId="60048965" w14:textId="77777777"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2879C477"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2A028ADB" w14:textId="6272D8E1" w:rsidTr="007673BE">
        <w:tc>
          <w:tcPr>
            <w:tcW w:w="565" w:type="pct"/>
          </w:tcPr>
          <w:p w14:paraId="11CC9489"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1.1.3.4</w:t>
            </w:r>
          </w:p>
        </w:tc>
        <w:tc>
          <w:tcPr>
            <w:tcW w:w="3124" w:type="pct"/>
          </w:tcPr>
          <w:p w14:paraId="706B035D" w14:textId="73B06918" w:rsidR="00E00BEC" w:rsidRPr="007603FD" w:rsidRDefault="00E00BEC" w:rsidP="00704093">
            <w:pPr>
              <w:rPr>
                <w:rFonts w:ascii="Times New Roman" w:hAnsi="Times New Roman" w:cs="Times New Roman"/>
                <w:color w:val="auto"/>
              </w:rPr>
            </w:pPr>
            <w:r w:rsidRPr="007603FD">
              <w:rPr>
                <w:rFonts w:ascii="Times New Roman" w:hAnsi="Times New Roman" w:cs="Times New Roman"/>
                <w:color w:val="auto"/>
              </w:rPr>
              <w:t>Оцін</w:t>
            </w:r>
            <w:r w:rsidR="00704093" w:rsidRPr="007603FD">
              <w:rPr>
                <w:rFonts w:ascii="Times New Roman" w:hAnsi="Times New Roman" w:cs="Times New Roman"/>
                <w:color w:val="auto"/>
              </w:rPr>
              <w:t>ювання</w:t>
            </w:r>
            <w:r w:rsidRPr="007603FD">
              <w:rPr>
                <w:rFonts w:ascii="Times New Roman" w:hAnsi="Times New Roman" w:cs="Times New Roman"/>
                <w:color w:val="auto"/>
              </w:rPr>
              <w:t xml:space="preserve"> ефективності систем забезпечення мікроклімату тваринницьких приміщень</w:t>
            </w:r>
            <w:r w:rsidR="00704093" w:rsidRPr="007603FD">
              <w:rPr>
                <w:rFonts w:ascii="Times New Roman" w:hAnsi="Times New Roman" w:cs="Times New Roman"/>
                <w:color w:val="auto"/>
              </w:rPr>
              <w:t>.</w:t>
            </w:r>
          </w:p>
          <w:p w14:paraId="546CFE72" w14:textId="0E587C97" w:rsidR="00E00BEC" w:rsidRPr="007603FD" w:rsidRDefault="00E00BEC" w:rsidP="00704093">
            <w:pPr>
              <w:rPr>
                <w:rFonts w:ascii="Times New Roman" w:hAnsi="Times New Roman" w:cs="Times New Roman"/>
                <w:color w:val="auto"/>
                <w:lang w:eastAsia="en-US"/>
              </w:rPr>
            </w:pPr>
            <w:r w:rsidRPr="007603FD">
              <w:rPr>
                <w:rFonts w:ascii="Times New Roman" w:hAnsi="Times New Roman" w:cs="Times New Roman"/>
                <w:color w:val="auto"/>
              </w:rPr>
              <w:t>Системи вентиляції тваринницьких приміщень</w:t>
            </w:r>
          </w:p>
        </w:tc>
        <w:tc>
          <w:tcPr>
            <w:tcW w:w="611" w:type="pct"/>
          </w:tcPr>
          <w:p w14:paraId="746A3866" w14:textId="77777777"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6AF70CCC"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36BFF840" w14:textId="22B2DEE1" w:rsidTr="007673BE">
        <w:tc>
          <w:tcPr>
            <w:tcW w:w="565" w:type="pct"/>
          </w:tcPr>
          <w:p w14:paraId="3E95B951"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1.1.3.5</w:t>
            </w:r>
          </w:p>
        </w:tc>
        <w:tc>
          <w:tcPr>
            <w:tcW w:w="3124" w:type="pct"/>
          </w:tcPr>
          <w:p w14:paraId="10F33664" w14:textId="635AF6B9" w:rsidR="00E00BEC" w:rsidRPr="007603FD" w:rsidRDefault="00E00BEC" w:rsidP="00704093">
            <w:pPr>
              <w:rPr>
                <w:rFonts w:ascii="Times New Roman" w:hAnsi="Times New Roman" w:cs="Times New Roman"/>
                <w:color w:val="auto"/>
                <w:lang w:eastAsia="en-US"/>
              </w:rPr>
            </w:pPr>
            <w:r w:rsidRPr="007603FD">
              <w:rPr>
                <w:rFonts w:ascii="Times New Roman" w:hAnsi="Times New Roman" w:cs="Times New Roman"/>
                <w:color w:val="auto"/>
              </w:rPr>
              <w:t>Аналіз теплового балансу тваринницьких приміщень. Оцін</w:t>
            </w:r>
            <w:r w:rsidR="00704093" w:rsidRPr="007603FD">
              <w:rPr>
                <w:rFonts w:ascii="Times New Roman" w:hAnsi="Times New Roman" w:cs="Times New Roman"/>
                <w:color w:val="auto"/>
              </w:rPr>
              <w:t xml:space="preserve">ювання </w:t>
            </w:r>
            <w:r w:rsidRPr="007603FD">
              <w:rPr>
                <w:rFonts w:ascii="Times New Roman" w:hAnsi="Times New Roman" w:cs="Times New Roman"/>
                <w:color w:val="auto"/>
              </w:rPr>
              <w:t>систем обігріву та кондиціонування у тваринницьких приміщеннях</w:t>
            </w:r>
          </w:p>
        </w:tc>
        <w:tc>
          <w:tcPr>
            <w:tcW w:w="611" w:type="pct"/>
          </w:tcPr>
          <w:p w14:paraId="5D7A4543" w14:textId="77777777" w:rsidR="00E00BEC" w:rsidRPr="005B36B5" w:rsidRDefault="00E00BEC" w:rsidP="00882142">
            <w:pPr>
              <w:pStyle w:val="a7"/>
              <w:shd w:val="clear" w:color="auto" w:fill="auto"/>
              <w:spacing w:line="240" w:lineRule="auto"/>
              <w:jc w:val="center"/>
              <w:rPr>
                <w:b/>
                <w:color w:val="auto"/>
                <w:sz w:val="24"/>
                <w:szCs w:val="24"/>
              </w:rPr>
            </w:pPr>
          </w:p>
        </w:tc>
        <w:tc>
          <w:tcPr>
            <w:tcW w:w="700" w:type="pct"/>
          </w:tcPr>
          <w:p w14:paraId="431D1F73" w14:textId="77777777" w:rsidR="00E00BEC" w:rsidRPr="005B36B5" w:rsidRDefault="00E00BEC" w:rsidP="00882142">
            <w:pPr>
              <w:pStyle w:val="a7"/>
              <w:shd w:val="clear" w:color="auto" w:fill="auto"/>
              <w:spacing w:line="240" w:lineRule="auto"/>
              <w:jc w:val="center"/>
              <w:rPr>
                <w:b/>
                <w:color w:val="auto"/>
                <w:sz w:val="24"/>
                <w:szCs w:val="24"/>
              </w:rPr>
            </w:pPr>
          </w:p>
        </w:tc>
      </w:tr>
      <w:tr w:rsidR="00E00BEC" w:rsidRPr="005B36B5" w14:paraId="2B393920" w14:textId="4F4C6414" w:rsidTr="007673BE">
        <w:tc>
          <w:tcPr>
            <w:tcW w:w="565" w:type="pct"/>
          </w:tcPr>
          <w:p w14:paraId="7DA39214" w14:textId="77777777" w:rsidR="00E00BEC" w:rsidRPr="005B36B5" w:rsidRDefault="00E00BEC" w:rsidP="00882142">
            <w:pPr>
              <w:pStyle w:val="a7"/>
              <w:shd w:val="clear" w:color="auto" w:fill="auto"/>
              <w:spacing w:line="240" w:lineRule="auto"/>
              <w:jc w:val="center"/>
              <w:rPr>
                <w:b/>
                <w:color w:val="auto"/>
                <w:sz w:val="24"/>
                <w:szCs w:val="24"/>
              </w:rPr>
            </w:pPr>
            <w:r w:rsidRPr="005B36B5">
              <w:rPr>
                <w:b/>
                <w:color w:val="auto"/>
                <w:sz w:val="24"/>
                <w:szCs w:val="24"/>
              </w:rPr>
              <w:t>1.2.</w:t>
            </w:r>
          </w:p>
        </w:tc>
        <w:tc>
          <w:tcPr>
            <w:tcW w:w="3124" w:type="pct"/>
          </w:tcPr>
          <w:p w14:paraId="0727F983" w14:textId="33B81038" w:rsidR="00E00BEC" w:rsidRPr="007603FD" w:rsidRDefault="00E00BEC" w:rsidP="00882142">
            <w:pPr>
              <w:jc w:val="both"/>
              <w:rPr>
                <w:rFonts w:ascii="Times New Roman" w:hAnsi="Times New Roman" w:cs="Times New Roman"/>
                <w:b/>
                <w:color w:val="auto"/>
                <w:lang w:eastAsia="en-US"/>
              </w:rPr>
            </w:pPr>
            <w:r w:rsidRPr="007603FD">
              <w:rPr>
                <w:rFonts w:ascii="Times New Roman" w:hAnsi="Times New Roman" w:cs="Times New Roman"/>
                <w:b/>
                <w:color w:val="auto"/>
              </w:rPr>
              <w:t>ГІГІЄНА СТАВКОВОЇ РИБИ</w:t>
            </w:r>
          </w:p>
        </w:tc>
        <w:tc>
          <w:tcPr>
            <w:tcW w:w="611" w:type="pct"/>
            <w:vAlign w:val="center"/>
          </w:tcPr>
          <w:p w14:paraId="239BCDF7" w14:textId="4FD760BF" w:rsidR="00E00BEC" w:rsidRPr="005B36B5" w:rsidRDefault="00E00BEC"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700" w:type="pct"/>
            <w:vAlign w:val="center"/>
          </w:tcPr>
          <w:p w14:paraId="40A84349" w14:textId="5CB2A62B" w:rsidR="00E00BEC" w:rsidRPr="005B36B5" w:rsidRDefault="00E00BEC" w:rsidP="0016183C">
            <w:pPr>
              <w:pStyle w:val="a7"/>
              <w:shd w:val="clear" w:color="auto" w:fill="auto"/>
              <w:spacing w:line="240" w:lineRule="auto"/>
              <w:jc w:val="center"/>
              <w:rPr>
                <w:b/>
                <w:color w:val="auto"/>
                <w:sz w:val="24"/>
                <w:szCs w:val="24"/>
              </w:rPr>
            </w:pPr>
            <w:r w:rsidRPr="005B36B5">
              <w:rPr>
                <w:b/>
                <w:color w:val="auto"/>
                <w:sz w:val="24"/>
                <w:szCs w:val="24"/>
              </w:rPr>
              <w:t>2</w:t>
            </w:r>
          </w:p>
        </w:tc>
      </w:tr>
      <w:tr w:rsidR="00E00BEC" w:rsidRPr="005B36B5" w14:paraId="1A4E19E1" w14:textId="122A1034" w:rsidTr="007673BE">
        <w:tc>
          <w:tcPr>
            <w:tcW w:w="565" w:type="pct"/>
          </w:tcPr>
          <w:p w14:paraId="4D514389" w14:textId="049953EA"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1.2.1</w:t>
            </w:r>
          </w:p>
        </w:tc>
        <w:tc>
          <w:tcPr>
            <w:tcW w:w="3124" w:type="pct"/>
          </w:tcPr>
          <w:p w14:paraId="4198C07A" w14:textId="003CE8DF" w:rsidR="00E00BEC" w:rsidRPr="007603FD" w:rsidRDefault="00E00BEC" w:rsidP="00882142">
            <w:pPr>
              <w:jc w:val="both"/>
              <w:rPr>
                <w:rFonts w:ascii="Times New Roman" w:hAnsi="Times New Roman" w:cs="Times New Roman"/>
                <w:b/>
                <w:color w:val="auto"/>
                <w:lang w:eastAsia="en-US"/>
              </w:rPr>
            </w:pPr>
            <w:r w:rsidRPr="007603FD">
              <w:rPr>
                <w:rFonts w:ascii="Times New Roman" w:hAnsi="Times New Roman" w:cs="Times New Roman"/>
                <w:color w:val="auto"/>
                <w:lang w:eastAsia="en-US"/>
              </w:rPr>
              <w:t>Гігієнічні вимоги та оцін</w:t>
            </w:r>
            <w:r w:rsidR="00704093" w:rsidRPr="007603FD">
              <w:rPr>
                <w:rFonts w:ascii="Times New Roman" w:hAnsi="Times New Roman" w:cs="Times New Roman"/>
                <w:color w:val="auto"/>
                <w:lang w:eastAsia="en-US"/>
              </w:rPr>
              <w:t>ювання</w:t>
            </w:r>
            <w:r w:rsidRPr="007603FD">
              <w:rPr>
                <w:rFonts w:ascii="Times New Roman" w:hAnsi="Times New Roman" w:cs="Times New Roman"/>
                <w:color w:val="auto"/>
                <w:lang w:eastAsia="en-US"/>
              </w:rPr>
              <w:t xml:space="preserve"> якості води в товарному </w:t>
            </w:r>
            <w:r w:rsidR="00704093" w:rsidRPr="007603FD">
              <w:rPr>
                <w:rFonts w:ascii="Times New Roman" w:hAnsi="Times New Roman" w:cs="Times New Roman"/>
                <w:color w:val="auto"/>
                <w:lang w:eastAsia="en-US"/>
              </w:rPr>
              <w:br/>
            </w:r>
            <w:r w:rsidRPr="007603FD">
              <w:rPr>
                <w:rFonts w:ascii="Times New Roman" w:hAnsi="Times New Roman" w:cs="Times New Roman"/>
                <w:color w:val="auto"/>
                <w:lang w:eastAsia="en-US"/>
              </w:rPr>
              <w:t>рибництві.</w:t>
            </w:r>
          </w:p>
        </w:tc>
        <w:tc>
          <w:tcPr>
            <w:tcW w:w="611" w:type="pct"/>
            <w:vAlign w:val="center"/>
          </w:tcPr>
          <w:p w14:paraId="1C1CDCC4" w14:textId="725462CD"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72BC55B5"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5E4A9FB2" w14:textId="3E30F126" w:rsidTr="007673BE">
        <w:tc>
          <w:tcPr>
            <w:tcW w:w="565" w:type="pct"/>
          </w:tcPr>
          <w:p w14:paraId="41439BF0"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1.2.2</w:t>
            </w:r>
          </w:p>
        </w:tc>
        <w:tc>
          <w:tcPr>
            <w:tcW w:w="3124" w:type="pct"/>
          </w:tcPr>
          <w:p w14:paraId="59C21FCD" w14:textId="77777777" w:rsidR="00E00BEC" w:rsidRPr="007603FD" w:rsidRDefault="00E00BEC" w:rsidP="00882142">
            <w:pPr>
              <w:jc w:val="both"/>
              <w:rPr>
                <w:rFonts w:ascii="Times New Roman" w:hAnsi="Times New Roman" w:cs="Times New Roman"/>
                <w:b/>
                <w:color w:val="auto"/>
                <w:lang w:eastAsia="en-US"/>
              </w:rPr>
            </w:pPr>
            <w:r w:rsidRPr="007603FD">
              <w:rPr>
                <w:rFonts w:ascii="Times New Roman" w:hAnsi="Times New Roman" w:cs="Times New Roman"/>
                <w:color w:val="auto"/>
                <w:lang w:eastAsia="en-US"/>
              </w:rPr>
              <w:t>Системи і способи утримання і вирощування риби.</w:t>
            </w:r>
          </w:p>
        </w:tc>
        <w:tc>
          <w:tcPr>
            <w:tcW w:w="611" w:type="pct"/>
            <w:vAlign w:val="center"/>
          </w:tcPr>
          <w:p w14:paraId="074ADE9B" w14:textId="77777777"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76A003F6"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70329877" w14:textId="73C4E74E" w:rsidTr="007673BE">
        <w:tc>
          <w:tcPr>
            <w:tcW w:w="565" w:type="pct"/>
          </w:tcPr>
          <w:p w14:paraId="6FDD6320" w14:textId="77777777" w:rsidR="00E00BEC" w:rsidRPr="005B36B5" w:rsidRDefault="00E00BEC" w:rsidP="00882142">
            <w:pPr>
              <w:pStyle w:val="a7"/>
              <w:shd w:val="clear" w:color="auto" w:fill="auto"/>
              <w:spacing w:line="240" w:lineRule="auto"/>
              <w:jc w:val="center"/>
              <w:rPr>
                <w:b/>
                <w:color w:val="auto"/>
                <w:sz w:val="24"/>
                <w:szCs w:val="24"/>
              </w:rPr>
            </w:pPr>
            <w:r w:rsidRPr="005B36B5">
              <w:rPr>
                <w:b/>
                <w:color w:val="auto"/>
                <w:sz w:val="24"/>
                <w:szCs w:val="24"/>
              </w:rPr>
              <w:t>1.3</w:t>
            </w:r>
          </w:p>
        </w:tc>
        <w:tc>
          <w:tcPr>
            <w:tcW w:w="3124" w:type="pct"/>
          </w:tcPr>
          <w:p w14:paraId="1B30BF4F" w14:textId="54593B1D" w:rsidR="00E00BEC" w:rsidRPr="007603FD" w:rsidRDefault="00E00BEC" w:rsidP="00882142">
            <w:pPr>
              <w:jc w:val="both"/>
              <w:rPr>
                <w:rFonts w:ascii="Times New Roman" w:hAnsi="Times New Roman" w:cs="Times New Roman"/>
                <w:b/>
                <w:color w:val="auto"/>
                <w:lang w:eastAsia="en-US"/>
              </w:rPr>
            </w:pPr>
            <w:r w:rsidRPr="007603FD">
              <w:rPr>
                <w:rFonts w:ascii="Times New Roman" w:hAnsi="Times New Roman" w:cs="Times New Roman"/>
                <w:b/>
                <w:color w:val="auto"/>
              </w:rPr>
              <w:t>ГІГІЄНІЧН</w:t>
            </w:r>
            <w:r w:rsidR="00704093" w:rsidRPr="007603FD">
              <w:rPr>
                <w:rFonts w:ascii="Times New Roman" w:hAnsi="Times New Roman" w:cs="Times New Roman"/>
                <w:b/>
                <w:color w:val="auto"/>
              </w:rPr>
              <w:t>Е</w:t>
            </w:r>
            <w:r w:rsidRPr="007603FD">
              <w:rPr>
                <w:rFonts w:ascii="Times New Roman" w:hAnsi="Times New Roman" w:cs="Times New Roman"/>
                <w:b/>
                <w:color w:val="auto"/>
              </w:rPr>
              <w:t xml:space="preserve"> ОЦІН</w:t>
            </w:r>
            <w:r w:rsidR="00704093" w:rsidRPr="007603FD">
              <w:rPr>
                <w:rFonts w:ascii="Times New Roman" w:hAnsi="Times New Roman" w:cs="Times New Roman"/>
                <w:b/>
                <w:color w:val="auto"/>
              </w:rPr>
              <w:t>ЮВАННЯ</w:t>
            </w:r>
            <w:r w:rsidRPr="007603FD">
              <w:rPr>
                <w:rFonts w:ascii="Times New Roman" w:hAnsi="Times New Roman" w:cs="Times New Roman"/>
                <w:b/>
                <w:color w:val="auto"/>
              </w:rPr>
              <w:t xml:space="preserve"> ТА УПРАВЛІННЯ </w:t>
            </w:r>
            <w:r w:rsidR="00704093" w:rsidRPr="007603FD">
              <w:rPr>
                <w:rFonts w:ascii="Times New Roman" w:hAnsi="Times New Roman" w:cs="Times New Roman"/>
                <w:b/>
                <w:color w:val="auto"/>
              </w:rPr>
              <w:br/>
            </w:r>
            <w:r w:rsidRPr="007603FD">
              <w:rPr>
                <w:rFonts w:ascii="Times New Roman" w:hAnsi="Times New Roman" w:cs="Times New Roman"/>
                <w:b/>
                <w:color w:val="auto"/>
              </w:rPr>
              <w:t>РИЗИКАМИ КОМПОНЕНТІВ БІОСФЕРИ У КОНЦЕПЦІЇ «ЄДИНОГО ЗДОРОВ’Я» .</w:t>
            </w:r>
          </w:p>
        </w:tc>
        <w:tc>
          <w:tcPr>
            <w:tcW w:w="611" w:type="pct"/>
            <w:vAlign w:val="center"/>
          </w:tcPr>
          <w:p w14:paraId="3827F6C4" w14:textId="14A74D8A" w:rsidR="00E00BEC" w:rsidRPr="005B36B5" w:rsidRDefault="00E00BEC"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700" w:type="pct"/>
            <w:vAlign w:val="center"/>
          </w:tcPr>
          <w:p w14:paraId="63EA8DC0" w14:textId="134DAF86" w:rsidR="00E00BEC" w:rsidRPr="005B36B5" w:rsidRDefault="00E00BEC" w:rsidP="0016183C">
            <w:pPr>
              <w:pStyle w:val="a7"/>
              <w:shd w:val="clear" w:color="auto" w:fill="auto"/>
              <w:spacing w:line="240" w:lineRule="auto"/>
              <w:jc w:val="center"/>
              <w:rPr>
                <w:b/>
                <w:color w:val="auto"/>
                <w:sz w:val="24"/>
                <w:szCs w:val="24"/>
              </w:rPr>
            </w:pPr>
          </w:p>
          <w:p w14:paraId="26535DEE" w14:textId="67473A6A" w:rsidR="00E00BEC" w:rsidRPr="005B36B5" w:rsidRDefault="00E00BEC" w:rsidP="0016183C">
            <w:pPr>
              <w:jc w:val="center"/>
              <w:rPr>
                <w:rFonts w:ascii="Times New Roman" w:hAnsi="Times New Roman" w:cs="Times New Roman"/>
                <w:b/>
              </w:rPr>
            </w:pPr>
            <w:r w:rsidRPr="005B36B5">
              <w:rPr>
                <w:rFonts w:ascii="Times New Roman" w:hAnsi="Times New Roman" w:cs="Times New Roman"/>
                <w:b/>
              </w:rPr>
              <w:t>7</w:t>
            </w:r>
          </w:p>
        </w:tc>
      </w:tr>
      <w:tr w:rsidR="00E00BEC" w:rsidRPr="005B36B5" w14:paraId="6F7D7194" w14:textId="384CE6AD" w:rsidTr="007673BE">
        <w:tc>
          <w:tcPr>
            <w:tcW w:w="565" w:type="pct"/>
          </w:tcPr>
          <w:p w14:paraId="600FF036" w14:textId="4B52473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1.3.1</w:t>
            </w:r>
          </w:p>
        </w:tc>
        <w:tc>
          <w:tcPr>
            <w:tcW w:w="3124" w:type="pct"/>
          </w:tcPr>
          <w:p w14:paraId="5E7F1F82" w14:textId="77777777" w:rsidR="00E00BEC" w:rsidRPr="007603FD" w:rsidRDefault="00E00BEC" w:rsidP="00882142">
            <w:pPr>
              <w:jc w:val="both"/>
              <w:rPr>
                <w:rFonts w:ascii="Times New Roman" w:hAnsi="Times New Roman" w:cs="Times New Roman"/>
                <w:b/>
                <w:color w:val="auto"/>
                <w:lang w:eastAsia="en-US"/>
              </w:rPr>
            </w:pPr>
            <w:r w:rsidRPr="007603FD">
              <w:rPr>
                <w:rFonts w:ascii="Times New Roman" w:hAnsi="Times New Roman" w:cs="Times New Roman"/>
                <w:color w:val="auto"/>
              </w:rPr>
              <w:t>Системи водопостачання тваринницьких підприємств</w:t>
            </w:r>
          </w:p>
        </w:tc>
        <w:tc>
          <w:tcPr>
            <w:tcW w:w="611" w:type="pct"/>
            <w:vAlign w:val="center"/>
          </w:tcPr>
          <w:p w14:paraId="4DE89A8A" w14:textId="71566BEA" w:rsidR="00E00BEC" w:rsidRPr="005B36B5" w:rsidRDefault="00E00BEC" w:rsidP="0016183C">
            <w:pPr>
              <w:pStyle w:val="a7"/>
              <w:shd w:val="clear" w:color="auto" w:fill="auto"/>
              <w:spacing w:line="240" w:lineRule="auto"/>
              <w:jc w:val="center"/>
              <w:rPr>
                <w:color w:val="auto"/>
                <w:sz w:val="24"/>
                <w:szCs w:val="24"/>
              </w:rPr>
            </w:pPr>
            <w:r w:rsidRPr="005B36B5">
              <w:rPr>
                <w:color w:val="auto"/>
                <w:sz w:val="24"/>
                <w:szCs w:val="24"/>
              </w:rPr>
              <w:t>А</w:t>
            </w:r>
          </w:p>
        </w:tc>
        <w:tc>
          <w:tcPr>
            <w:tcW w:w="700" w:type="pct"/>
            <w:vAlign w:val="center"/>
          </w:tcPr>
          <w:p w14:paraId="793A5236"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2BA6AC70" w14:textId="4D70D9E0" w:rsidTr="007673BE">
        <w:trPr>
          <w:trHeight w:val="656"/>
        </w:trPr>
        <w:tc>
          <w:tcPr>
            <w:tcW w:w="565" w:type="pct"/>
          </w:tcPr>
          <w:p w14:paraId="3A7B259D" w14:textId="6D2D9081"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lastRenderedPageBreak/>
              <w:t>1.3.2</w:t>
            </w:r>
          </w:p>
        </w:tc>
        <w:tc>
          <w:tcPr>
            <w:tcW w:w="3124" w:type="pct"/>
          </w:tcPr>
          <w:p w14:paraId="215ED2C7" w14:textId="71D0A4A5" w:rsidR="00E00BEC" w:rsidRPr="007603FD" w:rsidRDefault="00E00BEC" w:rsidP="00882142">
            <w:pPr>
              <w:jc w:val="both"/>
              <w:rPr>
                <w:rFonts w:ascii="Times New Roman" w:hAnsi="Times New Roman" w:cs="Times New Roman"/>
                <w:color w:val="auto"/>
              </w:rPr>
            </w:pPr>
            <w:r w:rsidRPr="007603FD">
              <w:rPr>
                <w:rFonts w:ascii="Times New Roman" w:hAnsi="Times New Roman" w:cs="Times New Roman"/>
                <w:color w:val="auto"/>
              </w:rPr>
              <w:t>Гігієнічні вимоги та оцін</w:t>
            </w:r>
            <w:r w:rsidR="00704093" w:rsidRPr="007603FD">
              <w:rPr>
                <w:rFonts w:ascii="Times New Roman" w:hAnsi="Times New Roman" w:cs="Times New Roman"/>
                <w:color w:val="auto"/>
              </w:rPr>
              <w:t>ювання</w:t>
            </w:r>
            <w:r w:rsidRPr="007603FD">
              <w:rPr>
                <w:rFonts w:ascii="Times New Roman" w:hAnsi="Times New Roman" w:cs="Times New Roman"/>
                <w:color w:val="auto"/>
              </w:rPr>
              <w:t xml:space="preserve"> якості та безпечності питної води (фізичні, хімічні і біологічні властивості води)</w:t>
            </w:r>
          </w:p>
        </w:tc>
        <w:tc>
          <w:tcPr>
            <w:tcW w:w="611" w:type="pct"/>
            <w:vAlign w:val="center"/>
          </w:tcPr>
          <w:p w14:paraId="4DC8CE7F" w14:textId="77777777"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7D6354BE"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46F488FA" w14:textId="66B6EC37" w:rsidTr="007673BE">
        <w:tc>
          <w:tcPr>
            <w:tcW w:w="565" w:type="pct"/>
          </w:tcPr>
          <w:p w14:paraId="34321769" w14:textId="0B1B5609"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1.3.3</w:t>
            </w:r>
          </w:p>
        </w:tc>
        <w:tc>
          <w:tcPr>
            <w:tcW w:w="3124" w:type="pct"/>
          </w:tcPr>
          <w:p w14:paraId="00B8DF01" w14:textId="4A0386F6" w:rsidR="00E00BEC" w:rsidRPr="007603FD" w:rsidRDefault="00E00BEC" w:rsidP="00882142">
            <w:pPr>
              <w:jc w:val="both"/>
              <w:rPr>
                <w:rFonts w:ascii="Times New Roman" w:hAnsi="Times New Roman" w:cs="Times New Roman"/>
                <w:color w:val="auto"/>
              </w:rPr>
            </w:pPr>
            <w:r w:rsidRPr="007603FD">
              <w:rPr>
                <w:rFonts w:ascii="Times New Roman" w:hAnsi="Times New Roman" w:cs="Times New Roman"/>
                <w:color w:val="auto"/>
              </w:rPr>
              <w:t>Комплексн</w:t>
            </w:r>
            <w:r w:rsidR="00704093" w:rsidRPr="007603FD">
              <w:rPr>
                <w:rFonts w:ascii="Times New Roman" w:hAnsi="Times New Roman" w:cs="Times New Roman"/>
                <w:color w:val="auto"/>
              </w:rPr>
              <w:t>е</w:t>
            </w:r>
            <w:r w:rsidRPr="007603FD">
              <w:rPr>
                <w:rFonts w:ascii="Times New Roman" w:hAnsi="Times New Roman" w:cs="Times New Roman"/>
                <w:color w:val="auto"/>
              </w:rPr>
              <w:t xml:space="preserve"> оцін</w:t>
            </w:r>
            <w:r w:rsidR="00704093" w:rsidRPr="007603FD">
              <w:rPr>
                <w:rFonts w:ascii="Times New Roman" w:hAnsi="Times New Roman" w:cs="Times New Roman"/>
                <w:color w:val="auto"/>
              </w:rPr>
              <w:t>ювання</w:t>
            </w:r>
            <w:r w:rsidRPr="007603FD">
              <w:rPr>
                <w:rFonts w:ascii="Times New Roman" w:hAnsi="Times New Roman" w:cs="Times New Roman"/>
                <w:color w:val="auto"/>
              </w:rPr>
              <w:t xml:space="preserve">  ефективності системи очищення, знезараження та поліпшення якості питної води</w:t>
            </w:r>
          </w:p>
        </w:tc>
        <w:tc>
          <w:tcPr>
            <w:tcW w:w="611" w:type="pct"/>
            <w:vAlign w:val="center"/>
          </w:tcPr>
          <w:p w14:paraId="4F4FE442" w14:textId="77777777"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1290E91A"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19C31AD0" w14:textId="5C4B4C3B" w:rsidTr="007673BE">
        <w:tc>
          <w:tcPr>
            <w:tcW w:w="565" w:type="pct"/>
          </w:tcPr>
          <w:p w14:paraId="2E37AB53" w14:textId="1916CF7F"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1.3.4</w:t>
            </w:r>
          </w:p>
        </w:tc>
        <w:tc>
          <w:tcPr>
            <w:tcW w:w="3124" w:type="pct"/>
          </w:tcPr>
          <w:p w14:paraId="28B45417" w14:textId="045D5B3F" w:rsidR="00E00BEC" w:rsidRPr="007603FD" w:rsidRDefault="00E00BEC" w:rsidP="00882142">
            <w:pPr>
              <w:jc w:val="both"/>
              <w:rPr>
                <w:rFonts w:ascii="Times New Roman" w:hAnsi="Times New Roman" w:cs="Times New Roman"/>
                <w:color w:val="auto"/>
              </w:rPr>
            </w:pPr>
            <w:r w:rsidRPr="007603FD">
              <w:rPr>
                <w:rFonts w:ascii="Times New Roman" w:hAnsi="Times New Roman" w:cs="Times New Roman"/>
                <w:color w:val="auto"/>
              </w:rPr>
              <w:t>Фізичні, хімічні та біологічні характеристики ґрунту</w:t>
            </w:r>
          </w:p>
        </w:tc>
        <w:tc>
          <w:tcPr>
            <w:tcW w:w="611" w:type="pct"/>
            <w:vAlign w:val="center"/>
          </w:tcPr>
          <w:p w14:paraId="290AAE07" w14:textId="1B76E679" w:rsidR="00E00BEC" w:rsidRPr="005B36B5" w:rsidRDefault="00E00BEC" w:rsidP="0016183C">
            <w:pPr>
              <w:pStyle w:val="a7"/>
              <w:shd w:val="clear" w:color="auto" w:fill="auto"/>
              <w:spacing w:line="240" w:lineRule="auto"/>
              <w:jc w:val="center"/>
              <w:rPr>
                <w:color w:val="auto"/>
                <w:sz w:val="24"/>
                <w:szCs w:val="24"/>
              </w:rPr>
            </w:pPr>
            <w:r w:rsidRPr="005B36B5">
              <w:rPr>
                <w:color w:val="auto"/>
                <w:sz w:val="24"/>
                <w:szCs w:val="24"/>
              </w:rPr>
              <w:t>А</w:t>
            </w:r>
          </w:p>
        </w:tc>
        <w:tc>
          <w:tcPr>
            <w:tcW w:w="700" w:type="pct"/>
            <w:vAlign w:val="center"/>
          </w:tcPr>
          <w:p w14:paraId="4FB85FB4"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0B183DF6" w14:textId="6F3C6849" w:rsidTr="007673BE">
        <w:tc>
          <w:tcPr>
            <w:tcW w:w="565" w:type="pct"/>
          </w:tcPr>
          <w:p w14:paraId="6CE84FFD" w14:textId="28BB1118"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1.3.5</w:t>
            </w:r>
          </w:p>
        </w:tc>
        <w:tc>
          <w:tcPr>
            <w:tcW w:w="3124" w:type="pct"/>
          </w:tcPr>
          <w:p w14:paraId="2751801E" w14:textId="0C822521" w:rsidR="00E00BEC" w:rsidRPr="007603FD" w:rsidRDefault="00E00BEC" w:rsidP="00882142">
            <w:pPr>
              <w:jc w:val="both"/>
              <w:rPr>
                <w:rFonts w:ascii="Times New Roman" w:hAnsi="Times New Roman" w:cs="Times New Roman"/>
                <w:color w:val="auto"/>
              </w:rPr>
            </w:pPr>
            <w:r w:rsidRPr="007603FD">
              <w:rPr>
                <w:rFonts w:ascii="Times New Roman" w:hAnsi="Times New Roman" w:cs="Times New Roman"/>
                <w:color w:val="auto"/>
              </w:rPr>
              <w:t>Заходи щодо санітарної охорони ґрунту</w:t>
            </w:r>
          </w:p>
        </w:tc>
        <w:tc>
          <w:tcPr>
            <w:tcW w:w="611" w:type="pct"/>
            <w:vAlign w:val="center"/>
          </w:tcPr>
          <w:p w14:paraId="7CACC541" w14:textId="77777777"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7B79A7EF"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04BE14C9" w14:textId="052C7FED" w:rsidTr="007673BE">
        <w:tc>
          <w:tcPr>
            <w:tcW w:w="565" w:type="pct"/>
          </w:tcPr>
          <w:p w14:paraId="3C0DB6D9" w14:textId="22F14B1A"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1.3.6</w:t>
            </w:r>
          </w:p>
        </w:tc>
        <w:tc>
          <w:tcPr>
            <w:tcW w:w="3124" w:type="pct"/>
          </w:tcPr>
          <w:p w14:paraId="752C6A50" w14:textId="77777777" w:rsidR="00E00BEC" w:rsidRPr="007603FD" w:rsidRDefault="00E00BEC" w:rsidP="00882142">
            <w:pPr>
              <w:tabs>
                <w:tab w:val="left" w:pos="2624"/>
              </w:tabs>
              <w:jc w:val="both"/>
              <w:rPr>
                <w:rFonts w:ascii="Times New Roman" w:hAnsi="Times New Roman" w:cs="Times New Roman"/>
                <w:b/>
                <w:color w:val="auto"/>
              </w:rPr>
            </w:pPr>
            <w:r w:rsidRPr="007603FD">
              <w:rPr>
                <w:rFonts w:ascii="Times New Roman" w:hAnsi="Times New Roman" w:cs="Times New Roman"/>
                <w:color w:val="auto"/>
              </w:rPr>
              <w:t>Гігієна виробництва, зберігання та використання кормів для тварин</w:t>
            </w:r>
          </w:p>
        </w:tc>
        <w:tc>
          <w:tcPr>
            <w:tcW w:w="611" w:type="pct"/>
            <w:vAlign w:val="center"/>
          </w:tcPr>
          <w:p w14:paraId="43F763D7" w14:textId="77777777"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17346391"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5397E692" w14:textId="4FDC7B8E" w:rsidTr="007673BE">
        <w:tc>
          <w:tcPr>
            <w:tcW w:w="565" w:type="pct"/>
          </w:tcPr>
          <w:p w14:paraId="0B302928" w14:textId="77777777" w:rsidR="00E00BEC" w:rsidRPr="005B36B5" w:rsidRDefault="00E00BEC" w:rsidP="00882142">
            <w:pPr>
              <w:pStyle w:val="a7"/>
              <w:shd w:val="clear" w:color="auto" w:fill="auto"/>
              <w:spacing w:line="240" w:lineRule="auto"/>
              <w:jc w:val="center"/>
              <w:rPr>
                <w:color w:val="auto"/>
                <w:sz w:val="24"/>
                <w:szCs w:val="24"/>
              </w:rPr>
            </w:pPr>
            <w:r w:rsidRPr="005B36B5">
              <w:rPr>
                <w:color w:val="auto"/>
                <w:sz w:val="24"/>
                <w:szCs w:val="24"/>
              </w:rPr>
              <w:t>1.3.7</w:t>
            </w:r>
          </w:p>
        </w:tc>
        <w:tc>
          <w:tcPr>
            <w:tcW w:w="3124" w:type="pct"/>
          </w:tcPr>
          <w:p w14:paraId="51A7979B" w14:textId="65E29F0F" w:rsidR="00E00BEC" w:rsidRPr="007603FD" w:rsidRDefault="00E00BEC" w:rsidP="00704093">
            <w:pPr>
              <w:tabs>
                <w:tab w:val="left" w:pos="2624"/>
              </w:tabs>
              <w:rPr>
                <w:rFonts w:ascii="Times New Roman" w:hAnsi="Times New Roman" w:cs="Times New Roman"/>
                <w:color w:val="auto"/>
              </w:rPr>
            </w:pPr>
            <w:r w:rsidRPr="007603FD">
              <w:rPr>
                <w:rFonts w:ascii="Times New Roman" w:hAnsi="Times New Roman" w:cs="Times New Roman"/>
                <w:color w:val="auto"/>
              </w:rPr>
              <w:t>Гігієнічн</w:t>
            </w:r>
            <w:r w:rsidR="00704093" w:rsidRPr="007603FD">
              <w:rPr>
                <w:rFonts w:ascii="Times New Roman" w:hAnsi="Times New Roman" w:cs="Times New Roman"/>
                <w:color w:val="auto"/>
              </w:rPr>
              <w:t>е</w:t>
            </w:r>
            <w:r w:rsidRPr="007603FD">
              <w:rPr>
                <w:rFonts w:ascii="Times New Roman" w:hAnsi="Times New Roman" w:cs="Times New Roman"/>
                <w:color w:val="auto"/>
              </w:rPr>
              <w:t xml:space="preserve"> оцін</w:t>
            </w:r>
            <w:r w:rsidR="00704093" w:rsidRPr="007603FD">
              <w:rPr>
                <w:rFonts w:ascii="Times New Roman" w:hAnsi="Times New Roman" w:cs="Times New Roman"/>
                <w:color w:val="auto"/>
              </w:rPr>
              <w:t>ювання</w:t>
            </w:r>
            <w:r w:rsidRPr="007603FD">
              <w:rPr>
                <w:rFonts w:ascii="Times New Roman" w:hAnsi="Times New Roman" w:cs="Times New Roman"/>
                <w:color w:val="auto"/>
              </w:rPr>
              <w:t xml:space="preserve"> безпечності та якості кормів і кормових добавок</w:t>
            </w:r>
          </w:p>
        </w:tc>
        <w:tc>
          <w:tcPr>
            <w:tcW w:w="611" w:type="pct"/>
            <w:vAlign w:val="center"/>
          </w:tcPr>
          <w:p w14:paraId="256FF85E" w14:textId="77777777" w:rsidR="00E00BEC" w:rsidRPr="005B36B5" w:rsidRDefault="00E00BEC" w:rsidP="0016183C">
            <w:pPr>
              <w:pStyle w:val="a7"/>
              <w:shd w:val="clear" w:color="auto" w:fill="auto"/>
              <w:spacing w:line="240" w:lineRule="auto"/>
              <w:jc w:val="center"/>
              <w:rPr>
                <w:b/>
                <w:color w:val="auto"/>
                <w:sz w:val="24"/>
                <w:szCs w:val="24"/>
              </w:rPr>
            </w:pPr>
          </w:p>
        </w:tc>
        <w:tc>
          <w:tcPr>
            <w:tcW w:w="700" w:type="pct"/>
            <w:vAlign w:val="center"/>
          </w:tcPr>
          <w:p w14:paraId="587CD42C" w14:textId="77777777" w:rsidR="00E00BEC" w:rsidRPr="005B36B5" w:rsidRDefault="00E00BEC" w:rsidP="0016183C">
            <w:pPr>
              <w:pStyle w:val="a7"/>
              <w:shd w:val="clear" w:color="auto" w:fill="auto"/>
              <w:spacing w:line="240" w:lineRule="auto"/>
              <w:jc w:val="center"/>
              <w:rPr>
                <w:b/>
                <w:color w:val="auto"/>
                <w:sz w:val="24"/>
                <w:szCs w:val="24"/>
              </w:rPr>
            </w:pPr>
          </w:p>
        </w:tc>
      </w:tr>
      <w:tr w:rsidR="00E00BEC" w:rsidRPr="005B36B5" w14:paraId="527FBF0F" w14:textId="47E470CE" w:rsidTr="007673BE">
        <w:tc>
          <w:tcPr>
            <w:tcW w:w="565" w:type="pct"/>
          </w:tcPr>
          <w:p w14:paraId="78B94642" w14:textId="7556B641" w:rsidR="00E00BEC" w:rsidRPr="005B36B5" w:rsidRDefault="00E00BEC" w:rsidP="00882142">
            <w:pPr>
              <w:jc w:val="center"/>
              <w:rPr>
                <w:rFonts w:ascii="Times New Roman" w:hAnsi="Times New Roman" w:cs="Times New Roman"/>
                <w:b/>
                <w:color w:val="auto"/>
              </w:rPr>
            </w:pPr>
            <w:r w:rsidRPr="005B36B5">
              <w:rPr>
                <w:rFonts w:ascii="Times New Roman" w:hAnsi="Times New Roman" w:cs="Times New Roman"/>
                <w:b/>
                <w:color w:val="auto"/>
              </w:rPr>
              <w:t>1.4</w:t>
            </w:r>
          </w:p>
        </w:tc>
        <w:tc>
          <w:tcPr>
            <w:tcW w:w="3124" w:type="pct"/>
          </w:tcPr>
          <w:p w14:paraId="76C94DFB" w14:textId="41FD008E" w:rsidR="00E00BEC" w:rsidRPr="005B36B5" w:rsidRDefault="00E00BEC" w:rsidP="00882142">
            <w:pPr>
              <w:rPr>
                <w:rFonts w:ascii="Times New Roman" w:hAnsi="Times New Roman" w:cs="Times New Roman"/>
                <w:b/>
                <w:color w:val="auto"/>
              </w:rPr>
            </w:pPr>
            <w:r w:rsidRPr="005B36B5">
              <w:rPr>
                <w:rFonts w:ascii="Times New Roman" w:hAnsi="Times New Roman" w:cs="Times New Roman"/>
                <w:b/>
                <w:color w:val="auto"/>
              </w:rPr>
              <w:t>СИСТЕМА САНІТАРНИХ ЗАХОДІВ НА ПОТУЖНОСТЯХ З ВИРОБНИЦТВА ТА ОБІГУ ХАРЧОВИХ ПРОДУКТІВ, КОРМІВ ТА ПОВОДЖЕННЯ З ПОБІЧНИМИ ПРОДУКТАМИ ТВАРИННОГО ПОХОДЖЕННЯ</w:t>
            </w:r>
          </w:p>
        </w:tc>
        <w:tc>
          <w:tcPr>
            <w:tcW w:w="611" w:type="pct"/>
            <w:vAlign w:val="center"/>
          </w:tcPr>
          <w:p w14:paraId="23C187B4" w14:textId="7C1A1F5A" w:rsidR="00E00BEC" w:rsidRPr="005B36B5" w:rsidRDefault="00E00BEC" w:rsidP="0016183C">
            <w:pPr>
              <w:jc w:val="center"/>
              <w:rPr>
                <w:rFonts w:ascii="Times New Roman" w:hAnsi="Times New Roman" w:cs="Times New Roman"/>
                <w:color w:val="auto"/>
              </w:rPr>
            </w:pPr>
            <w:r w:rsidRPr="005B36B5">
              <w:rPr>
                <w:rFonts w:ascii="Times New Roman" w:hAnsi="Times New Roman" w:cs="Times New Roman"/>
                <w:b/>
                <w:color w:val="auto"/>
              </w:rPr>
              <w:t>В</w:t>
            </w:r>
          </w:p>
        </w:tc>
        <w:tc>
          <w:tcPr>
            <w:tcW w:w="700" w:type="pct"/>
            <w:vAlign w:val="center"/>
          </w:tcPr>
          <w:p w14:paraId="21C859FE" w14:textId="3298F53C" w:rsidR="00E00BEC" w:rsidRPr="005B36B5" w:rsidRDefault="00E00BEC" w:rsidP="0016183C">
            <w:pPr>
              <w:jc w:val="center"/>
              <w:rPr>
                <w:rFonts w:ascii="Times New Roman" w:hAnsi="Times New Roman" w:cs="Times New Roman"/>
                <w:b/>
                <w:color w:val="auto"/>
              </w:rPr>
            </w:pPr>
            <w:r w:rsidRPr="005B36B5">
              <w:rPr>
                <w:rFonts w:ascii="Times New Roman" w:hAnsi="Times New Roman" w:cs="Times New Roman"/>
                <w:b/>
                <w:color w:val="auto"/>
              </w:rPr>
              <w:t>5</w:t>
            </w:r>
          </w:p>
        </w:tc>
      </w:tr>
      <w:tr w:rsidR="00E00BEC" w:rsidRPr="005B36B5" w14:paraId="14A4805E" w14:textId="1E311FDF" w:rsidTr="007673BE">
        <w:tc>
          <w:tcPr>
            <w:tcW w:w="565" w:type="pct"/>
          </w:tcPr>
          <w:p w14:paraId="09D184E9" w14:textId="00935BD2" w:rsidR="00E00BEC" w:rsidRPr="005B36B5" w:rsidRDefault="00E00BEC" w:rsidP="00882142">
            <w:pPr>
              <w:jc w:val="center"/>
              <w:rPr>
                <w:rFonts w:ascii="Times New Roman" w:hAnsi="Times New Roman" w:cs="Times New Roman"/>
                <w:b/>
                <w:i/>
                <w:color w:val="auto"/>
              </w:rPr>
            </w:pPr>
            <w:r w:rsidRPr="005B36B5">
              <w:rPr>
                <w:rFonts w:ascii="Times New Roman" w:hAnsi="Times New Roman" w:cs="Times New Roman"/>
                <w:b/>
                <w:i/>
                <w:color w:val="auto"/>
              </w:rPr>
              <w:t>1.4.1</w:t>
            </w:r>
          </w:p>
        </w:tc>
        <w:tc>
          <w:tcPr>
            <w:tcW w:w="3124" w:type="pct"/>
          </w:tcPr>
          <w:p w14:paraId="45E485AF" w14:textId="220B15F7" w:rsidR="00E00BEC" w:rsidRPr="005B36B5" w:rsidRDefault="00E00BEC" w:rsidP="00882142">
            <w:pPr>
              <w:rPr>
                <w:rFonts w:ascii="Times New Roman" w:hAnsi="Times New Roman" w:cs="Times New Roman"/>
                <w:b/>
                <w:i/>
                <w:color w:val="auto"/>
              </w:rPr>
            </w:pPr>
            <w:r w:rsidRPr="005B36B5">
              <w:rPr>
                <w:rFonts w:ascii="Times New Roman" w:hAnsi="Times New Roman" w:cs="Times New Roman"/>
                <w:b/>
                <w:i/>
                <w:color w:val="auto"/>
              </w:rPr>
              <w:t xml:space="preserve">Дезінфекція, дезінсекція, дератизація і дезодорація </w:t>
            </w:r>
            <w:r w:rsidR="00704093">
              <w:rPr>
                <w:rFonts w:ascii="Times New Roman" w:hAnsi="Times New Roman" w:cs="Times New Roman"/>
                <w:b/>
                <w:i/>
                <w:color w:val="auto"/>
              </w:rPr>
              <w:br/>
            </w:r>
            <w:r w:rsidRPr="005B36B5">
              <w:rPr>
                <w:rFonts w:ascii="Times New Roman" w:hAnsi="Times New Roman" w:cs="Times New Roman"/>
                <w:b/>
                <w:i/>
                <w:color w:val="auto"/>
              </w:rPr>
              <w:t xml:space="preserve">на підконтрольних потужностях </w:t>
            </w:r>
          </w:p>
        </w:tc>
        <w:tc>
          <w:tcPr>
            <w:tcW w:w="611" w:type="pct"/>
            <w:vAlign w:val="center"/>
          </w:tcPr>
          <w:p w14:paraId="6AE95666" w14:textId="77777777" w:rsidR="00E00BEC" w:rsidRPr="005B36B5" w:rsidRDefault="00E00BEC" w:rsidP="0016183C">
            <w:pPr>
              <w:jc w:val="center"/>
              <w:rPr>
                <w:rFonts w:ascii="Times New Roman" w:hAnsi="Times New Roman" w:cs="Times New Roman"/>
                <w:b/>
                <w:color w:val="auto"/>
              </w:rPr>
            </w:pPr>
          </w:p>
        </w:tc>
        <w:tc>
          <w:tcPr>
            <w:tcW w:w="700" w:type="pct"/>
            <w:vAlign w:val="center"/>
          </w:tcPr>
          <w:p w14:paraId="5DA06322" w14:textId="77777777" w:rsidR="00E00BEC" w:rsidRPr="005B36B5" w:rsidRDefault="00E00BEC" w:rsidP="0016183C">
            <w:pPr>
              <w:jc w:val="center"/>
              <w:rPr>
                <w:rFonts w:ascii="Times New Roman" w:hAnsi="Times New Roman" w:cs="Times New Roman"/>
                <w:b/>
                <w:color w:val="auto"/>
              </w:rPr>
            </w:pPr>
          </w:p>
        </w:tc>
      </w:tr>
      <w:tr w:rsidR="00E00BEC" w:rsidRPr="005B36B5" w14:paraId="07D133D7" w14:textId="6D08073C" w:rsidTr="007673BE">
        <w:tc>
          <w:tcPr>
            <w:tcW w:w="565" w:type="pct"/>
          </w:tcPr>
          <w:p w14:paraId="05DD4CA0" w14:textId="295E3ACB" w:rsidR="00E00BEC" w:rsidRPr="005B36B5" w:rsidRDefault="00E00BEC" w:rsidP="00882142">
            <w:pPr>
              <w:jc w:val="center"/>
              <w:rPr>
                <w:rFonts w:ascii="Times New Roman" w:hAnsi="Times New Roman" w:cs="Times New Roman"/>
                <w:color w:val="auto"/>
              </w:rPr>
            </w:pPr>
            <w:r w:rsidRPr="005B36B5">
              <w:rPr>
                <w:rFonts w:ascii="Times New Roman" w:hAnsi="Times New Roman" w:cs="Times New Roman"/>
                <w:color w:val="auto"/>
              </w:rPr>
              <w:t>1.4.1.1</w:t>
            </w:r>
          </w:p>
        </w:tc>
        <w:tc>
          <w:tcPr>
            <w:tcW w:w="3124" w:type="pct"/>
          </w:tcPr>
          <w:p w14:paraId="15D14BA0" w14:textId="1E56580F" w:rsidR="00E00BEC" w:rsidRPr="005B36B5" w:rsidRDefault="00E00BEC" w:rsidP="00704093">
            <w:pPr>
              <w:rPr>
                <w:rFonts w:ascii="Times New Roman" w:hAnsi="Times New Roman" w:cs="Times New Roman"/>
                <w:color w:val="auto"/>
              </w:rPr>
            </w:pPr>
            <w:r w:rsidRPr="005B36B5">
              <w:rPr>
                <w:rFonts w:ascii="Times New Roman" w:hAnsi="Times New Roman" w:cs="Times New Roman"/>
                <w:color w:val="auto"/>
              </w:rPr>
              <w:t>Призначення і види профілактичних санітарних заходів</w:t>
            </w:r>
            <w:r w:rsidR="004D07CB" w:rsidRPr="005B36B5">
              <w:rPr>
                <w:rFonts w:ascii="Times New Roman" w:hAnsi="Times New Roman" w:cs="Times New Roman"/>
                <w:color w:val="auto"/>
              </w:rPr>
              <w:t xml:space="preserve">. </w:t>
            </w:r>
            <w:r w:rsidR="00704093">
              <w:rPr>
                <w:rFonts w:ascii="Times New Roman" w:hAnsi="Times New Roman" w:cs="Times New Roman"/>
                <w:color w:val="auto"/>
              </w:rPr>
              <w:br/>
            </w:r>
            <w:r w:rsidR="004D07CB" w:rsidRPr="005B36B5">
              <w:rPr>
                <w:rFonts w:ascii="Times New Roman" w:hAnsi="Times New Roman" w:cs="Times New Roman"/>
                <w:color w:val="auto"/>
              </w:rPr>
              <w:t>Розробка</w:t>
            </w:r>
            <w:r w:rsidR="008401D4" w:rsidRPr="005B36B5">
              <w:rPr>
                <w:rFonts w:ascii="Times New Roman" w:hAnsi="Times New Roman" w:cs="Times New Roman"/>
                <w:color w:val="auto"/>
              </w:rPr>
              <w:t xml:space="preserve">, застосування та контроль </w:t>
            </w:r>
            <w:r w:rsidR="004D07CB" w:rsidRPr="005B36B5">
              <w:rPr>
                <w:rFonts w:ascii="Times New Roman" w:hAnsi="Times New Roman" w:cs="Times New Roman"/>
                <w:color w:val="auto"/>
              </w:rPr>
              <w:t>системи профілактичних заходів</w:t>
            </w:r>
          </w:p>
        </w:tc>
        <w:tc>
          <w:tcPr>
            <w:tcW w:w="611" w:type="pct"/>
            <w:vAlign w:val="center"/>
          </w:tcPr>
          <w:p w14:paraId="194F0721" w14:textId="39AA9823" w:rsidR="00E00BEC" w:rsidRPr="005B36B5" w:rsidRDefault="00AE49CB"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700" w:type="pct"/>
            <w:vAlign w:val="center"/>
          </w:tcPr>
          <w:p w14:paraId="680A7A9C" w14:textId="77777777" w:rsidR="00E00BEC" w:rsidRPr="005B36B5" w:rsidRDefault="00E00BEC" w:rsidP="0016183C">
            <w:pPr>
              <w:jc w:val="center"/>
              <w:rPr>
                <w:rFonts w:ascii="Times New Roman" w:hAnsi="Times New Roman" w:cs="Times New Roman"/>
                <w:b/>
                <w:color w:val="auto"/>
              </w:rPr>
            </w:pPr>
          </w:p>
        </w:tc>
      </w:tr>
      <w:tr w:rsidR="00E00BEC" w:rsidRPr="005B36B5" w14:paraId="49485C32" w14:textId="750EAF93" w:rsidTr="007673BE">
        <w:tc>
          <w:tcPr>
            <w:tcW w:w="565" w:type="pct"/>
          </w:tcPr>
          <w:p w14:paraId="7FBE7114" w14:textId="328A54EB" w:rsidR="00E00BEC" w:rsidRPr="005B36B5" w:rsidRDefault="00E00BEC" w:rsidP="00882142">
            <w:pPr>
              <w:jc w:val="center"/>
              <w:rPr>
                <w:rFonts w:ascii="Times New Roman" w:hAnsi="Times New Roman" w:cs="Times New Roman"/>
                <w:color w:val="auto"/>
              </w:rPr>
            </w:pPr>
            <w:r w:rsidRPr="005B36B5">
              <w:rPr>
                <w:rFonts w:ascii="Times New Roman" w:hAnsi="Times New Roman" w:cs="Times New Roman"/>
                <w:color w:val="auto"/>
              </w:rPr>
              <w:t>1.4.1.2</w:t>
            </w:r>
          </w:p>
        </w:tc>
        <w:tc>
          <w:tcPr>
            <w:tcW w:w="3124" w:type="pct"/>
          </w:tcPr>
          <w:p w14:paraId="48051263" w14:textId="77777777" w:rsidR="00E00BEC" w:rsidRPr="005B36B5" w:rsidRDefault="00E00BEC" w:rsidP="00882142">
            <w:pPr>
              <w:jc w:val="both"/>
              <w:rPr>
                <w:rFonts w:ascii="Times New Roman" w:hAnsi="Times New Roman" w:cs="Times New Roman"/>
                <w:color w:val="auto"/>
              </w:rPr>
            </w:pPr>
            <w:r w:rsidRPr="005B36B5">
              <w:rPr>
                <w:rFonts w:ascii="Times New Roman" w:hAnsi="Times New Roman" w:cs="Times New Roman"/>
                <w:color w:val="auto"/>
              </w:rPr>
              <w:t xml:space="preserve">Контроль якості профілактичних санітарних заходів </w:t>
            </w:r>
          </w:p>
        </w:tc>
        <w:tc>
          <w:tcPr>
            <w:tcW w:w="611" w:type="pct"/>
            <w:vAlign w:val="center"/>
          </w:tcPr>
          <w:p w14:paraId="059F3F34" w14:textId="77777777" w:rsidR="00E00BEC" w:rsidRPr="005B36B5" w:rsidRDefault="00E00BEC" w:rsidP="0016183C">
            <w:pPr>
              <w:jc w:val="center"/>
              <w:rPr>
                <w:rFonts w:ascii="Times New Roman" w:hAnsi="Times New Roman" w:cs="Times New Roman"/>
                <w:b/>
                <w:color w:val="auto"/>
              </w:rPr>
            </w:pPr>
          </w:p>
        </w:tc>
        <w:tc>
          <w:tcPr>
            <w:tcW w:w="700" w:type="pct"/>
            <w:vAlign w:val="center"/>
          </w:tcPr>
          <w:p w14:paraId="4F7292BD" w14:textId="77777777" w:rsidR="00E00BEC" w:rsidRPr="005B36B5" w:rsidRDefault="00E00BEC" w:rsidP="0016183C">
            <w:pPr>
              <w:jc w:val="center"/>
              <w:rPr>
                <w:rFonts w:ascii="Times New Roman" w:hAnsi="Times New Roman" w:cs="Times New Roman"/>
                <w:b/>
                <w:color w:val="auto"/>
              </w:rPr>
            </w:pPr>
          </w:p>
        </w:tc>
      </w:tr>
      <w:tr w:rsidR="00E00BEC" w:rsidRPr="005B36B5" w14:paraId="74FE91FA" w14:textId="79742BB5" w:rsidTr="007673BE">
        <w:tc>
          <w:tcPr>
            <w:tcW w:w="565" w:type="pct"/>
          </w:tcPr>
          <w:p w14:paraId="7805CDBE" w14:textId="53397393" w:rsidR="00E00BEC" w:rsidRPr="005B36B5" w:rsidRDefault="00E00BEC" w:rsidP="00882142">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1.5</w:t>
            </w:r>
          </w:p>
        </w:tc>
        <w:tc>
          <w:tcPr>
            <w:tcW w:w="3124" w:type="pct"/>
          </w:tcPr>
          <w:p w14:paraId="11B2DB3A" w14:textId="7D74D5CD" w:rsidR="00E00BEC" w:rsidRPr="005B36B5" w:rsidRDefault="00E00BEC" w:rsidP="008401D4">
            <w:pPr>
              <w:rPr>
                <w:rFonts w:ascii="Times New Roman" w:eastAsia="Calibri" w:hAnsi="Times New Roman" w:cs="Times New Roman"/>
                <w:b/>
                <w:color w:val="auto"/>
              </w:rPr>
            </w:pPr>
            <w:r w:rsidRPr="005B36B5">
              <w:rPr>
                <w:rFonts w:ascii="Times New Roman" w:eastAsia="Calibri" w:hAnsi="Times New Roman" w:cs="Times New Roman"/>
                <w:b/>
                <w:color w:val="auto"/>
              </w:rPr>
              <w:t>БІОБЕЗПЕКА</w:t>
            </w:r>
            <w:r w:rsidR="00003D23" w:rsidRPr="005B36B5">
              <w:rPr>
                <w:rFonts w:ascii="Times New Roman" w:eastAsia="Calibri" w:hAnsi="Times New Roman" w:cs="Times New Roman"/>
                <w:b/>
                <w:color w:val="auto"/>
              </w:rPr>
              <w:t xml:space="preserve"> ТА</w:t>
            </w:r>
            <w:r w:rsidRPr="005B36B5">
              <w:rPr>
                <w:rFonts w:ascii="Times New Roman" w:eastAsia="Calibri" w:hAnsi="Times New Roman" w:cs="Times New Roman"/>
                <w:b/>
                <w:color w:val="auto"/>
              </w:rPr>
              <w:t xml:space="preserve"> БІОЗАХИСТ </w:t>
            </w:r>
            <w:r w:rsidR="00003D23" w:rsidRPr="005B36B5">
              <w:rPr>
                <w:rFonts w:ascii="Times New Roman" w:eastAsia="Calibri" w:hAnsi="Times New Roman" w:cs="Times New Roman"/>
                <w:b/>
                <w:color w:val="auto"/>
              </w:rPr>
              <w:t>У</w:t>
            </w:r>
            <w:r w:rsidR="008401D4" w:rsidRPr="005B36B5">
              <w:rPr>
                <w:rFonts w:ascii="Times New Roman" w:eastAsia="Calibri" w:hAnsi="Times New Roman" w:cs="Times New Roman"/>
                <w:b/>
                <w:color w:val="auto"/>
              </w:rPr>
              <w:t xml:space="preserve"> ПРОФЕСІЙНІЙ ДІЯЛЬНОСТІ </w:t>
            </w:r>
            <w:r w:rsidRPr="005B36B5">
              <w:rPr>
                <w:rFonts w:ascii="Times New Roman" w:eastAsia="Calibri" w:hAnsi="Times New Roman" w:cs="Times New Roman"/>
                <w:b/>
                <w:color w:val="auto"/>
              </w:rPr>
              <w:t xml:space="preserve"> </w:t>
            </w:r>
          </w:p>
        </w:tc>
        <w:tc>
          <w:tcPr>
            <w:tcW w:w="611" w:type="pct"/>
            <w:vAlign w:val="center"/>
          </w:tcPr>
          <w:p w14:paraId="1590F473" w14:textId="3E731718" w:rsidR="00E00BEC" w:rsidRPr="005B36B5" w:rsidRDefault="00E00BEC" w:rsidP="0016183C">
            <w:pPr>
              <w:jc w:val="center"/>
              <w:rPr>
                <w:rFonts w:ascii="Times New Roman" w:eastAsia="Times New Roman" w:hAnsi="Times New Roman" w:cs="Times New Roman"/>
                <w:b/>
                <w:color w:val="auto"/>
              </w:rPr>
            </w:pPr>
            <w:r w:rsidRPr="005B36B5">
              <w:rPr>
                <w:rFonts w:ascii="Times New Roman" w:hAnsi="Times New Roman" w:cs="Times New Roman"/>
                <w:b/>
                <w:color w:val="auto"/>
              </w:rPr>
              <w:t>В</w:t>
            </w:r>
          </w:p>
        </w:tc>
        <w:tc>
          <w:tcPr>
            <w:tcW w:w="700" w:type="pct"/>
            <w:vAlign w:val="center"/>
          </w:tcPr>
          <w:p w14:paraId="78BDB0CB" w14:textId="0D2BFDD8" w:rsidR="00E00BEC" w:rsidRPr="005B36B5" w:rsidRDefault="00E00BEC" w:rsidP="0016183C">
            <w:pPr>
              <w:jc w:val="center"/>
              <w:rPr>
                <w:rFonts w:ascii="Times New Roman" w:hAnsi="Times New Roman" w:cs="Times New Roman"/>
                <w:b/>
                <w:color w:val="auto"/>
              </w:rPr>
            </w:pPr>
            <w:r w:rsidRPr="005B36B5">
              <w:rPr>
                <w:rFonts w:ascii="Times New Roman" w:hAnsi="Times New Roman" w:cs="Times New Roman"/>
                <w:b/>
                <w:color w:val="auto"/>
              </w:rPr>
              <w:t>5</w:t>
            </w:r>
          </w:p>
        </w:tc>
      </w:tr>
      <w:tr w:rsidR="00E00BEC" w:rsidRPr="005B36B5" w14:paraId="2FA1CA62" w14:textId="20344745" w:rsidTr="007673BE">
        <w:tc>
          <w:tcPr>
            <w:tcW w:w="565" w:type="pct"/>
            <w:shd w:val="clear" w:color="auto" w:fill="auto"/>
          </w:tcPr>
          <w:p w14:paraId="6533187B" w14:textId="725E143B" w:rsidR="00E00BEC" w:rsidRPr="005B36B5" w:rsidRDefault="00E00BEC" w:rsidP="00882142">
            <w:pPr>
              <w:jc w:val="center"/>
              <w:rPr>
                <w:rFonts w:ascii="Times New Roman" w:eastAsia="Times New Roman" w:hAnsi="Times New Roman" w:cs="Times New Roman"/>
                <w:b/>
                <w:i/>
                <w:color w:val="auto"/>
              </w:rPr>
            </w:pPr>
            <w:r w:rsidRPr="005B36B5">
              <w:rPr>
                <w:rFonts w:ascii="Times New Roman" w:eastAsia="Times New Roman" w:hAnsi="Times New Roman" w:cs="Times New Roman"/>
                <w:b/>
                <w:i/>
                <w:color w:val="auto"/>
              </w:rPr>
              <w:t>1.5.1</w:t>
            </w:r>
          </w:p>
        </w:tc>
        <w:tc>
          <w:tcPr>
            <w:tcW w:w="3124" w:type="pct"/>
            <w:shd w:val="clear" w:color="auto" w:fill="auto"/>
          </w:tcPr>
          <w:p w14:paraId="743F1FD7" w14:textId="77777777" w:rsidR="00E00BEC" w:rsidRPr="005B36B5" w:rsidRDefault="00E00BEC" w:rsidP="00882142">
            <w:pPr>
              <w:rPr>
                <w:rFonts w:ascii="Times New Roman" w:eastAsia="Calibri" w:hAnsi="Times New Roman" w:cs="Times New Roman"/>
                <w:b/>
                <w:i/>
                <w:color w:val="auto"/>
              </w:rPr>
            </w:pPr>
            <w:r w:rsidRPr="005B36B5">
              <w:rPr>
                <w:rFonts w:ascii="Times New Roman" w:eastAsia="Calibri" w:hAnsi="Times New Roman" w:cs="Times New Roman"/>
                <w:b/>
                <w:i/>
                <w:color w:val="auto"/>
              </w:rPr>
              <w:t>Системи біобезпеки і біозахисту</w:t>
            </w:r>
          </w:p>
        </w:tc>
        <w:tc>
          <w:tcPr>
            <w:tcW w:w="611" w:type="pct"/>
            <w:vAlign w:val="center"/>
          </w:tcPr>
          <w:p w14:paraId="34B5704B" w14:textId="77777777" w:rsidR="00E00BEC" w:rsidRPr="005B36B5" w:rsidRDefault="00E00BEC" w:rsidP="0016183C">
            <w:pPr>
              <w:jc w:val="center"/>
              <w:rPr>
                <w:rFonts w:ascii="Times New Roman" w:eastAsia="Times New Roman" w:hAnsi="Times New Roman" w:cs="Times New Roman"/>
                <w:b/>
                <w:color w:val="auto"/>
                <w:highlight w:val="yellow"/>
              </w:rPr>
            </w:pPr>
          </w:p>
        </w:tc>
        <w:tc>
          <w:tcPr>
            <w:tcW w:w="700" w:type="pct"/>
            <w:vAlign w:val="center"/>
          </w:tcPr>
          <w:p w14:paraId="109EEEB9" w14:textId="77777777" w:rsidR="00E00BEC" w:rsidRPr="005B36B5" w:rsidRDefault="00E00BEC" w:rsidP="0016183C">
            <w:pPr>
              <w:jc w:val="center"/>
              <w:rPr>
                <w:rFonts w:ascii="Times New Roman" w:eastAsia="Times New Roman" w:hAnsi="Times New Roman" w:cs="Times New Roman"/>
                <w:b/>
                <w:color w:val="auto"/>
                <w:highlight w:val="yellow"/>
              </w:rPr>
            </w:pPr>
          </w:p>
        </w:tc>
      </w:tr>
      <w:tr w:rsidR="00E00BEC" w:rsidRPr="005B36B5" w14:paraId="3BE995C4" w14:textId="3C38DBB7" w:rsidTr="007673BE">
        <w:tc>
          <w:tcPr>
            <w:tcW w:w="565" w:type="pct"/>
            <w:shd w:val="clear" w:color="auto" w:fill="auto"/>
          </w:tcPr>
          <w:p w14:paraId="6CDDE2F9" w14:textId="23281508" w:rsidR="00E00BEC" w:rsidRPr="005B36B5" w:rsidRDefault="00E00BEC" w:rsidP="00882142">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1.5.1.1</w:t>
            </w:r>
          </w:p>
        </w:tc>
        <w:tc>
          <w:tcPr>
            <w:tcW w:w="3124" w:type="pct"/>
            <w:shd w:val="clear" w:color="auto" w:fill="auto"/>
          </w:tcPr>
          <w:p w14:paraId="17594E57" w14:textId="0BDCBC4F" w:rsidR="00E00BEC" w:rsidRPr="005B36B5" w:rsidRDefault="00E00BEC" w:rsidP="00882142">
            <w:pPr>
              <w:rPr>
                <w:rFonts w:ascii="Times New Roman" w:eastAsia="Times New Roman" w:hAnsi="Times New Roman" w:cs="Times New Roman"/>
                <w:color w:val="auto"/>
              </w:rPr>
            </w:pPr>
            <w:r w:rsidRPr="005B36B5">
              <w:rPr>
                <w:rFonts w:ascii="Times New Roman" w:eastAsia="Times New Roman" w:hAnsi="Times New Roman" w:cs="Times New Roman"/>
                <w:color w:val="auto"/>
              </w:rPr>
              <w:t xml:space="preserve">Аналіз і </w:t>
            </w:r>
            <w:r w:rsidRPr="005B36B5">
              <w:rPr>
                <w:rFonts w:ascii="Times New Roman" w:eastAsia="Times New Roman" w:hAnsi="Times New Roman" w:cs="Times New Roman"/>
                <w:bCs/>
                <w:color w:val="auto"/>
              </w:rPr>
              <w:t>управління біологічними ризиками.</w:t>
            </w:r>
            <w:r w:rsidRPr="005B36B5">
              <w:rPr>
                <w:rFonts w:ascii="Times New Roman" w:eastAsia="Times New Roman" w:hAnsi="Times New Roman" w:cs="Times New Roman"/>
                <w:color w:val="auto"/>
              </w:rPr>
              <w:t xml:space="preserve"> Засоби індивідуального захисту. Знаки безпеки і захисту здоров’я </w:t>
            </w:r>
          </w:p>
        </w:tc>
        <w:tc>
          <w:tcPr>
            <w:tcW w:w="611" w:type="pct"/>
            <w:vAlign w:val="center"/>
          </w:tcPr>
          <w:p w14:paraId="581F1806" w14:textId="77777777" w:rsidR="00E00BEC" w:rsidRPr="005B36B5" w:rsidRDefault="00E00BEC" w:rsidP="0016183C">
            <w:pPr>
              <w:jc w:val="center"/>
              <w:rPr>
                <w:rFonts w:ascii="Times New Roman" w:eastAsia="Times New Roman" w:hAnsi="Times New Roman" w:cs="Times New Roman"/>
                <w:b/>
                <w:color w:val="auto"/>
                <w:highlight w:val="yellow"/>
              </w:rPr>
            </w:pPr>
          </w:p>
        </w:tc>
        <w:tc>
          <w:tcPr>
            <w:tcW w:w="700" w:type="pct"/>
            <w:vAlign w:val="center"/>
          </w:tcPr>
          <w:p w14:paraId="6C51D145" w14:textId="77777777" w:rsidR="00E00BEC" w:rsidRPr="005B36B5" w:rsidRDefault="00E00BEC" w:rsidP="0016183C">
            <w:pPr>
              <w:jc w:val="center"/>
              <w:rPr>
                <w:rFonts w:ascii="Times New Roman" w:eastAsia="Times New Roman" w:hAnsi="Times New Roman" w:cs="Times New Roman"/>
                <w:b/>
                <w:color w:val="auto"/>
                <w:highlight w:val="yellow"/>
              </w:rPr>
            </w:pPr>
          </w:p>
        </w:tc>
      </w:tr>
      <w:tr w:rsidR="00E00BEC" w:rsidRPr="005B36B5" w14:paraId="3BC74B46" w14:textId="19D64372" w:rsidTr="007673BE">
        <w:tc>
          <w:tcPr>
            <w:tcW w:w="565" w:type="pct"/>
            <w:shd w:val="clear" w:color="auto" w:fill="auto"/>
          </w:tcPr>
          <w:p w14:paraId="0B235626" w14:textId="19994E90" w:rsidR="00E00BEC" w:rsidRPr="005B36B5" w:rsidRDefault="00E00BEC" w:rsidP="00882142">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1.5.1.2</w:t>
            </w:r>
          </w:p>
        </w:tc>
        <w:tc>
          <w:tcPr>
            <w:tcW w:w="3124" w:type="pct"/>
            <w:shd w:val="clear" w:color="auto" w:fill="auto"/>
          </w:tcPr>
          <w:p w14:paraId="65ACB064" w14:textId="2E30D61A" w:rsidR="00E00BEC" w:rsidRPr="005B36B5" w:rsidRDefault="00E00BEC" w:rsidP="00882142">
            <w:pPr>
              <w:rPr>
                <w:rFonts w:ascii="Times New Roman" w:eastAsia="Times New Roman" w:hAnsi="Times New Roman" w:cs="Times New Roman"/>
                <w:color w:val="auto"/>
              </w:rPr>
            </w:pPr>
            <w:r w:rsidRPr="005B36B5">
              <w:rPr>
                <w:rFonts w:ascii="Times New Roman" w:eastAsia="Times New Roman" w:hAnsi="Times New Roman" w:cs="Times New Roman"/>
                <w:color w:val="auto"/>
              </w:rPr>
              <w:t>Аналіз і протидія ризикам занесення й поширення транскордонних захворювань в Україні та світі. Розробка системи моніторингу й діагностики транскордонних емерджентних захворювань тварин</w:t>
            </w:r>
          </w:p>
        </w:tc>
        <w:tc>
          <w:tcPr>
            <w:tcW w:w="611" w:type="pct"/>
            <w:vAlign w:val="center"/>
          </w:tcPr>
          <w:p w14:paraId="2CF7DC33" w14:textId="6049BC66" w:rsidR="00E00BEC" w:rsidRPr="005B36B5" w:rsidRDefault="00E00BEC" w:rsidP="0016183C">
            <w:pPr>
              <w:jc w:val="center"/>
              <w:rPr>
                <w:rFonts w:ascii="Times New Roman" w:eastAsia="Times New Roman" w:hAnsi="Times New Roman" w:cs="Times New Roman"/>
                <w:color w:val="auto"/>
                <w:highlight w:val="yellow"/>
              </w:rPr>
            </w:pPr>
            <w:r w:rsidRPr="005B36B5">
              <w:rPr>
                <w:rFonts w:ascii="Times New Roman" w:eastAsia="Times New Roman" w:hAnsi="Times New Roman" w:cs="Times New Roman"/>
                <w:color w:val="auto"/>
              </w:rPr>
              <w:t>С</w:t>
            </w:r>
          </w:p>
        </w:tc>
        <w:tc>
          <w:tcPr>
            <w:tcW w:w="700" w:type="pct"/>
            <w:vAlign w:val="center"/>
          </w:tcPr>
          <w:p w14:paraId="4BE63E29" w14:textId="77777777" w:rsidR="00E00BEC" w:rsidRPr="005B36B5" w:rsidRDefault="00E00BEC" w:rsidP="0016183C">
            <w:pPr>
              <w:jc w:val="center"/>
              <w:rPr>
                <w:rFonts w:ascii="Times New Roman" w:eastAsia="Times New Roman" w:hAnsi="Times New Roman" w:cs="Times New Roman"/>
                <w:b/>
                <w:color w:val="auto"/>
              </w:rPr>
            </w:pPr>
          </w:p>
        </w:tc>
      </w:tr>
      <w:tr w:rsidR="00E00BEC" w:rsidRPr="005B36B5" w14:paraId="35F0D562" w14:textId="5AEB8B40" w:rsidTr="007673BE">
        <w:tc>
          <w:tcPr>
            <w:tcW w:w="565" w:type="pct"/>
            <w:shd w:val="clear" w:color="auto" w:fill="auto"/>
          </w:tcPr>
          <w:p w14:paraId="679F7F7D" w14:textId="0A3C3C1B" w:rsidR="00E00BEC" w:rsidRPr="005B36B5" w:rsidRDefault="00E00BEC" w:rsidP="00882142">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1.5.1.3</w:t>
            </w:r>
          </w:p>
        </w:tc>
        <w:tc>
          <w:tcPr>
            <w:tcW w:w="3124" w:type="pct"/>
            <w:shd w:val="clear" w:color="auto" w:fill="auto"/>
          </w:tcPr>
          <w:p w14:paraId="6CEACE0D" w14:textId="6674DC39" w:rsidR="00E00BEC" w:rsidRPr="005B36B5" w:rsidRDefault="00241330" w:rsidP="00241330">
            <w:pPr>
              <w:rPr>
                <w:rFonts w:ascii="Times New Roman" w:eastAsia="Times New Roman" w:hAnsi="Times New Roman" w:cs="Times New Roman"/>
                <w:color w:val="auto"/>
              </w:rPr>
            </w:pPr>
            <w:r w:rsidRPr="005B36B5">
              <w:rPr>
                <w:rFonts w:ascii="Times New Roman" w:eastAsia="Times New Roman" w:hAnsi="Times New Roman" w:cs="Times New Roman"/>
                <w:color w:val="auto"/>
              </w:rPr>
              <w:t>Розробка та в</w:t>
            </w:r>
            <w:r w:rsidR="004B52F4" w:rsidRPr="005B36B5">
              <w:rPr>
                <w:rFonts w:ascii="Times New Roman" w:eastAsia="Times New Roman" w:hAnsi="Times New Roman" w:cs="Times New Roman"/>
                <w:color w:val="auto"/>
              </w:rPr>
              <w:t>провадже</w:t>
            </w:r>
            <w:r w:rsidR="008401D4" w:rsidRPr="005B36B5">
              <w:rPr>
                <w:rFonts w:ascii="Times New Roman" w:eastAsia="Times New Roman" w:hAnsi="Times New Roman" w:cs="Times New Roman"/>
                <w:color w:val="auto"/>
              </w:rPr>
              <w:t>ння</w:t>
            </w:r>
            <w:r w:rsidR="00E00BEC" w:rsidRPr="005B36B5">
              <w:rPr>
                <w:rFonts w:ascii="Times New Roman" w:eastAsia="Times New Roman" w:hAnsi="Times New Roman" w:cs="Times New Roman"/>
                <w:color w:val="auto"/>
              </w:rPr>
              <w:t xml:space="preserve"> систем протидії біотероризму</w:t>
            </w:r>
          </w:p>
        </w:tc>
        <w:tc>
          <w:tcPr>
            <w:tcW w:w="611" w:type="pct"/>
            <w:vAlign w:val="center"/>
          </w:tcPr>
          <w:p w14:paraId="06EFBB4B" w14:textId="07CD763E" w:rsidR="00E00BEC" w:rsidRPr="005B36B5" w:rsidRDefault="00E00BEC" w:rsidP="0016183C">
            <w:pPr>
              <w:jc w:val="center"/>
              <w:rPr>
                <w:rFonts w:ascii="Times New Roman" w:eastAsia="Times New Roman" w:hAnsi="Times New Roman" w:cs="Times New Roman"/>
                <w:color w:val="auto"/>
                <w:highlight w:val="yellow"/>
              </w:rPr>
            </w:pPr>
            <w:r w:rsidRPr="005B36B5">
              <w:rPr>
                <w:rFonts w:ascii="Times New Roman" w:eastAsia="Times New Roman" w:hAnsi="Times New Roman" w:cs="Times New Roman"/>
                <w:color w:val="auto"/>
              </w:rPr>
              <w:t>D</w:t>
            </w:r>
          </w:p>
        </w:tc>
        <w:tc>
          <w:tcPr>
            <w:tcW w:w="700" w:type="pct"/>
            <w:vAlign w:val="center"/>
          </w:tcPr>
          <w:p w14:paraId="194A06B8" w14:textId="77777777" w:rsidR="00E00BEC" w:rsidRPr="005B36B5" w:rsidRDefault="00E00BEC" w:rsidP="0016183C">
            <w:pPr>
              <w:jc w:val="center"/>
              <w:rPr>
                <w:rFonts w:ascii="Times New Roman" w:eastAsia="Times New Roman" w:hAnsi="Times New Roman" w:cs="Times New Roman"/>
                <w:b/>
                <w:color w:val="auto"/>
              </w:rPr>
            </w:pPr>
          </w:p>
        </w:tc>
      </w:tr>
    </w:tbl>
    <w:p w14:paraId="7CFE0775" w14:textId="77777777" w:rsidR="00D2495E" w:rsidRPr="005B36B5" w:rsidRDefault="00D2495E" w:rsidP="00D2495E">
      <w:pPr>
        <w:pStyle w:val="20"/>
        <w:shd w:val="clear" w:color="auto" w:fill="auto"/>
        <w:spacing w:line="240" w:lineRule="auto"/>
        <w:rPr>
          <w:rFonts w:eastAsia="Calibri"/>
          <w:b/>
          <w:color w:val="auto"/>
          <w:sz w:val="24"/>
          <w:szCs w:val="24"/>
        </w:rPr>
      </w:pPr>
    </w:p>
    <w:p w14:paraId="190BB0F0" w14:textId="77777777" w:rsidR="00BE6EF4" w:rsidRPr="005B36B5" w:rsidRDefault="00BE6EF4" w:rsidP="00BE6EF4">
      <w:pPr>
        <w:widowControl/>
        <w:jc w:val="center"/>
        <w:rPr>
          <w:rFonts w:ascii="Times New Roman" w:eastAsia="Calibri" w:hAnsi="Times New Roman" w:cs="Times New Roman"/>
          <w:b/>
          <w:caps/>
          <w:color w:val="auto"/>
          <w:lang w:eastAsia="en-US" w:bidi="ar-SA"/>
        </w:rPr>
      </w:pPr>
      <w:r w:rsidRPr="005B36B5">
        <w:rPr>
          <w:rFonts w:ascii="Times New Roman" w:eastAsia="Calibri" w:hAnsi="Times New Roman" w:cs="Times New Roman"/>
          <w:b/>
          <w:caps/>
          <w:color w:val="auto"/>
          <w:lang w:eastAsia="en-US" w:bidi="ar-SA"/>
        </w:rPr>
        <w:t>2. ГІГІЄНА ХАРЧОВИХ ПРОДУКТІВ</w:t>
      </w:r>
    </w:p>
    <w:tbl>
      <w:tblPr>
        <w:tblStyle w:val="a9"/>
        <w:tblW w:w="10137" w:type="dxa"/>
        <w:tblLayout w:type="fixed"/>
        <w:tblLook w:val="04A0" w:firstRow="1" w:lastRow="0" w:firstColumn="1" w:lastColumn="0" w:noHBand="0" w:noVBand="1"/>
      </w:tblPr>
      <w:tblGrid>
        <w:gridCol w:w="1225"/>
        <w:gridCol w:w="6360"/>
        <w:gridCol w:w="1276"/>
        <w:gridCol w:w="1276"/>
      </w:tblGrid>
      <w:tr w:rsidR="00CE1831" w:rsidRPr="005B36B5" w14:paraId="772ECD6A" w14:textId="7C6611B7" w:rsidTr="007673BE">
        <w:tc>
          <w:tcPr>
            <w:tcW w:w="1225" w:type="dxa"/>
            <w:vAlign w:val="center"/>
          </w:tcPr>
          <w:p w14:paraId="708F9976" w14:textId="77777777" w:rsidR="00CE1831" w:rsidRPr="005B36B5" w:rsidRDefault="00CE1831" w:rsidP="003A7F6C">
            <w:pPr>
              <w:pStyle w:val="a7"/>
              <w:shd w:val="clear" w:color="auto" w:fill="auto"/>
              <w:spacing w:line="240" w:lineRule="auto"/>
              <w:jc w:val="center"/>
              <w:rPr>
                <w:b/>
                <w:color w:val="auto"/>
                <w:sz w:val="24"/>
                <w:szCs w:val="24"/>
              </w:rPr>
            </w:pPr>
            <w:r w:rsidRPr="005B36B5">
              <w:rPr>
                <w:b/>
                <w:color w:val="auto"/>
                <w:sz w:val="24"/>
                <w:szCs w:val="24"/>
              </w:rPr>
              <w:t>№</w:t>
            </w:r>
          </w:p>
        </w:tc>
        <w:tc>
          <w:tcPr>
            <w:tcW w:w="6360" w:type="dxa"/>
            <w:vAlign w:val="center"/>
          </w:tcPr>
          <w:p w14:paraId="4FFF3F80" w14:textId="77777777" w:rsidR="00CE1831" w:rsidRPr="005B36B5" w:rsidRDefault="00CE1831" w:rsidP="006960C9">
            <w:pPr>
              <w:pStyle w:val="a7"/>
              <w:shd w:val="clear" w:color="auto" w:fill="auto"/>
              <w:spacing w:line="240" w:lineRule="auto"/>
              <w:jc w:val="center"/>
              <w:rPr>
                <w:b/>
                <w:color w:val="auto"/>
                <w:sz w:val="24"/>
                <w:szCs w:val="24"/>
              </w:rPr>
            </w:pPr>
            <w:r w:rsidRPr="005B36B5">
              <w:rPr>
                <w:b/>
                <w:color w:val="auto"/>
                <w:sz w:val="24"/>
                <w:szCs w:val="24"/>
              </w:rPr>
              <w:t>Тема та її зміст</w:t>
            </w:r>
          </w:p>
        </w:tc>
        <w:tc>
          <w:tcPr>
            <w:tcW w:w="1276" w:type="dxa"/>
            <w:vAlign w:val="center"/>
          </w:tcPr>
          <w:p w14:paraId="0E33E041" w14:textId="77777777" w:rsidR="00CE1831" w:rsidRPr="005B36B5" w:rsidRDefault="00CE1831" w:rsidP="006960C9">
            <w:pPr>
              <w:pStyle w:val="a7"/>
              <w:shd w:val="clear" w:color="auto" w:fill="auto"/>
              <w:spacing w:line="240" w:lineRule="auto"/>
              <w:jc w:val="center"/>
              <w:rPr>
                <w:b/>
                <w:color w:val="auto"/>
                <w:sz w:val="24"/>
                <w:szCs w:val="24"/>
              </w:rPr>
            </w:pPr>
            <w:r w:rsidRPr="005B36B5">
              <w:rPr>
                <w:b/>
                <w:color w:val="auto"/>
                <w:sz w:val="24"/>
                <w:szCs w:val="24"/>
              </w:rPr>
              <w:t>Когнітивні рівні</w:t>
            </w:r>
          </w:p>
        </w:tc>
        <w:tc>
          <w:tcPr>
            <w:tcW w:w="1276" w:type="dxa"/>
          </w:tcPr>
          <w:p w14:paraId="48A47E1F" w14:textId="77777777" w:rsidR="00CE1831" w:rsidRPr="005B36B5" w:rsidRDefault="00CE1831" w:rsidP="00CE1831">
            <w:pPr>
              <w:pStyle w:val="a7"/>
              <w:rPr>
                <w:b/>
              </w:rPr>
            </w:pPr>
            <w:r w:rsidRPr="005B36B5">
              <w:rPr>
                <w:b/>
              </w:rPr>
              <w:t>Питома</w:t>
            </w:r>
          </w:p>
          <w:p w14:paraId="72C28779" w14:textId="6987373D" w:rsidR="00CE1831" w:rsidRPr="005B36B5" w:rsidRDefault="00CE1831" w:rsidP="00CE1831">
            <w:pPr>
              <w:pStyle w:val="a7"/>
              <w:shd w:val="clear" w:color="auto" w:fill="auto"/>
              <w:spacing w:line="240" w:lineRule="auto"/>
              <w:jc w:val="center"/>
              <w:rPr>
                <w:b/>
                <w:color w:val="auto"/>
                <w:sz w:val="24"/>
                <w:szCs w:val="24"/>
              </w:rPr>
            </w:pPr>
            <w:r w:rsidRPr="005B36B5">
              <w:rPr>
                <w:b/>
                <w:sz w:val="24"/>
                <w:szCs w:val="24"/>
              </w:rPr>
              <w:t>вага, %</w:t>
            </w:r>
          </w:p>
        </w:tc>
      </w:tr>
      <w:tr w:rsidR="00CE1831" w:rsidRPr="005B36B5" w14:paraId="6257161F" w14:textId="2BD41FAC" w:rsidTr="007673BE">
        <w:tc>
          <w:tcPr>
            <w:tcW w:w="1225" w:type="dxa"/>
          </w:tcPr>
          <w:p w14:paraId="06571D08" w14:textId="647E8D0A" w:rsidR="00CE1831" w:rsidRPr="005B36B5" w:rsidRDefault="00CE1831" w:rsidP="00882142">
            <w:pPr>
              <w:pStyle w:val="a7"/>
              <w:shd w:val="clear" w:color="auto" w:fill="auto"/>
              <w:spacing w:line="240" w:lineRule="auto"/>
              <w:jc w:val="center"/>
              <w:rPr>
                <w:b/>
                <w:color w:val="auto"/>
                <w:sz w:val="24"/>
                <w:szCs w:val="24"/>
              </w:rPr>
            </w:pPr>
            <w:r w:rsidRPr="005B36B5">
              <w:rPr>
                <w:b/>
                <w:color w:val="auto"/>
                <w:sz w:val="24"/>
                <w:szCs w:val="24"/>
              </w:rPr>
              <w:t>2.1</w:t>
            </w:r>
          </w:p>
        </w:tc>
        <w:tc>
          <w:tcPr>
            <w:tcW w:w="6360" w:type="dxa"/>
          </w:tcPr>
          <w:p w14:paraId="57017C32" w14:textId="3679F52D" w:rsidR="00CE1831" w:rsidRPr="007603FD" w:rsidRDefault="00CE1831" w:rsidP="00704093">
            <w:pPr>
              <w:pStyle w:val="a7"/>
              <w:shd w:val="clear" w:color="auto" w:fill="auto"/>
              <w:spacing w:line="240" w:lineRule="auto"/>
              <w:rPr>
                <w:rFonts w:eastAsia="Calibri"/>
                <w:b/>
                <w:color w:val="auto"/>
                <w:sz w:val="24"/>
                <w:szCs w:val="24"/>
              </w:rPr>
            </w:pPr>
            <w:r w:rsidRPr="007603FD">
              <w:rPr>
                <w:rFonts w:eastAsia="Calibri"/>
                <w:b/>
                <w:color w:val="auto"/>
                <w:sz w:val="24"/>
                <w:szCs w:val="24"/>
                <w:lang w:eastAsia="en-US" w:bidi="ar-SA"/>
              </w:rPr>
              <w:t>АНАЛІЗ ГІГІЄНІЧНИХ ВИМОГ ТА ОЦІН</w:t>
            </w:r>
            <w:r w:rsidR="00704093" w:rsidRPr="007603FD">
              <w:rPr>
                <w:rFonts w:eastAsia="Calibri"/>
                <w:b/>
                <w:color w:val="auto"/>
                <w:sz w:val="24"/>
                <w:szCs w:val="24"/>
                <w:lang w:eastAsia="en-US" w:bidi="ar-SA"/>
              </w:rPr>
              <w:t>ЮВАННЯ</w:t>
            </w:r>
            <w:r w:rsidRPr="007603FD">
              <w:rPr>
                <w:rFonts w:eastAsia="Calibri"/>
                <w:b/>
                <w:color w:val="auto"/>
                <w:sz w:val="24"/>
                <w:szCs w:val="24"/>
                <w:lang w:eastAsia="en-US" w:bidi="ar-SA"/>
              </w:rPr>
              <w:t xml:space="preserve"> РИЗИКІВ ЗА ПЕРВИННОЇ ПЕРЕРОБКИ ПРОДУКТИВНИХ ТВАРИН </w:t>
            </w:r>
          </w:p>
        </w:tc>
        <w:tc>
          <w:tcPr>
            <w:tcW w:w="1276" w:type="dxa"/>
            <w:vAlign w:val="center"/>
          </w:tcPr>
          <w:p w14:paraId="6F065E28" w14:textId="03A237A7" w:rsidR="00CE1831" w:rsidRPr="005B36B5" w:rsidRDefault="00CE1831" w:rsidP="0016183C">
            <w:pPr>
              <w:pStyle w:val="a7"/>
              <w:shd w:val="clear" w:color="auto" w:fill="auto"/>
              <w:spacing w:line="240" w:lineRule="auto"/>
              <w:jc w:val="center"/>
              <w:rPr>
                <w:b/>
                <w:color w:val="auto"/>
                <w:sz w:val="24"/>
                <w:szCs w:val="24"/>
              </w:rPr>
            </w:pPr>
            <w:r w:rsidRPr="005B36B5">
              <w:rPr>
                <w:b/>
                <w:color w:val="auto"/>
                <w:sz w:val="24"/>
                <w:szCs w:val="24"/>
              </w:rPr>
              <w:t>B</w:t>
            </w:r>
          </w:p>
        </w:tc>
        <w:tc>
          <w:tcPr>
            <w:tcW w:w="1276" w:type="dxa"/>
            <w:vAlign w:val="center"/>
          </w:tcPr>
          <w:p w14:paraId="03CFE6ED" w14:textId="035F000C" w:rsidR="00CE1831" w:rsidRPr="005B36B5" w:rsidRDefault="00CE1831" w:rsidP="0016183C">
            <w:pPr>
              <w:pStyle w:val="a7"/>
              <w:shd w:val="clear" w:color="auto" w:fill="auto"/>
              <w:spacing w:line="240" w:lineRule="auto"/>
              <w:jc w:val="center"/>
              <w:rPr>
                <w:b/>
                <w:color w:val="auto"/>
                <w:sz w:val="24"/>
                <w:szCs w:val="24"/>
              </w:rPr>
            </w:pPr>
            <w:r w:rsidRPr="005B36B5">
              <w:rPr>
                <w:b/>
                <w:color w:val="auto"/>
                <w:sz w:val="24"/>
                <w:szCs w:val="24"/>
              </w:rPr>
              <w:t>5</w:t>
            </w:r>
          </w:p>
        </w:tc>
      </w:tr>
      <w:tr w:rsidR="00CE1831" w:rsidRPr="005B36B5" w14:paraId="023CE34F" w14:textId="59DAB29E" w:rsidTr="007673BE">
        <w:tc>
          <w:tcPr>
            <w:tcW w:w="1225" w:type="dxa"/>
          </w:tcPr>
          <w:p w14:paraId="41F88B30" w14:textId="1A14F137" w:rsidR="00CE1831" w:rsidRPr="005B36B5" w:rsidRDefault="00CE1831" w:rsidP="00882142">
            <w:pPr>
              <w:pStyle w:val="a7"/>
              <w:shd w:val="clear" w:color="auto" w:fill="auto"/>
              <w:spacing w:line="240" w:lineRule="auto"/>
              <w:jc w:val="center"/>
              <w:rPr>
                <w:b/>
                <w:i/>
                <w:color w:val="auto"/>
                <w:sz w:val="24"/>
                <w:szCs w:val="24"/>
              </w:rPr>
            </w:pPr>
            <w:r w:rsidRPr="005B36B5">
              <w:rPr>
                <w:b/>
                <w:i/>
                <w:color w:val="auto"/>
                <w:sz w:val="24"/>
                <w:szCs w:val="24"/>
              </w:rPr>
              <w:t>2.1.1</w:t>
            </w:r>
          </w:p>
        </w:tc>
        <w:tc>
          <w:tcPr>
            <w:tcW w:w="6360" w:type="dxa"/>
          </w:tcPr>
          <w:p w14:paraId="770087CD" w14:textId="77777777" w:rsidR="00CE1831" w:rsidRPr="007603FD" w:rsidRDefault="00CE1831" w:rsidP="00882142">
            <w:pPr>
              <w:pStyle w:val="a7"/>
              <w:shd w:val="clear" w:color="auto" w:fill="auto"/>
              <w:spacing w:line="240" w:lineRule="auto"/>
              <w:jc w:val="both"/>
              <w:rPr>
                <w:rFonts w:eastAsia="Calibri"/>
                <w:b/>
                <w:color w:val="auto"/>
                <w:sz w:val="24"/>
                <w:szCs w:val="24"/>
              </w:rPr>
            </w:pPr>
            <w:r w:rsidRPr="007603FD">
              <w:rPr>
                <w:rFonts w:eastAsia="Calibri"/>
                <w:b/>
                <w:i/>
                <w:color w:val="auto"/>
                <w:sz w:val="24"/>
                <w:szCs w:val="24"/>
              </w:rPr>
              <w:t>Порядок приймання та здавання тварин для забою</w:t>
            </w:r>
          </w:p>
        </w:tc>
        <w:tc>
          <w:tcPr>
            <w:tcW w:w="1276" w:type="dxa"/>
            <w:vAlign w:val="center"/>
          </w:tcPr>
          <w:p w14:paraId="6A66BBBB" w14:textId="013DC57B" w:rsidR="00CE1831" w:rsidRPr="005B36B5" w:rsidRDefault="00CE1831" w:rsidP="0016183C">
            <w:pPr>
              <w:pStyle w:val="a7"/>
              <w:shd w:val="clear" w:color="auto" w:fill="auto"/>
              <w:spacing w:line="240" w:lineRule="auto"/>
              <w:jc w:val="center"/>
              <w:rPr>
                <w:b/>
                <w:color w:val="auto"/>
                <w:sz w:val="24"/>
                <w:szCs w:val="24"/>
              </w:rPr>
            </w:pPr>
            <w:r w:rsidRPr="005B36B5">
              <w:rPr>
                <w:b/>
                <w:color w:val="auto"/>
                <w:sz w:val="24"/>
                <w:szCs w:val="24"/>
              </w:rPr>
              <w:t>B</w:t>
            </w:r>
          </w:p>
        </w:tc>
        <w:tc>
          <w:tcPr>
            <w:tcW w:w="1276" w:type="dxa"/>
            <w:vAlign w:val="center"/>
          </w:tcPr>
          <w:p w14:paraId="36032ACB"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5283C3BF" w14:textId="328D8DF5" w:rsidTr="007673BE">
        <w:tc>
          <w:tcPr>
            <w:tcW w:w="1225" w:type="dxa"/>
          </w:tcPr>
          <w:p w14:paraId="74E8F02A" w14:textId="50C0B36E"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2.1.1.1</w:t>
            </w:r>
          </w:p>
        </w:tc>
        <w:tc>
          <w:tcPr>
            <w:tcW w:w="6360" w:type="dxa"/>
          </w:tcPr>
          <w:p w14:paraId="27526A61" w14:textId="71F4EB2C" w:rsidR="00CE1831" w:rsidRPr="007603FD" w:rsidRDefault="00CE1831" w:rsidP="00882142">
            <w:pPr>
              <w:pStyle w:val="a7"/>
              <w:shd w:val="clear" w:color="auto" w:fill="auto"/>
              <w:spacing w:line="240" w:lineRule="auto"/>
              <w:jc w:val="both"/>
              <w:rPr>
                <w:rFonts w:eastAsia="Calibri"/>
                <w:b/>
                <w:i/>
                <w:color w:val="auto"/>
                <w:sz w:val="24"/>
                <w:szCs w:val="24"/>
              </w:rPr>
            </w:pPr>
            <w:r w:rsidRPr="007603FD">
              <w:rPr>
                <w:rFonts w:eastAsia="Calibri"/>
                <w:color w:val="auto"/>
                <w:sz w:val="24"/>
                <w:szCs w:val="24"/>
              </w:rPr>
              <w:t xml:space="preserve">Гігієнічні вимоги до операторів ринку із забою та первинної переробки продуктивних тварин </w:t>
            </w:r>
            <w:r w:rsidR="00704093" w:rsidRPr="007603FD">
              <w:rPr>
                <w:rFonts w:eastAsia="Calibri"/>
                <w:color w:val="auto"/>
                <w:sz w:val="24"/>
                <w:szCs w:val="24"/>
              </w:rPr>
              <w:t>і</w:t>
            </w:r>
            <w:r w:rsidRPr="007603FD">
              <w:rPr>
                <w:rFonts w:eastAsia="Calibri"/>
                <w:color w:val="auto"/>
                <w:sz w:val="24"/>
                <w:szCs w:val="24"/>
              </w:rPr>
              <w:t xml:space="preserve"> птиці</w:t>
            </w:r>
          </w:p>
        </w:tc>
        <w:tc>
          <w:tcPr>
            <w:tcW w:w="1276" w:type="dxa"/>
            <w:vAlign w:val="center"/>
          </w:tcPr>
          <w:p w14:paraId="1FC7E408"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7B8BAC2B"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67A60FD4" w14:textId="3858E85B" w:rsidTr="007673BE">
        <w:tc>
          <w:tcPr>
            <w:tcW w:w="1225" w:type="dxa"/>
          </w:tcPr>
          <w:p w14:paraId="23F9631C" w14:textId="06DC820C"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2.1.1.2</w:t>
            </w:r>
          </w:p>
        </w:tc>
        <w:tc>
          <w:tcPr>
            <w:tcW w:w="6360" w:type="dxa"/>
          </w:tcPr>
          <w:p w14:paraId="315BF227" w14:textId="79E9BA0B" w:rsidR="00CE1831" w:rsidRPr="007603FD" w:rsidRDefault="00CE1831" w:rsidP="00704093">
            <w:pPr>
              <w:pStyle w:val="a7"/>
              <w:shd w:val="clear" w:color="auto" w:fill="auto"/>
              <w:spacing w:line="240" w:lineRule="auto"/>
              <w:rPr>
                <w:rFonts w:eastAsia="Calibri"/>
                <w:b/>
                <w:i/>
                <w:color w:val="auto"/>
                <w:sz w:val="24"/>
                <w:szCs w:val="24"/>
              </w:rPr>
            </w:pPr>
            <w:r w:rsidRPr="007603FD">
              <w:rPr>
                <w:color w:val="auto"/>
                <w:sz w:val="24"/>
                <w:szCs w:val="24"/>
              </w:rPr>
              <w:t xml:space="preserve">Гігієнічні вимоги до транспортування, здавання та приймання забійних тварин </w:t>
            </w:r>
            <w:r w:rsidR="00704093" w:rsidRPr="007603FD">
              <w:rPr>
                <w:color w:val="auto"/>
                <w:sz w:val="24"/>
                <w:szCs w:val="24"/>
              </w:rPr>
              <w:t>і</w:t>
            </w:r>
            <w:r w:rsidRPr="007603FD">
              <w:rPr>
                <w:color w:val="auto"/>
                <w:sz w:val="24"/>
                <w:szCs w:val="24"/>
              </w:rPr>
              <w:t xml:space="preserve"> птиці</w:t>
            </w:r>
          </w:p>
        </w:tc>
        <w:tc>
          <w:tcPr>
            <w:tcW w:w="1276" w:type="dxa"/>
            <w:vAlign w:val="center"/>
          </w:tcPr>
          <w:p w14:paraId="2F6598DD"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45D6B2EA"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0793E0CA" w14:textId="589A9C43" w:rsidTr="007673BE">
        <w:tc>
          <w:tcPr>
            <w:tcW w:w="1225" w:type="dxa"/>
          </w:tcPr>
          <w:p w14:paraId="68BA2509" w14:textId="42A960F3"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2.1.1.3</w:t>
            </w:r>
          </w:p>
        </w:tc>
        <w:tc>
          <w:tcPr>
            <w:tcW w:w="6360" w:type="dxa"/>
          </w:tcPr>
          <w:p w14:paraId="482BAF1F" w14:textId="551E50C6" w:rsidR="00CE1831" w:rsidRPr="007603FD" w:rsidRDefault="00CE1831" w:rsidP="00882142">
            <w:pPr>
              <w:pStyle w:val="a7"/>
              <w:shd w:val="clear" w:color="auto" w:fill="auto"/>
              <w:spacing w:line="240" w:lineRule="auto"/>
              <w:jc w:val="both"/>
              <w:rPr>
                <w:rFonts w:eastAsia="Calibri"/>
                <w:b/>
                <w:i/>
                <w:color w:val="auto"/>
                <w:sz w:val="24"/>
                <w:szCs w:val="24"/>
              </w:rPr>
            </w:pPr>
            <w:r w:rsidRPr="007603FD">
              <w:rPr>
                <w:rFonts w:eastAsia="Calibri"/>
                <w:color w:val="auto"/>
                <w:sz w:val="24"/>
                <w:szCs w:val="24"/>
              </w:rPr>
              <w:t xml:space="preserve">Передзабійне утримання тварин </w:t>
            </w:r>
            <w:r w:rsidR="00704093" w:rsidRPr="007603FD">
              <w:rPr>
                <w:rFonts w:eastAsia="Calibri"/>
                <w:color w:val="auto"/>
                <w:sz w:val="24"/>
                <w:szCs w:val="24"/>
              </w:rPr>
              <w:t>і</w:t>
            </w:r>
            <w:r w:rsidRPr="007603FD">
              <w:rPr>
                <w:rFonts w:eastAsia="Calibri"/>
                <w:color w:val="auto"/>
                <w:sz w:val="24"/>
                <w:szCs w:val="24"/>
              </w:rPr>
              <w:t xml:space="preserve"> птиці </w:t>
            </w:r>
            <w:r w:rsidR="00704093" w:rsidRPr="007603FD">
              <w:rPr>
                <w:rFonts w:eastAsia="Calibri"/>
                <w:color w:val="auto"/>
                <w:sz w:val="24"/>
                <w:szCs w:val="24"/>
              </w:rPr>
              <w:t>та</w:t>
            </w:r>
            <w:r w:rsidRPr="007603FD">
              <w:rPr>
                <w:rFonts w:eastAsia="Calibri"/>
                <w:color w:val="auto"/>
                <w:sz w:val="24"/>
                <w:szCs w:val="24"/>
              </w:rPr>
              <w:t xml:space="preserve"> його значення</w:t>
            </w:r>
          </w:p>
        </w:tc>
        <w:tc>
          <w:tcPr>
            <w:tcW w:w="1276" w:type="dxa"/>
            <w:vAlign w:val="center"/>
          </w:tcPr>
          <w:p w14:paraId="4EEA24D5"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3E69ADB3"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6CE325AF" w14:textId="7739936D" w:rsidTr="007673BE">
        <w:tc>
          <w:tcPr>
            <w:tcW w:w="1225" w:type="dxa"/>
          </w:tcPr>
          <w:p w14:paraId="4F235DF4" w14:textId="4F5E5F66"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2.1.1.4</w:t>
            </w:r>
          </w:p>
        </w:tc>
        <w:tc>
          <w:tcPr>
            <w:tcW w:w="6360" w:type="dxa"/>
          </w:tcPr>
          <w:p w14:paraId="1AD838CD" w14:textId="31A17C6F" w:rsidR="00CE1831" w:rsidRPr="007603FD" w:rsidRDefault="00CE1831" w:rsidP="00882142">
            <w:pPr>
              <w:pStyle w:val="a7"/>
              <w:shd w:val="clear" w:color="auto" w:fill="auto"/>
              <w:spacing w:line="240" w:lineRule="auto"/>
              <w:jc w:val="both"/>
              <w:rPr>
                <w:rFonts w:eastAsia="Calibri"/>
                <w:b/>
                <w:i/>
                <w:color w:val="auto"/>
                <w:sz w:val="24"/>
                <w:szCs w:val="24"/>
              </w:rPr>
            </w:pPr>
            <w:r w:rsidRPr="007603FD">
              <w:rPr>
                <w:rFonts w:eastAsia="Calibri"/>
                <w:color w:val="auto"/>
                <w:sz w:val="24"/>
                <w:szCs w:val="24"/>
              </w:rPr>
              <w:t xml:space="preserve">Гігієнічні вимоги до забійних тварин </w:t>
            </w:r>
            <w:r w:rsidR="00704093" w:rsidRPr="007603FD">
              <w:rPr>
                <w:rFonts w:eastAsia="Calibri"/>
                <w:color w:val="auto"/>
                <w:sz w:val="24"/>
                <w:szCs w:val="24"/>
              </w:rPr>
              <w:t>і</w:t>
            </w:r>
            <w:r w:rsidRPr="007603FD">
              <w:rPr>
                <w:rFonts w:eastAsia="Calibri"/>
                <w:color w:val="auto"/>
                <w:sz w:val="24"/>
                <w:szCs w:val="24"/>
              </w:rPr>
              <w:t xml:space="preserve"> гуманний забій </w:t>
            </w:r>
          </w:p>
        </w:tc>
        <w:tc>
          <w:tcPr>
            <w:tcW w:w="1276" w:type="dxa"/>
            <w:vAlign w:val="center"/>
          </w:tcPr>
          <w:p w14:paraId="7407DE2C"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76D9AFE9"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48B2B41D" w14:textId="183E6C77" w:rsidTr="007673BE">
        <w:tc>
          <w:tcPr>
            <w:tcW w:w="1225" w:type="dxa"/>
          </w:tcPr>
          <w:p w14:paraId="61299366" w14:textId="7DEEA809" w:rsidR="00CE1831" w:rsidRPr="005B36B5" w:rsidRDefault="00CE1831" w:rsidP="00882142">
            <w:pPr>
              <w:pStyle w:val="a7"/>
              <w:shd w:val="clear" w:color="auto" w:fill="auto"/>
              <w:spacing w:line="240" w:lineRule="auto"/>
              <w:jc w:val="center"/>
              <w:rPr>
                <w:b/>
                <w:i/>
                <w:color w:val="auto"/>
                <w:sz w:val="24"/>
                <w:szCs w:val="24"/>
              </w:rPr>
            </w:pPr>
            <w:r w:rsidRPr="005B36B5">
              <w:rPr>
                <w:b/>
                <w:i/>
                <w:color w:val="auto"/>
                <w:sz w:val="24"/>
                <w:szCs w:val="24"/>
              </w:rPr>
              <w:t>2.1.2</w:t>
            </w:r>
          </w:p>
        </w:tc>
        <w:tc>
          <w:tcPr>
            <w:tcW w:w="6360" w:type="dxa"/>
          </w:tcPr>
          <w:p w14:paraId="13088E64" w14:textId="77777777" w:rsidR="00CE1831" w:rsidRPr="007603FD" w:rsidRDefault="00CE1831" w:rsidP="00882142">
            <w:pPr>
              <w:pStyle w:val="a7"/>
              <w:shd w:val="clear" w:color="auto" w:fill="auto"/>
              <w:spacing w:line="240" w:lineRule="auto"/>
              <w:jc w:val="both"/>
              <w:rPr>
                <w:rFonts w:eastAsia="Calibri"/>
                <w:b/>
                <w:color w:val="auto"/>
                <w:sz w:val="24"/>
                <w:szCs w:val="24"/>
              </w:rPr>
            </w:pPr>
            <w:r w:rsidRPr="007603FD">
              <w:rPr>
                <w:rFonts w:eastAsia="Calibri"/>
                <w:b/>
                <w:i/>
                <w:color w:val="auto"/>
                <w:sz w:val="24"/>
                <w:szCs w:val="24"/>
              </w:rPr>
              <w:t>Інспектування продуктів забою тварин і птиці</w:t>
            </w:r>
          </w:p>
        </w:tc>
        <w:tc>
          <w:tcPr>
            <w:tcW w:w="1276" w:type="dxa"/>
            <w:vAlign w:val="center"/>
          </w:tcPr>
          <w:p w14:paraId="4A4B601A" w14:textId="39CDC1EC" w:rsidR="00CE1831" w:rsidRPr="005B36B5" w:rsidRDefault="00CE1831" w:rsidP="0016183C">
            <w:pPr>
              <w:pStyle w:val="a7"/>
              <w:shd w:val="clear" w:color="auto" w:fill="auto"/>
              <w:spacing w:line="240" w:lineRule="auto"/>
              <w:jc w:val="center"/>
              <w:rPr>
                <w:b/>
                <w:color w:val="auto"/>
                <w:sz w:val="24"/>
                <w:szCs w:val="24"/>
              </w:rPr>
            </w:pPr>
            <w:r w:rsidRPr="005B36B5">
              <w:rPr>
                <w:b/>
                <w:color w:val="auto"/>
                <w:sz w:val="24"/>
                <w:szCs w:val="24"/>
              </w:rPr>
              <w:t>B</w:t>
            </w:r>
          </w:p>
        </w:tc>
        <w:tc>
          <w:tcPr>
            <w:tcW w:w="1276" w:type="dxa"/>
            <w:vAlign w:val="center"/>
          </w:tcPr>
          <w:p w14:paraId="2DD3DD95"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708898E0" w14:textId="33E87A7E" w:rsidTr="007673BE">
        <w:tc>
          <w:tcPr>
            <w:tcW w:w="1225" w:type="dxa"/>
          </w:tcPr>
          <w:p w14:paraId="0AB4A13E" w14:textId="79854141"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2.1.2.1</w:t>
            </w:r>
          </w:p>
        </w:tc>
        <w:tc>
          <w:tcPr>
            <w:tcW w:w="6360" w:type="dxa"/>
          </w:tcPr>
          <w:p w14:paraId="4E9A7FCB" w14:textId="1B2F840B" w:rsidR="00CE1831" w:rsidRPr="007603FD" w:rsidRDefault="00CE1831" w:rsidP="00882142">
            <w:pPr>
              <w:pStyle w:val="a7"/>
              <w:shd w:val="clear" w:color="auto" w:fill="auto"/>
              <w:spacing w:line="240" w:lineRule="auto"/>
              <w:jc w:val="both"/>
              <w:rPr>
                <w:rFonts w:eastAsia="Calibri"/>
                <w:b/>
                <w:i/>
                <w:color w:val="auto"/>
                <w:sz w:val="24"/>
                <w:szCs w:val="24"/>
              </w:rPr>
            </w:pPr>
            <w:r w:rsidRPr="007603FD">
              <w:rPr>
                <w:rFonts w:eastAsia="Calibri"/>
                <w:color w:val="auto"/>
                <w:sz w:val="24"/>
                <w:szCs w:val="24"/>
              </w:rPr>
              <w:t>Методологія післязабійного інспектування та контролю продуктів забою тварин і птиці</w:t>
            </w:r>
          </w:p>
        </w:tc>
        <w:tc>
          <w:tcPr>
            <w:tcW w:w="1276" w:type="dxa"/>
            <w:vAlign w:val="center"/>
          </w:tcPr>
          <w:p w14:paraId="18257866"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78AFF3AF"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09091549" w14:textId="11247E75" w:rsidTr="007673BE">
        <w:tc>
          <w:tcPr>
            <w:tcW w:w="1225" w:type="dxa"/>
          </w:tcPr>
          <w:p w14:paraId="435DAF94" w14:textId="1BA3FB0D"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2.1.2.2</w:t>
            </w:r>
          </w:p>
        </w:tc>
        <w:tc>
          <w:tcPr>
            <w:tcW w:w="6360" w:type="dxa"/>
          </w:tcPr>
          <w:p w14:paraId="7C25914F" w14:textId="08E96C0C" w:rsidR="00CE1831" w:rsidRPr="007603FD" w:rsidRDefault="00CE1831" w:rsidP="00882142">
            <w:pPr>
              <w:pStyle w:val="a7"/>
              <w:shd w:val="clear" w:color="auto" w:fill="auto"/>
              <w:spacing w:line="240" w:lineRule="auto"/>
              <w:jc w:val="both"/>
              <w:rPr>
                <w:rFonts w:eastAsia="Calibri"/>
                <w:b/>
                <w:i/>
                <w:color w:val="auto"/>
                <w:sz w:val="24"/>
                <w:szCs w:val="24"/>
              </w:rPr>
            </w:pPr>
            <w:r w:rsidRPr="007603FD">
              <w:rPr>
                <w:rFonts w:eastAsia="Calibri"/>
                <w:color w:val="auto"/>
                <w:sz w:val="24"/>
                <w:szCs w:val="24"/>
              </w:rPr>
              <w:t>Інспектування продуктів забою тварин у разі виявлення інфекційних та інвазійних хвороб</w:t>
            </w:r>
          </w:p>
        </w:tc>
        <w:tc>
          <w:tcPr>
            <w:tcW w:w="1276" w:type="dxa"/>
            <w:vAlign w:val="center"/>
          </w:tcPr>
          <w:p w14:paraId="48448E04"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401407F9"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1ED8ACF8" w14:textId="5B82C182" w:rsidTr="007673BE">
        <w:tc>
          <w:tcPr>
            <w:tcW w:w="1225" w:type="dxa"/>
          </w:tcPr>
          <w:p w14:paraId="3C823F3A" w14:textId="29724527"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2.1.2.3</w:t>
            </w:r>
          </w:p>
        </w:tc>
        <w:tc>
          <w:tcPr>
            <w:tcW w:w="6360" w:type="dxa"/>
          </w:tcPr>
          <w:p w14:paraId="6BC06644" w14:textId="7DE2B7DC"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Інспектування продуктів забою тварин у разі виявлення незаразних хвороб</w:t>
            </w:r>
          </w:p>
        </w:tc>
        <w:tc>
          <w:tcPr>
            <w:tcW w:w="1276" w:type="dxa"/>
            <w:vAlign w:val="center"/>
          </w:tcPr>
          <w:p w14:paraId="4F202282"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42468134"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46B6641E" w14:textId="25D76DBA" w:rsidTr="007673BE">
        <w:tc>
          <w:tcPr>
            <w:tcW w:w="1225" w:type="dxa"/>
          </w:tcPr>
          <w:p w14:paraId="79707477" w14:textId="16945BF1"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lastRenderedPageBreak/>
              <w:t>2.1.2.4</w:t>
            </w:r>
          </w:p>
        </w:tc>
        <w:tc>
          <w:tcPr>
            <w:tcW w:w="6360" w:type="dxa"/>
          </w:tcPr>
          <w:p w14:paraId="6A30F948" w14:textId="77777777"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Інспектування продуктів забою вимушено забитих тварин</w:t>
            </w:r>
          </w:p>
        </w:tc>
        <w:tc>
          <w:tcPr>
            <w:tcW w:w="1276" w:type="dxa"/>
            <w:vAlign w:val="center"/>
          </w:tcPr>
          <w:p w14:paraId="73D82954"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54993722"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322D56AF" w14:textId="14E506E5" w:rsidTr="007673BE">
        <w:tc>
          <w:tcPr>
            <w:tcW w:w="1225" w:type="dxa"/>
          </w:tcPr>
          <w:p w14:paraId="5E2B9C40" w14:textId="617A3E37"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2.1.2.5</w:t>
            </w:r>
          </w:p>
        </w:tc>
        <w:tc>
          <w:tcPr>
            <w:tcW w:w="6360" w:type="dxa"/>
          </w:tcPr>
          <w:p w14:paraId="4A163CC9" w14:textId="18F25BFB" w:rsidR="00CE1831" w:rsidRPr="007603FD" w:rsidRDefault="00CE1831" w:rsidP="00882142">
            <w:pPr>
              <w:pStyle w:val="a7"/>
              <w:shd w:val="clear" w:color="auto" w:fill="auto"/>
              <w:spacing w:line="240" w:lineRule="auto"/>
              <w:jc w:val="both"/>
              <w:rPr>
                <w:rFonts w:eastAsia="Calibri"/>
                <w:b/>
                <w:i/>
                <w:color w:val="auto"/>
                <w:sz w:val="24"/>
                <w:szCs w:val="24"/>
              </w:rPr>
            </w:pPr>
            <w:r w:rsidRPr="007603FD">
              <w:rPr>
                <w:rFonts w:eastAsia="Calibri"/>
                <w:color w:val="auto"/>
                <w:sz w:val="24"/>
                <w:szCs w:val="24"/>
              </w:rPr>
              <w:t xml:space="preserve">Інспектування продуктів забою тварин у разі виявлення отруєнь </w:t>
            </w:r>
            <w:r w:rsidR="00704093" w:rsidRPr="007603FD">
              <w:rPr>
                <w:rFonts w:eastAsia="Calibri"/>
                <w:color w:val="auto"/>
                <w:sz w:val="24"/>
                <w:szCs w:val="24"/>
              </w:rPr>
              <w:t>і</w:t>
            </w:r>
            <w:r w:rsidRPr="007603FD">
              <w:rPr>
                <w:rFonts w:eastAsia="Calibri"/>
                <w:color w:val="auto"/>
                <w:sz w:val="24"/>
                <w:szCs w:val="24"/>
              </w:rPr>
              <w:t xml:space="preserve"> залишків ветеринарних препаратів</w:t>
            </w:r>
          </w:p>
        </w:tc>
        <w:tc>
          <w:tcPr>
            <w:tcW w:w="1276" w:type="dxa"/>
            <w:vAlign w:val="center"/>
          </w:tcPr>
          <w:p w14:paraId="5226B652"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3146361D"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29E9C12B" w14:textId="6D96D5D7" w:rsidTr="007673BE">
        <w:tc>
          <w:tcPr>
            <w:tcW w:w="1225" w:type="dxa"/>
          </w:tcPr>
          <w:p w14:paraId="7512470F" w14:textId="14787B58"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2.1.2.6</w:t>
            </w:r>
          </w:p>
        </w:tc>
        <w:tc>
          <w:tcPr>
            <w:tcW w:w="6360" w:type="dxa"/>
          </w:tcPr>
          <w:p w14:paraId="593CF1C6" w14:textId="57C4E5C9" w:rsidR="00CE1831" w:rsidRPr="007603FD" w:rsidRDefault="00CE1831" w:rsidP="00882142">
            <w:pPr>
              <w:pStyle w:val="a7"/>
              <w:shd w:val="clear" w:color="auto" w:fill="auto"/>
              <w:spacing w:line="240" w:lineRule="auto"/>
              <w:jc w:val="both"/>
              <w:rPr>
                <w:rFonts w:eastAsia="Calibri"/>
                <w:color w:val="auto"/>
                <w:sz w:val="24"/>
                <w:szCs w:val="24"/>
              </w:rPr>
            </w:pPr>
            <w:r w:rsidRPr="007603FD">
              <w:rPr>
                <w:sz w:val="24"/>
                <w:szCs w:val="24"/>
              </w:rPr>
              <w:t xml:space="preserve">Інспектування продуктів забою диких промислових тварин і пернатої </w:t>
            </w:r>
            <w:r w:rsidR="00704093" w:rsidRPr="007603FD">
              <w:rPr>
                <w:sz w:val="24"/>
                <w:szCs w:val="24"/>
              </w:rPr>
              <w:t>птиці</w:t>
            </w:r>
          </w:p>
        </w:tc>
        <w:tc>
          <w:tcPr>
            <w:tcW w:w="1276" w:type="dxa"/>
            <w:vAlign w:val="center"/>
          </w:tcPr>
          <w:p w14:paraId="1214255B"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4E969B1B"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5A389F81" w14:textId="02C93A59" w:rsidTr="007673BE">
        <w:tc>
          <w:tcPr>
            <w:tcW w:w="1225" w:type="dxa"/>
          </w:tcPr>
          <w:p w14:paraId="37FC682E" w14:textId="6D20A6F9"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2.1.2.7</w:t>
            </w:r>
          </w:p>
        </w:tc>
        <w:tc>
          <w:tcPr>
            <w:tcW w:w="6360" w:type="dxa"/>
          </w:tcPr>
          <w:p w14:paraId="69358CC4" w14:textId="4CB6C2C6" w:rsidR="00CE1831" w:rsidRPr="005B36B5" w:rsidRDefault="00CE1831" w:rsidP="00882142">
            <w:pPr>
              <w:pStyle w:val="a7"/>
              <w:shd w:val="clear" w:color="auto" w:fill="auto"/>
              <w:spacing w:line="240" w:lineRule="auto"/>
              <w:jc w:val="both"/>
              <w:rPr>
                <w:color w:val="auto"/>
                <w:sz w:val="24"/>
                <w:szCs w:val="24"/>
              </w:rPr>
            </w:pPr>
            <w:r w:rsidRPr="005B36B5">
              <w:rPr>
                <w:color w:val="auto"/>
                <w:sz w:val="24"/>
                <w:szCs w:val="24"/>
              </w:rPr>
              <w:t>Клеймування та використання продуктів забою тварин за результатами післязабійного інспектування</w:t>
            </w:r>
          </w:p>
        </w:tc>
        <w:tc>
          <w:tcPr>
            <w:tcW w:w="1276" w:type="dxa"/>
            <w:vAlign w:val="center"/>
          </w:tcPr>
          <w:p w14:paraId="46663629"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7CD00C25"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2FDB10D4" w14:textId="546EE0E7" w:rsidTr="007673BE">
        <w:tc>
          <w:tcPr>
            <w:tcW w:w="1225" w:type="dxa"/>
          </w:tcPr>
          <w:p w14:paraId="10634AD3" w14:textId="18B28DA7"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2.1.2.8</w:t>
            </w:r>
          </w:p>
        </w:tc>
        <w:tc>
          <w:tcPr>
            <w:tcW w:w="6360" w:type="dxa"/>
          </w:tcPr>
          <w:p w14:paraId="4C3A2C8F" w14:textId="37B0340D"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 xml:space="preserve">Способи знезараження умовно-придатних продуктів забою </w:t>
            </w:r>
          </w:p>
        </w:tc>
        <w:tc>
          <w:tcPr>
            <w:tcW w:w="1276" w:type="dxa"/>
            <w:vAlign w:val="center"/>
          </w:tcPr>
          <w:p w14:paraId="6ECC54B8"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3CB6D942"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39D236DF" w14:textId="4DB97C90" w:rsidTr="007673BE">
        <w:tc>
          <w:tcPr>
            <w:tcW w:w="1225" w:type="dxa"/>
          </w:tcPr>
          <w:p w14:paraId="022163C5" w14:textId="14F1086D"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2.1.2.9</w:t>
            </w:r>
          </w:p>
        </w:tc>
        <w:tc>
          <w:tcPr>
            <w:tcW w:w="6360" w:type="dxa"/>
          </w:tcPr>
          <w:p w14:paraId="55FD2C5F" w14:textId="77777777" w:rsidR="00CE1831" w:rsidRPr="005B36B5" w:rsidRDefault="00CE1831" w:rsidP="00882142">
            <w:pPr>
              <w:pStyle w:val="a7"/>
              <w:shd w:val="clear" w:color="auto" w:fill="auto"/>
              <w:spacing w:line="240" w:lineRule="auto"/>
              <w:jc w:val="both"/>
              <w:rPr>
                <w:rFonts w:eastAsia="Calibri"/>
                <w:color w:val="auto"/>
                <w:sz w:val="24"/>
                <w:szCs w:val="24"/>
              </w:rPr>
            </w:pPr>
            <w:r w:rsidRPr="005B36B5">
              <w:rPr>
                <w:rFonts w:eastAsia="Calibri"/>
                <w:color w:val="auto"/>
                <w:sz w:val="24"/>
                <w:szCs w:val="24"/>
              </w:rPr>
              <w:t>Процедури поводження з відходами тваринного походження</w:t>
            </w:r>
          </w:p>
        </w:tc>
        <w:tc>
          <w:tcPr>
            <w:tcW w:w="1276" w:type="dxa"/>
            <w:vAlign w:val="center"/>
          </w:tcPr>
          <w:p w14:paraId="6C9C0E01"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5FEC7401"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6982783C" w14:textId="0D2B4673" w:rsidTr="007673BE">
        <w:tc>
          <w:tcPr>
            <w:tcW w:w="1225" w:type="dxa"/>
          </w:tcPr>
          <w:p w14:paraId="508FE240" w14:textId="7DDCFF62"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2.1.2.10</w:t>
            </w:r>
          </w:p>
        </w:tc>
        <w:tc>
          <w:tcPr>
            <w:tcW w:w="6360" w:type="dxa"/>
          </w:tcPr>
          <w:p w14:paraId="3AE797E7" w14:textId="77777777"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Гігієна отримання та переробки субпродуктів</w:t>
            </w:r>
          </w:p>
        </w:tc>
        <w:tc>
          <w:tcPr>
            <w:tcW w:w="1276" w:type="dxa"/>
            <w:vAlign w:val="center"/>
          </w:tcPr>
          <w:p w14:paraId="61BB4CE9"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503A5576"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5B41A7E7" w14:textId="68ED65BC" w:rsidTr="007673BE">
        <w:tc>
          <w:tcPr>
            <w:tcW w:w="1225" w:type="dxa"/>
          </w:tcPr>
          <w:p w14:paraId="4D4B7DB9" w14:textId="223E3EE0"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2.1.2.11</w:t>
            </w:r>
          </w:p>
        </w:tc>
        <w:tc>
          <w:tcPr>
            <w:tcW w:w="6360" w:type="dxa"/>
          </w:tcPr>
          <w:p w14:paraId="6422F992" w14:textId="77777777"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Гігієна отримання та переробки тваринних харчових жирів</w:t>
            </w:r>
          </w:p>
        </w:tc>
        <w:tc>
          <w:tcPr>
            <w:tcW w:w="1276" w:type="dxa"/>
            <w:vAlign w:val="center"/>
          </w:tcPr>
          <w:p w14:paraId="2CCD4E4D"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7664BD47"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0496ABCA" w14:textId="11BE40C9" w:rsidTr="007673BE">
        <w:tc>
          <w:tcPr>
            <w:tcW w:w="1225" w:type="dxa"/>
          </w:tcPr>
          <w:p w14:paraId="00D33126" w14:textId="48FEDCFC"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2.1.2.12</w:t>
            </w:r>
          </w:p>
        </w:tc>
        <w:tc>
          <w:tcPr>
            <w:tcW w:w="6360" w:type="dxa"/>
          </w:tcPr>
          <w:p w14:paraId="41112551" w14:textId="77777777"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 xml:space="preserve">Гігієна отримання і переробки крові та продуктів із крові </w:t>
            </w:r>
          </w:p>
        </w:tc>
        <w:tc>
          <w:tcPr>
            <w:tcW w:w="1276" w:type="dxa"/>
            <w:vAlign w:val="center"/>
          </w:tcPr>
          <w:p w14:paraId="49D17C34"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4AC81963"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47DE4E03" w14:textId="7982D7E8" w:rsidTr="007673BE">
        <w:tc>
          <w:tcPr>
            <w:tcW w:w="1225" w:type="dxa"/>
          </w:tcPr>
          <w:p w14:paraId="23491025" w14:textId="74707F91"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2.1.2.13</w:t>
            </w:r>
          </w:p>
        </w:tc>
        <w:tc>
          <w:tcPr>
            <w:tcW w:w="6360" w:type="dxa"/>
          </w:tcPr>
          <w:p w14:paraId="44FD11EA" w14:textId="77777777"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Гігієна отримання та переробки кишкової сировини і фабрикату</w:t>
            </w:r>
          </w:p>
        </w:tc>
        <w:tc>
          <w:tcPr>
            <w:tcW w:w="1276" w:type="dxa"/>
            <w:vAlign w:val="center"/>
          </w:tcPr>
          <w:p w14:paraId="3BA519DF"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2BA1E388"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43FD7360" w14:textId="7CA2A2CF" w:rsidTr="007673BE">
        <w:tc>
          <w:tcPr>
            <w:tcW w:w="1225" w:type="dxa"/>
          </w:tcPr>
          <w:p w14:paraId="3663A64D" w14:textId="0ECFB0E7" w:rsidR="00CE1831" w:rsidRPr="005B36B5" w:rsidRDefault="00CE1831" w:rsidP="00882142">
            <w:pPr>
              <w:pStyle w:val="a7"/>
              <w:shd w:val="clear" w:color="auto" w:fill="auto"/>
              <w:spacing w:line="240" w:lineRule="auto"/>
              <w:jc w:val="center"/>
              <w:rPr>
                <w:b/>
                <w:color w:val="auto"/>
                <w:sz w:val="24"/>
                <w:szCs w:val="24"/>
              </w:rPr>
            </w:pPr>
            <w:r w:rsidRPr="005B36B5">
              <w:rPr>
                <w:color w:val="auto"/>
                <w:sz w:val="24"/>
                <w:szCs w:val="24"/>
              </w:rPr>
              <w:t>2.1.2.14</w:t>
            </w:r>
          </w:p>
        </w:tc>
        <w:tc>
          <w:tcPr>
            <w:tcW w:w="6360" w:type="dxa"/>
          </w:tcPr>
          <w:p w14:paraId="27EFB051" w14:textId="7DC99D00" w:rsidR="00CE1831" w:rsidRPr="005B36B5" w:rsidRDefault="00CE1831" w:rsidP="00882142">
            <w:pPr>
              <w:pStyle w:val="a7"/>
              <w:shd w:val="clear" w:color="auto" w:fill="auto"/>
              <w:spacing w:line="240" w:lineRule="auto"/>
              <w:jc w:val="both"/>
              <w:rPr>
                <w:rFonts w:eastAsia="Calibri"/>
                <w:b/>
                <w:i/>
                <w:color w:val="auto"/>
                <w:sz w:val="24"/>
                <w:szCs w:val="24"/>
              </w:rPr>
            </w:pPr>
            <w:r w:rsidRPr="005B36B5">
              <w:rPr>
                <w:rFonts w:eastAsia="Calibri"/>
                <w:color w:val="auto"/>
                <w:sz w:val="24"/>
                <w:szCs w:val="24"/>
              </w:rPr>
              <w:t>Гігієна отримання і переробки ендокринної, ферментної та спеціальної сировини</w:t>
            </w:r>
          </w:p>
        </w:tc>
        <w:tc>
          <w:tcPr>
            <w:tcW w:w="1276" w:type="dxa"/>
            <w:vAlign w:val="center"/>
          </w:tcPr>
          <w:p w14:paraId="314BCCD2"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064CC734" w14:textId="77777777" w:rsidR="00CE1831" w:rsidRPr="005B36B5" w:rsidRDefault="00CE1831" w:rsidP="0016183C">
            <w:pPr>
              <w:pStyle w:val="a7"/>
              <w:shd w:val="clear" w:color="auto" w:fill="auto"/>
              <w:spacing w:line="240" w:lineRule="auto"/>
              <w:jc w:val="center"/>
              <w:rPr>
                <w:b/>
                <w:color w:val="auto"/>
                <w:sz w:val="24"/>
                <w:szCs w:val="24"/>
              </w:rPr>
            </w:pPr>
          </w:p>
        </w:tc>
      </w:tr>
      <w:tr w:rsidR="00CE1831" w:rsidRPr="005B36B5" w14:paraId="56284257" w14:textId="4A82CDDD" w:rsidTr="007673BE">
        <w:tc>
          <w:tcPr>
            <w:tcW w:w="1225" w:type="dxa"/>
          </w:tcPr>
          <w:p w14:paraId="6D3FF09B" w14:textId="4847E65F" w:rsidR="00CE1831" w:rsidRPr="005B36B5" w:rsidRDefault="00CE1831" w:rsidP="00882142">
            <w:pPr>
              <w:pStyle w:val="a7"/>
              <w:shd w:val="clear" w:color="auto" w:fill="auto"/>
              <w:spacing w:line="240" w:lineRule="auto"/>
              <w:jc w:val="center"/>
              <w:rPr>
                <w:color w:val="auto"/>
                <w:sz w:val="24"/>
                <w:szCs w:val="24"/>
              </w:rPr>
            </w:pPr>
            <w:r w:rsidRPr="005B36B5">
              <w:rPr>
                <w:color w:val="auto"/>
                <w:sz w:val="24"/>
                <w:szCs w:val="24"/>
              </w:rPr>
              <w:t>2.1.2.15</w:t>
            </w:r>
          </w:p>
        </w:tc>
        <w:tc>
          <w:tcPr>
            <w:tcW w:w="6360" w:type="dxa"/>
          </w:tcPr>
          <w:p w14:paraId="48FE5621" w14:textId="77777777" w:rsidR="00CE1831" w:rsidRPr="005B36B5" w:rsidRDefault="00CE1831" w:rsidP="00882142">
            <w:pPr>
              <w:pStyle w:val="a7"/>
              <w:shd w:val="clear" w:color="auto" w:fill="auto"/>
              <w:spacing w:line="240" w:lineRule="auto"/>
              <w:jc w:val="both"/>
              <w:rPr>
                <w:rFonts w:eastAsia="Calibri"/>
                <w:color w:val="auto"/>
                <w:sz w:val="24"/>
                <w:szCs w:val="24"/>
              </w:rPr>
            </w:pPr>
            <w:r w:rsidRPr="005B36B5">
              <w:rPr>
                <w:rFonts w:eastAsia="Calibri"/>
                <w:color w:val="auto"/>
                <w:sz w:val="24"/>
                <w:szCs w:val="24"/>
              </w:rPr>
              <w:t>Гігієна перероблення побічних продуктів тваринного походження</w:t>
            </w:r>
          </w:p>
        </w:tc>
        <w:tc>
          <w:tcPr>
            <w:tcW w:w="1276" w:type="dxa"/>
            <w:vAlign w:val="center"/>
          </w:tcPr>
          <w:p w14:paraId="603B1883" w14:textId="77777777" w:rsidR="00CE1831" w:rsidRPr="005B36B5" w:rsidRDefault="00CE1831" w:rsidP="0016183C">
            <w:pPr>
              <w:pStyle w:val="a7"/>
              <w:shd w:val="clear" w:color="auto" w:fill="auto"/>
              <w:spacing w:line="240" w:lineRule="auto"/>
              <w:jc w:val="center"/>
              <w:rPr>
                <w:b/>
                <w:color w:val="auto"/>
                <w:sz w:val="24"/>
                <w:szCs w:val="24"/>
              </w:rPr>
            </w:pPr>
          </w:p>
        </w:tc>
        <w:tc>
          <w:tcPr>
            <w:tcW w:w="1276" w:type="dxa"/>
            <w:vAlign w:val="center"/>
          </w:tcPr>
          <w:p w14:paraId="17206510" w14:textId="77777777" w:rsidR="00CE1831" w:rsidRPr="005B36B5" w:rsidRDefault="00CE1831" w:rsidP="0016183C">
            <w:pPr>
              <w:pStyle w:val="a7"/>
              <w:shd w:val="clear" w:color="auto" w:fill="auto"/>
              <w:spacing w:line="240" w:lineRule="auto"/>
              <w:jc w:val="center"/>
              <w:rPr>
                <w:b/>
                <w:color w:val="auto"/>
                <w:sz w:val="24"/>
                <w:szCs w:val="24"/>
              </w:rPr>
            </w:pPr>
          </w:p>
        </w:tc>
      </w:tr>
      <w:tr w:rsidR="004D07CB" w:rsidRPr="005B36B5" w14:paraId="2366BF06" w14:textId="77777777" w:rsidTr="007673BE">
        <w:tc>
          <w:tcPr>
            <w:tcW w:w="1225" w:type="dxa"/>
          </w:tcPr>
          <w:p w14:paraId="35617429" w14:textId="4C479FDE"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2.1.2.16</w:t>
            </w:r>
          </w:p>
        </w:tc>
        <w:tc>
          <w:tcPr>
            <w:tcW w:w="6360" w:type="dxa"/>
          </w:tcPr>
          <w:p w14:paraId="76B224E7" w14:textId="62F3DB79" w:rsidR="004D07CB" w:rsidRPr="005B36B5" w:rsidRDefault="004D07CB" w:rsidP="004D07CB">
            <w:pPr>
              <w:pStyle w:val="a7"/>
              <w:shd w:val="clear" w:color="auto" w:fill="auto"/>
              <w:spacing w:line="240" w:lineRule="auto"/>
              <w:jc w:val="both"/>
              <w:rPr>
                <w:rFonts w:eastAsia="Calibri"/>
                <w:color w:val="auto"/>
                <w:sz w:val="24"/>
                <w:szCs w:val="24"/>
              </w:rPr>
            </w:pPr>
            <w:r w:rsidRPr="005B36B5">
              <w:rPr>
                <w:color w:val="auto"/>
                <w:sz w:val="24"/>
                <w:szCs w:val="24"/>
              </w:rPr>
              <w:t xml:space="preserve">Гігієнічні вимоги щодо формування, розміщення, обладнання та реєстрації пасік </w:t>
            </w:r>
          </w:p>
        </w:tc>
        <w:tc>
          <w:tcPr>
            <w:tcW w:w="1276" w:type="dxa"/>
            <w:vAlign w:val="center"/>
          </w:tcPr>
          <w:p w14:paraId="2B3EB438"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F949D64"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5A1DF42A" w14:textId="77777777" w:rsidTr="007673BE">
        <w:tc>
          <w:tcPr>
            <w:tcW w:w="1225" w:type="dxa"/>
          </w:tcPr>
          <w:p w14:paraId="4CEF64A7" w14:textId="3815F40A"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2.1.2.17</w:t>
            </w:r>
          </w:p>
        </w:tc>
        <w:tc>
          <w:tcPr>
            <w:tcW w:w="6360" w:type="dxa"/>
          </w:tcPr>
          <w:p w14:paraId="16F53542" w14:textId="2F6133F0" w:rsidR="004D07CB" w:rsidRPr="005B36B5" w:rsidRDefault="004D07CB" w:rsidP="004D07CB">
            <w:pPr>
              <w:pStyle w:val="a7"/>
              <w:shd w:val="clear" w:color="auto" w:fill="auto"/>
              <w:spacing w:line="240" w:lineRule="auto"/>
              <w:jc w:val="both"/>
              <w:rPr>
                <w:rFonts w:eastAsia="Calibri"/>
                <w:color w:val="auto"/>
                <w:sz w:val="24"/>
                <w:szCs w:val="24"/>
              </w:rPr>
            </w:pPr>
            <w:r w:rsidRPr="005B36B5">
              <w:rPr>
                <w:color w:val="auto"/>
                <w:sz w:val="24"/>
                <w:szCs w:val="24"/>
              </w:rPr>
              <w:t>Гігієнічні вимоги щодо охорони пасік від занесення збудників заразних хвороб бджіл і отруєння бджіл пестицидами</w:t>
            </w:r>
          </w:p>
        </w:tc>
        <w:tc>
          <w:tcPr>
            <w:tcW w:w="1276" w:type="dxa"/>
            <w:vAlign w:val="center"/>
          </w:tcPr>
          <w:p w14:paraId="5808EF9B"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69DCE3D9"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3320C2D8" w14:textId="77777777" w:rsidTr="007673BE">
        <w:tc>
          <w:tcPr>
            <w:tcW w:w="1225" w:type="dxa"/>
          </w:tcPr>
          <w:p w14:paraId="30F2DF35" w14:textId="5C6D0B4C"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2.1.2.18</w:t>
            </w:r>
          </w:p>
        </w:tc>
        <w:tc>
          <w:tcPr>
            <w:tcW w:w="6360" w:type="dxa"/>
          </w:tcPr>
          <w:p w14:paraId="7069C28D" w14:textId="60073C14" w:rsidR="004D07CB" w:rsidRPr="005B36B5" w:rsidRDefault="004D07CB" w:rsidP="004D07CB">
            <w:pPr>
              <w:pStyle w:val="a7"/>
              <w:shd w:val="clear" w:color="auto" w:fill="auto"/>
              <w:spacing w:line="240" w:lineRule="auto"/>
              <w:jc w:val="both"/>
              <w:rPr>
                <w:rFonts w:eastAsia="Calibri"/>
                <w:color w:val="auto"/>
                <w:sz w:val="24"/>
                <w:szCs w:val="24"/>
              </w:rPr>
            </w:pPr>
            <w:r w:rsidRPr="005B36B5">
              <w:rPr>
                <w:color w:val="auto"/>
                <w:sz w:val="24"/>
                <w:szCs w:val="24"/>
              </w:rPr>
              <w:t>Заходи профілактики та ліквідації заразних хвороб і отруєння бджіл пестицидами, важкими металами</w:t>
            </w:r>
          </w:p>
        </w:tc>
        <w:tc>
          <w:tcPr>
            <w:tcW w:w="1276" w:type="dxa"/>
            <w:vAlign w:val="center"/>
          </w:tcPr>
          <w:p w14:paraId="2459944F"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B9B628F"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536A5415" w14:textId="77777777" w:rsidTr="007673BE">
        <w:tc>
          <w:tcPr>
            <w:tcW w:w="1225" w:type="dxa"/>
          </w:tcPr>
          <w:p w14:paraId="5B4BCA27" w14:textId="1C5EA8EE"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2.1.2.19</w:t>
            </w:r>
          </w:p>
        </w:tc>
        <w:tc>
          <w:tcPr>
            <w:tcW w:w="6360" w:type="dxa"/>
          </w:tcPr>
          <w:p w14:paraId="05970FBD" w14:textId="4B74D9EB" w:rsidR="004D07CB" w:rsidRPr="005B36B5" w:rsidRDefault="004D07CB" w:rsidP="004D770F">
            <w:pPr>
              <w:pStyle w:val="a7"/>
              <w:shd w:val="clear" w:color="auto" w:fill="auto"/>
              <w:spacing w:line="240" w:lineRule="auto"/>
              <w:jc w:val="both"/>
              <w:rPr>
                <w:rFonts w:eastAsia="Calibri"/>
                <w:color w:val="auto"/>
                <w:sz w:val="24"/>
                <w:szCs w:val="24"/>
              </w:rPr>
            </w:pPr>
            <w:r w:rsidRPr="005B36B5">
              <w:rPr>
                <w:rFonts w:eastAsia="Calibri"/>
                <w:color w:val="auto"/>
                <w:sz w:val="24"/>
                <w:szCs w:val="24"/>
              </w:rPr>
              <w:t xml:space="preserve">Гігієна </w:t>
            </w:r>
            <w:r w:rsidR="004D770F" w:rsidRPr="005B36B5">
              <w:rPr>
                <w:rFonts w:eastAsia="Calibri"/>
                <w:color w:val="auto"/>
                <w:sz w:val="24"/>
                <w:szCs w:val="24"/>
              </w:rPr>
              <w:t>первинного виробництва</w:t>
            </w:r>
            <w:r w:rsidRPr="005B36B5">
              <w:rPr>
                <w:rFonts w:eastAsia="Calibri"/>
                <w:color w:val="auto"/>
                <w:sz w:val="24"/>
                <w:szCs w:val="24"/>
              </w:rPr>
              <w:t xml:space="preserve"> харчових </w:t>
            </w:r>
            <w:r w:rsidR="004D770F" w:rsidRPr="005B36B5">
              <w:rPr>
                <w:rFonts w:eastAsia="Calibri"/>
                <w:color w:val="auto"/>
                <w:sz w:val="24"/>
                <w:szCs w:val="24"/>
              </w:rPr>
              <w:t>п</w:t>
            </w:r>
            <w:r w:rsidRPr="005B36B5">
              <w:rPr>
                <w:rFonts w:eastAsia="Calibri"/>
                <w:color w:val="auto"/>
                <w:sz w:val="24"/>
                <w:szCs w:val="24"/>
              </w:rPr>
              <w:t xml:space="preserve">родуктів рослинного походження </w:t>
            </w:r>
            <w:r w:rsidR="004D770F" w:rsidRPr="005B36B5">
              <w:rPr>
                <w:rFonts w:eastAsia="Calibri"/>
                <w:color w:val="auto"/>
                <w:sz w:val="24"/>
                <w:szCs w:val="24"/>
              </w:rPr>
              <w:t xml:space="preserve">«від лану до столу» </w:t>
            </w:r>
          </w:p>
        </w:tc>
        <w:tc>
          <w:tcPr>
            <w:tcW w:w="1276" w:type="dxa"/>
            <w:vAlign w:val="center"/>
          </w:tcPr>
          <w:p w14:paraId="0F4389C6"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2D0928A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417126FE" w14:textId="50D1DF1E" w:rsidTr="007673BE">
        <w:tc>
          <w:tcPr>
            <w:tcW w:w="1225" w:type="dxa"/>
          </w:tcPr>
          <w:p w14:paraId="3455BE7F" w14:textId="77777777" w:rsidR="004D07CB" w:rsidRPr="005B36B5" w:rsidRDefault="004D07CB" w:rsidP="004D07CB">
            <w:pPr>
              <w:pStyle w:val="a7"/>
              <w:shd w:val="clear" w:color="auto" w:fill="auto"/>
              <w:spacing w:line="240" w:lineRule="auto"/>
              <w:jc w:val="center"/>
              <w:rPr>
                <w:b/>
                <w:color w:val="auto"/>
                <w:sz w:val="24"/>
                <w:szCs w:val="24"/>
              </w:rPr>
            </w:pPr>
            <w:r w:rsidRPr="005B36B5">
              <w:rPr>
                <w:b/>
                <w:color w:val="auto"/>
                <w:sz w:val="24"/>
                <w:szCs w:val="24"/>
              </w:rPr>
              <w:t>2.2</w:t>
            </w:r>
          </w:p>
        </w:tc>
        <w:tc>
          <w:tcPr>
            <w:tcW w:w="6360" w:type="dxa"/>
          </w:tcPr>
          <w:p w14:paraId="5879EC52" w14:textId="441B9E5C" w:rsidR="004D07CB" w:rsidRPr="005B36B5" w:rsidRDefault="004D07CB" w:rsidP="004D07CB">
            <w:pPr>
              <w:pStyle w:val="a7"/>
              <w:shd w:val="clear" w:color="auto" w:fill="auto"/>
              <w:spacing w:line="240" w:lineRule="auto"/>
              <w:jc w:val="both"/>
              <w:rPr>
                <w:rFonts w:eastAsia="Calibri"/>
                <w:b/>
                <w:color w:val="auto"/>
                <w:sz w:val="24"/>
                <w:szCs w:val="24"/>
                <w:lang w:eastAsia="en-US" w:bidi="ar-SA"/>
              </w:rPr>
            </w:pPr>
            <w:r w:rsidRPr="005B36B5">
              <w:rPr>
                <w:rFonts w:eastAsia="Calibri"/>
                <w:b/>
                <w:color w:val="auto"/>
                <w:sz w:val="24"/>
                <w:szCs w:val="24"/>
                <w:lang w:eastAsia="en-US" w:bidi="ar-SA"/>
              </w:rPr>
              <w:t xml:space="preserve">ГІГІЄНА </w:t>
            </w:r>
            <w:r w:rsidRPr="005B36B5">
              <w:rPr>
                <w:rFonts w:eastAsia="Calibri"/>
                <w:b/>
                <w:color w:val="auto"/>
                <w:sz w:val="24"/>
                <w:szCs w:val="24"/>
              </w:rPr>
              <w:t>М’ЯСА ТА М’ЯСНИХ ПРОДУКТІВ У КОНЦЕПЦІЇ «ЄДИНОГО ЗДОРОВ’Я»</w:t>
            </w:r>
          </w:p>
        </w:tc>
        <w:tc>
          <w:tcPr>
            <w:tcW w:w="1276" w:type="dxa"/>
            <w:vAlign w:val="center"/>
          </w:tcPr>
          <w:p w14:paraId="586BFA60" w14:textId="6A6204FD"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B</w:t>
            </w:r>
          </w:p>
        </w:tc>
        <w:tc>
          <w:tcPr>
            <w:tcW w:w="1276" w:type="dxa"/>
            <w:vAlign w:val="center"/>
          </w:tcPr>
          <w:p w14:paraId="1E69669B" w14:textId="4196A9AC" w:rsidR="004D07CB" w:rsidRPr="005B36B5" w:rsidRDefault="00426493" w:rsidP="0016183C">
            <w:pPr>
              <w:pStyle w:val="a7"/>
              <w:shd w:val="clear" w:color="auto" w:fill="auto"/>
              <w:spacing w:line="240" w:lineRule="auto"/>
              <w:jc w:val="center"/>
              <w:rPr>
                <w:b/>
                <w:color w:val="auto"/>
                <w:sz w:val="24"/>
                <w:szCs w:val="24"/>
              </w:rPr>
            </w:pPr>
            <w:r w:rsidRPr="005B36B5">
              <w:rPr>
                <w:b/>
                <w:color w:val="auto"/>
                <w:sz w:val="24"/>
                <w:szCs w:val="24"/>
              </w:rPr>
              <w:t>10</w:t>
            </w:r>
          </w:p>
        </w:tc>
      </w:tr>
      <w:tr w:rsidR="004D07CB" w:rsidRPr="005B36B5" w14:paraId="487D86A8" w14:textId="4C920094" w:rsidTr="007673BE">
        <w:tc>
          <w:tcPr>
            <w:tcW w:w="1225" w:type="dxa"/>
          </w:tcPr>
          <w:p w14:paraId="2CF1AA41" w14:textId="77777777" w:rsidR="004D07CB" w:rsidRPr="005B36B5" w:rsidRDefault="004D07CB" w:rsidP="004D07CB">
            <w:pPr>
              <w:pStyle w:val="a7"/>
              <w:shd w:val="clear" w:color="auto" w:fill="auto"/>
              <w:spacing w:line="240" w:lineRule="auto"/>
              <w:jc w:val="center"/>
              <w:rPr>
                <w:b/>
                <w:i/>
                <w:color w:val="auto"/>
                <w:sz w:val="24"/>
                <w:szCs w:val="24"/>
              </w:rPr>
            </w:pPr>
            <w:r w:rsidRPr="005B36B5">
              <w:rPr>
                <w:b/>
                <w:i/>
                <w:color w:val="auto"/>
                <w:sz w:val="24"/>
                <w:szCs w:val="24"/>
              </w:rPr>
              <w:t>2.2.1</w:t>
            </w:r>
          </w:p>
        </w:tc>
        <w:tc>
          <w:tcPr>
            <w:tcW w:w="6360" w:type="dxa"/>
          </w:tcPr>
          <w:p w14:paraId="4E1D3A22" w14:textId="13F094AC" w:rsidR="004D07CB" w:rsidRPr="005B36B5" w:rsidRDefault="004D07CB" w:rsidP="004D07CB">
            <w:pPr>
              <w:pStyle w:val="a7"/>
              <w:shd w:val="clear" w:color="auto" w:fill="auto"/>
              <w:spacing w:line="240" w:lineRule="auto"/>
              <w:rPr>
                <w:b/>
                <w:bCs/>
                <w:i/>
                <w:color w:val="auto"/>
                <w:sz w:val="24"/>
                <w:szCs w:val="24"/>
              </w:rPr>
            </w:pPr>
            <w:r w:rsidRPr="005B36B5">
              <w:rPr>
                <w:rFonts w:eastAsia="Calibri"/>
                <w:b/>
                <w:i/>
                <w:sz w:val="24"/>
                <w:szCs w:val="24"/>
              </w:rPr>
              <w:t xml:space="preserve">Класифікація, харчова та енергетична </w:t>
            </w:r>
            <w:r w:rsidRPr="005B36B5">
              <w:rPr>
                <w:b/>
                <w:bCs/>
                <w:i/>
                <w:sz w:val="24"/>
                <w:szCs w:val="24"/>
              </w:rPr>
              <w:t xml:space="preserve">цінність </w:t>
            </w:r>
            <w:r w:rsidRPr="005B36B5">
              <w:rPr>
                <w:rFonts w:eastAsia="Calibri"/>
                <w:b/>
                <w:i/>
                <w:sz w:val="24"/>
                <w:szCs w:val="24"/>
              </w:rPr>
              <w:t>м’яса та м’ясних продуктів</w:t>
            </w:r>
          </w:p>
        </w:tc>
        <w:tc>
          <w:tcPr>
            <w:tcW w:w="1276" w:type="dxa"/>
            <w:vAlign w:val="center"/>
          </w:tcPr>
          <w:p w14:paraId="524BFEDF" w14:textId="4D66478F"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A</w:t>
            </w:r>
          </w:p>
        </w:tc>
        <w:tc>
          <w:tcPr>
            <w:tcW w:w="1276" w:type="dxa"/>
            <w:vAlign w:val="center"/>
          </w:tcPr>
          <w:p w14:paraId="182D176B" w14:textId="77777777" w:rsidR="004D07CB" w:rsidRPr="005B36B5" w:rsidRDefault="004D07CB" w:rsidP="0016183C">
            <w:pPr>
              <w:pStyle w:val="a7"/>
              <w:shd w:val="clear" w:color="auto" w:fill="auto"/>
              <w:spacing w:line="240" w:lineRule="auto"/>
              <w:jc w:val="center"/>
              <w:rPr>
                <w:b/>
                <w:i/>
                <w:color w:val="auto"/>
                <w:sz w:val="24"/>
                <w:szCs w:val="24"/>
              </w:rPr>
            </w:pPr>
          </w:p>
        </w:tc>
      </w:tr>
      <w:tr w:rsidR="004D07CB" w:rsidRPr="005B36B5" w14:paraId="16C14403" w14:textId="14E81BB2" w:rsidTr="007673BE">
        <w:tc>
          <w:tcPr>
            <w:tcW w:w="1225" w:type="dxa"/>
          </w:tcPr>
          <w:p w14:paraId="12A3A61D" w14:textId="33DF3DED"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2.2.1.1</w:t>
            </w:r>
          </w:p>
        </w:tc>
        <w:tc>
          <w:tcPr>
            <w:tcW w:w="6360" w:type="dxa"/>
          </w:tcPr>
          <w:p w14:paraId="2B285A2A" w14:textId="2A49ED65" w:rsidR="004D07CB" w:rsidRPr="005B36B5" w:rsidRDefault="004D07CB" w:rsidP="004D07CB">
            <w:pPr>
              <w:pStyle w:val="a7"/>
              <w:shd w:val="clear" w:color="auto" w:fill="auto"/>
              <w:spacing w:line="240" w:lineRule="auto"/>
              <w:jc w:val="both"/>
              <w:rPr>
                <w:i/>
                <w:color w:val="auto"/>
                <w:sz w:val="24"/>
                <w:szCs w:val="24"/>
              </w:rPr>
            </w:pPr>
            <w:r w:rsidRPr="005B36B5">
              <w:rPr>
                <w:bCs/>
                <w:sz w:val="24"/>
                <w:szCs w:val="24"/>
              </w:rPr>
              <w:t xml:space="preserve">Класифікація </w:t>
            </w:r>
            <w:r w:rsidRPr="005B36B5">
              <w:rPr>
                <w:rFonts w:eastAsia="Calibri"/>
                <w:sz w:val="24"/>
                <w:szCs w:val="24"/>
              </w:rPr>
              <w:t>м’яса та м’ясних продуктів</w:t>
            </w:r>
          </w:p>
        </w:tc>
        <w:tc>
          <w:tcPr>
            <w:tcW w:w="1276" w:type="dxa"/>
            <w:vAlign w:val="center"/>
          </w:tcPr>
          <w:p w14:paraId="4617B681"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277B3B81"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499EC2D9" w14:textId="3DA69469" w:rsidTr="007673BE">
        <w:tc>
          <w:tcPr>
            <w:tcW w:w="1225" w:type="dxa"/>
          </w:tcPr>
          <w:p w14:paraId="0F5AF611" w14:textId="37B52D4A"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2.2.1.2</w:t>
            </w:r>
          </w:p>
        </w:tc>
        <w:tc>
          <w:tcPr>
            <w:tcW w:w="6360" w:type="dxa"/>
          </w:tcPr>
          <w:p w14:paraId="2F9EAEE3" w14:textId="323473E5" w:rsidR="004D07CB" w:rsidRPr="005B36B5" w:rsidRDefault="004D07CB" w:rsidP="004D07CB">
            <w:pPr>
              <w:pStyle w:val="a7"/>
              <w:shd w:val="clear" w:color="auto" w:fill="auto"/>
              <w:spacing w:line="240" w:lineRule="auto"/>
              <w:jc w:val="both"/>
              <w:rPr>
                <w:i/>
                <w:color w:val="auto"/>
                <w:sz w:val="24"/>
                <w:szCs w:val="24"/>
              </w:rPr>
            </w:pPr>
            <w:r w:rsidRPr="007603FD">
              <w:rPr>
                <w:bCs/>
                <w:sz w:val="24"/>
                <w:szCs w:val="24"/>
              </w:rPr>
              <w:t>Хімічний та морфологічний склад, харчов</w:t>
            </w:r>
            <w:r w:rsidR="00216F88" w:rsidRPr="007603FD">
              <w:rPr>
                <w:bCs/>
                <w:sz w:val="24"/>
                <w:szCs w:val="24"/>
              </w:rPr>
              <w:t>е</w:t>
            </w:r>
            <w:r w:rsidRPr="007603FD">
              <w:rPr>
                <w:bCs/>
                <w:sz w:val="24"/>
                <w:szCs w:val="24"/>
              </w:rPr>
              <w:t>, енергетичн</w:t>
            </w:r>
            <w:r w:rsidR="00216F88" w:rsidRPr="007603FD">
              <w:rPr>
                <w:bCs/>
                <w:sz w:val="24"/>
                <w:szCs w:val="24"/>
              </w:rPr>
              <w:t>е</w:t>
            </w:r>
            <w:r w:rsidRPr="007603FD">
              <w:rPr>
                <w:bCs/>
                <w:sz w:val="24"/>
                <w:szCs w:val="24"/>
              </w:rPr>
              <w:t xml:space="preserve"> і товарознавч</w:t>
            </w:r>
            <w:r w:rsidR="00216F88" w:rsidRPr="007603FD">
              <w:rPr>
                <w:bCs/>
                <w:sz w:val="24"/>
                <w:szCs w:val="24"/>
              </w:rPr>
              <w:t>е</w:t>
            </w:r>
            <w:r w:rsidRPr="007603FD">
              <w:rPr>
                <w:bCs/>
                <w:sz w:val="24"/>
                <w:szCs w:val="24"/>
              </w:rPr>
              <w:t xml:space="preserve"> оцін</w:t>
            </w:r>
            <w:r w:rsidR="00216F88" w:rsidRPr="007603FD">
              <w:rPr>
                <w:bCs/>
                <w:sz w:val="24"/>
                <w:szCs w:val="24"/>
              </w:rPr>
              <w:t>ювання</w:t>
            </w:r>
            <w:r w:rsidRPr="007603FD">
              <w:rPr>
                <w:bCs/>
                <w:sz w:val="24"/>
                <w:szCs w:val="24"/>
              </w:rPr>
              <w:t xml:space="preserve"> м’яса забійних тварин </w:t>
            </w:r>
            <w:r w:rsidR="00216F88" w:rsidRPr="007603FD">
              <w:rPr>
                <w:bCs/>
                <w:sz w:val="24"/>
                <w:szCs w:val="24"/>
              </w:rPr>
              <w:t>і</w:t>
            </w:r>
            <w:r w:rsidRPr="007603FD">
              <w:rPr>
                <w:bCs/>
                <w:sz w:val="24"/>
                <w:szCs w:val="24"/>
              </w:rPr>
              <w:t xml:space="preserve"> </w:t>
            </w:r>
            <w:r w:rsidRPr="007603FD">
              <w:rPr>
                <w:rFonts w:eastAsia="Calibri"/>
                <w:sz w:val="24"/>
                <w:szCs w:val="24"/>
              </w:rPr>
              <w:t>м’ясних продуктів</w:t>
            </w:r>
          </w:p>
        </w:tc>
        <w:tc>
          <w:tcPr>
            <w:tcW w:w="1276" w:type="dxa"/>
            <w:vAlign w:val="center"/>
          </w:tcPr>
          <w:p w14:paraId="75A80398"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3A986419"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461C115B" w14:textId="0344F8C4" w:rsidTr="007673BE">
        <w:tc>
          <w:tcPr>
            <w:tcW w:w="1225" w:type="dxa"/>
          </w:tcPr>
          <w:p w14:paraId="6AA5D692" w14:textId="77777777" w:rsidR="004D07CB" w:rsidRPr="005B36B5" w:rsidRDefault="004D07CB" w:rsidP="004D07CB">
            <w:pPr>
              <w:pStyle w:val="a7"/>
              <w:shd w:val="clear" w:color="auto" w:fill="auto"/>
              <w:spacing w:line="240" w:lineRule="auto"/>
              <w:jc w:val="center"/>
              <w:rPr>
                <w:b/>
                <w:i/>
                <w:color w:val="auto"/>
                <w:sz w:val="24"/>
                <w:szCs w:val="24"/>
              </w:rPr>
            </w:pPr>
            <w:r w:rsidRPr="005B36B5">
              <w:rPr>
                <w:b/>
                <w:i/>
                <w:color w:val="auto"/>
                <w:sz w:val="24"/>
                <w:szCs w:val="24"/>
              </w:rPr>
              <w:t>2.2.2</w:t>
            </w:r>
          </w:p>
        </w:tc>
        <w:tc>
          <w:tcPr>
            <w:tcW w:w="6360" w:type="dxa"/>
          </w:tcPr>
          <w:p w14:paraId="772593C6" w14:textId="335818AA" w:rsidR="004D07CB" w:rsidRPr="005B36B5" w:rsidRDefault="004D07CB" w:rsidP="004D07CB">
            <w:pPr>
              <w:pStyle w:val="a7"/>
              <w:shd w:val="clear" w:color="auto" w:fill="auto"/>
              <w:spacing w:line="240" w:lineRule="auto"/>
              <w:rPr>
                <w:rFonts w:eastAsia="Calibri"/>
                <w:b/>
                <w:i/>
                <w:color w:val="auto"/>
                <w:sz w:val="24"/>
                <w:szCs w:val="24"/>
              </w:rPr>
            </w:pPr>
            <w:r w:rsidRPr="005B36B5">
              <w:rPr>
                <w:b/>
                <w:i/>
                <w:sz w:val="24"/>
                <w:szCs w:val="24"/>
              </w:rPr>
              <w:t xml:space="preserve">Гігієнічні вимоги та аналіз ризиків </w:t>
            </w:r>
            <w:r w:rsidR="00216F88" w:rsidRPr="007603FD">
              <w:rPr>
                <w:b/>
                <w:i/>
                <w:sz w:val="24"/>
                <w:szCs w:val="24"/>
              </w:rPr>
              <w:t>під час</w:t>
            </w:r>
            <w:r w:rsidRPr="007603FD">
              <w:rPr>
                <w:b/>
                <w:i/>
                <w:sz w:val="24"/>
                <w:szCs w:val="24"/>
              </w:rPr>
              <w:t xml:space="preserve"> виробництва</w:t>
            </w:r>
            <w:r w:rsidRPr="005B36B5">
              <w:rPr>
                <w:b/>
                <w:i/>
                <w:sz w:val="24"/>
                <w:szCs w:val="24"/>
              </w:rPr>
              <w:t xml:space="preserve"> м’яса та м’ясних продуктів</w:t>
            </w:r>
          </w:p>
        </w:tc>
        <w:tc>
          <w:tcPr>
            <w:tcW w:w="1276" w:type="dxa"/>
            <w:vAlign w:val="center"/>
          </w:tcPr>
          <w:p w14:paraId="77A312FB" w14:textId="67D41722"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B</w:t>
            </w:r>
          </w:p>
        </w:tc>
        <w:tc>
          <w:tcPr>
            <w:tcW w:w="1276" w:type="dxa"/>
            <w:vAlign w:val="center"/>
          </w:tcPr>
          <w:p w14:paraId="080816FA"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7D9E453D" w14:textId="396628E6" w:rsidTr="007673BE">
        <w:tc>
          <w:tcPr>
            <w:tcW w:w="1225" w:type="dxa"/>
          </w:tcPr>
          <w:p w14:paraId="3DD2B8BC" w14:textId="2737735D"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2.2.2.1</w:t>
            </w:r>
          </w:p>
        </w:tc>
        <w:tc>
          <w:tcPr>
            <w:tcW w:w="6360" w:type="dxa"/>
          </w:tcPr>
          <w:p w14:paraId="5805D49E" w14:textId="2FC9A48A" w:rsidR="004D07CB" w:rsidRPr="005B36B5" w:rsidRDefault="004D07CB" w:rsidP="004D07CB">
            <w:pPr>
              <w:pStyle w:val="a7"/>
              <w:shd w:val="clear" w:color="auto" w:fill="auto"/>
              <w:spacing w:line="240" w:lineRule="auto"/>
              <w:jc w:val="both"/>
              <w:rPr>
                <w:rFonts w:eastAsia="Calibri"/>
                <w:b/>
                <w:i/>
                <w:color w:val="auto"/>
                <w:sz w:val="24"/>
                <w:szCs w:val="24"/>
              </w:rPr>
            </w:pPr>
            <w:r w:rsidRPr="005B36B5">
              <w:rPr>
                <w:sz w:val="24"/>
                <w:szCs w:val="24"/>
              </w:rPr>
              <w:t>Гігієна виробництва, безпечність та якість м’яса</w:t>
            </w:r>
          </w:p>
        </w:tc>
        <w:tc>
          <w:tcPr>
            <w:tcW w:w="1276" w:type="dxa"/>
            <w:vAlign w:val="center"/>
          </w:tcPr>
          <w:p w14:paraId="72BAA6CF"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F3BD33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3AA4E058" w14:textId="5523B7F4" w:rsidTr="007673BE">
        <w:tc>
          <w:tcPr>
            <w:tcW w:w="1225" w:type="dxa"/>
          </w:tcPr>
          <w:p w14:paraId="3BD320AF" w14:textId="74122836"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2.2.2.2</w:t>
            </w:r>
          </w:p>
        </w:tc>
        <w:tc>
          <w:tcPr>
            <w:tcW w:w="6360" w:type="dxa"/>
          </w:tcPr>
          <w:p w14:paraId="2D99A63A" w14:textId="65BA0318" w:rsidR="004D07CB" w:rsidRPr="005B36B5" w:rsidRDefault="004D07CB" w:rsidP="004D07CB">
            <w:pPr>
              <w:pStyle w:val="a7"/>
              <w:shd w:val="clear" w:color="auto" w:fill="auto"/>
              <w:spacing w:line="240" w:lineRule="auto"/>
              <w:jc w:val="both"/>
              <w:rPr>
                <w:rFonts w:eastAsia="Calibri"/>
                <w:b/>
                <w:i/>
                <w:color w:val="auto"/>
                <w:sz w:val="24"/>
                <w:szCs w:val="24"/>
              </w:rPr>
            </w:pPr>
            <w:r w:rsidRPr="005B36B5">
              <w:rPr>
                <w:sz w:val="24"/>
                <w:szCs w:val="24"/>
              </w:rPr>
              <w:t xml:space="preserve">Гігієна виробництва, безпечність та якість ковбасних виробів  </w:t>
            </w:r>
          </w:p>
        </w:tc>
        <w:tc>
          <w:tcPr>
            <w:tcW w:w="1276" w:type="dxa"/>
            <w:vAlign w:val="center"/>
          </w:tcPr>
          <w:p w14:paraId="7A8AD1F0"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565501F4"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10088779" w14:textId="1638C037" w:rsidTr="007673BE">
        <w:tc>
          <w:tcPr>
            <w:tcW w:w="1225" w:type="dxa"/>
          </w:tcPr>
          <w:p w14:paraId="40EFDF09" w14:textId="7103FB55"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2.2.2.3</w:t>
            </w:r>
          </w:p>
        </w:tc>
        <w:tc>
          <w:tcPr>
            <w:tcW w:w="6360" w:type="dxa"/>
          </w:tcPr>
          <w:p w14:paraId="4D4C386E" w14:textId="67620AFD" w:rsidR="004D07CB" w:rsidRPr="005B36B5" w:rsidRDefault="004D07CB" w:rsidP="004D07CB">
            <w:pPr>
              <w:pStyle w:val="a7"/>
              <w:shd w:val="clear" w:color="auto" w:fill="auto"/>
              <w:spacing w:line="240" w:lineRule="auto"/>
              <w:jc w:val="both"/>
              <w:rPr>
                <w:i/>
                <w:color w:val="auto"/>
                <w:sz w:val="24"/>
                <w:szCs w:val="24"/>
              </w:rPr>
            </w:pPr>
            <w:r w:rsidRPr="005B36B5">
              <w:rPr>
                <w:color w:val="auto"/>
                <w:sz w:val="24"/>
                <w:szCs w:val="24"/>
              </w:rPr>
              <w:t xml:space="preserve">Гігієна виробництва, безпечність та якість м’ясних </w:t>
            </w:r>
            <w:r w:rsidRPr="007603FD">
              <w:rPr>
                <w:color w:val="auto"/>
                <w:sz w:val="24"/>
                <w:szCs w:val="24"/>
              </w:rPr>
              <w:t xml:space="preserve">напівфабрикатів </w:t>
            </w:r>
            <w:r w:rsidR="00216F88" w:rsidRPr="007603FD">
              <w:rPr>
                <w:color w:val="auto"/>
                <w:sz w:val="24"/>
                <w:szCs w:val="24"/>
              </w:rPr>
              <w:t>і</w:t>
            </w:r>
            <w:r w:rsidRPr="007603FD">
              <w:rPr>
                <w:color w:val="auto"/>
                <w:sz w:val="24"/>
                <w:szCs w:val="24"/>
              </w:rPr>
              <w:t xml:space="preserve"> продуктів</w:t>
            </w:r>
            <w:r w:rsidRPr="005B36B5">
              <w:rPr>
                <w:color w:val="auto"/>
                <w:sz w:val="24"/>
                <w:szCs w:val="24"/>
              </w:rPr>
              <w:t xml:space="preserve"> з м’яса забійних тварин (варені, копчено-варені, запечені та жарені)</w:t>
            </w:r>
          </w:p>
        </w:tc>
        <w:tc>
          <w:tcPr>
            <w:tcW w:w="1276" w:type="dxa"/>
            <w:vAlign w:val="center"/>
          </w:tcPr>
          <w:p w14:paraId="001DBDD7"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A32B7E7"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09E13CB7" w14:textId="26C5DC0E" w:rsidTr="007673BE">
        <w:tc>
          <w:tcPr>
            <w:tcW w:w="1225" w:type="dxa"/>
          </w:tcPr>
          <w:p w14:paraId="2492A984" w14:textId="34C48BF3"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2.2.2.4</w:t>
            </w:r>
          </w:p>
        </w:tc>
        <w:tc>
          <w:tcPr>
            <w:tcW w:w="6360" w:type="dxa"/>
          </w:tcPr>
          <w:p w14:paraId="297DE646" w14:textId="541104AD" w:rsidR="004D07CB" w:rsidRPr="005B36B5" w:rsidRDefault="004D07CB" w:rsidP="004D07CB">
            <w:pPr>
              <w:pStyle w:val="a7"/>
              <w:shd w:val="clear" w:color="auto" w:fill="auto"/>
              <w:spacing w:line="240" w:lineRule="auto"/>
              <w:jc w:val="both"/>
              <w:rPr>
                <w:i/>
                <w:color w:val="auto"/>
                <w:sz w:val="24"/>
                <w:szCs w:val="24"/>
              </w:rPr>
            </w:pPr>
            <w:r w:rsidRPr="005B36B5">
              <w:rPr>
                <w:color w:val="auto"/>
                <w:sz w:val="24"/>
                <w:szCs w:val="24"/>
              </w:rPr>
              <w:t>Гігієна виробництва, безпечність та якість м’ясних консервів</w:t>
            </w:r>
          </w:p>
        </w:tc>
        <w:tc>
          <w:tcPr>
            <w:tcW w:w="1276" w:type="dxa"/>
            <w:vAlign w:val="center"/>
          </w:tcPr>
          <w:p w14:paraId="5DF7E38B"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0F97D556"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37D4776E" w14:textId="4EE00C53" w:rsidTr="007673BE">
        <w:tc>
          <w:tcPr>
            <w:tcW w:w="1225" w:type="dxa"/>
          </w:tcPr>
          <w:p w14:paraId="608AD6E7" w14:textId="07952361"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2.2.2.5</w:t>
            </w:r>
          </w:p>
        </w:tc>
        <w:tc>
          <w:tcPr>
            <w:tcW w:w="6360" w:type="dxa"/>
          </w:tcPr>
          <w:p w14:paraId="4963572D" w14:textId="7C4830A1" w:rsidR="004D07CB" w:rsidRPr="005B36B5" w:rsidRDefault="004D07CB" w:rsidP="004D07CB">
            <w:pPr>
              <w:pStyle w:val="a7"/>
              <w:shd w:val="clear" w:color="auto" w:fill="auto"/>
              <w:spacing w:line="240" w:lineRule="auto"/>
              <w:jc w:val="both"/>
              <w:rPr>
                <w:i/>
                <w:color w:val="auto"/>
                <w:sz w:val="24"/>
                <w:szCs w:val="24"/>
              </w:rPr>
            </w:pPr>
            <w:r w:rsidRPr="005B36B5">
              <w:rPr>
                <w:bCs/>
                <w:sz w:val="24"/>
                <w:szCs w:val="24"/>
              </w:rPr>
              <w:t xml:space="preserve">Гігієна </w:t>
            </w:r>
            <w:r w:rsidRPr="007603FD">
              <w:rPr>
                <w:bCs/>
                <w:sz w:val="24"/>
                <w:szCs w:val="24"/>
              </w:rPr>
              <w:t xml:space="preserve">персоналу </w:t>
            </w:r>
            <w:r w:rsidR="00216F88" w:rsidRPr="007603FD">
              <w:rPr>
                <w:bCs/>
                <w:sz w:val="24"/>
                <w:szCs w:val="24"/>
              </w:rPr>
              <w:t>під час</w:t>
            </w:r>
            <w:r w:rsidRPr="007603FD">
              <w:rPr>
                <w:bCs/>
                <w:sz w:val="24"/>
                <w:szCs w:val="24"/>
              </w:rPr>
              <w:t xml:space="preserve"> виробництва</w:t>
            </w:r>
            <w:r w:rsidRPr="005B36B5">
              <w:rPr>
                <w:bCs/>
                <w:sz w:val="24"/>
                <w:szCs w:val="24"/>
              </w:rPr>
              <w:t xml:space="preserve"> м’яса та м’ясних продуктів</w:t>
            </w:r>
          </w:p>
        </w:tc>
        <w:tc>
          <w:tcPr>
            <w:tcW w:w="1276" w:type="dxa"/>
            <w:vAlign w:val="center"/>
          </w:tcPr>
          <w:p w14:paraId="03142B79"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04459BF4"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14B5E29E" w14:textId="7D7CA446" w:rsidTr="007673BE">
        <w:tc>
          <w:tcPr>
            <w:tcW w:w="1225" w:type="dxa"/>
          </w:tcPr>
          <w:p w14:paraId="623F690F" w14:textId="76CD00D3" w:rsidR="004D07CB" w:rsidRPr="005B36B5" w:rsidRDefault="004D07CB" w:rsidP="004D07CB">
            <w:pPr>
              <w:pStyle w:val="a7"/>
              <w:shd w:val="clear" w:color="auto" w:fill="auto"/>
              <w:spacing w:line="240" w:lineRule="auto"/>
              <w:jc w:val="center"/>
              <w:rPr>
                <w:b/>
                <w:i/>
                <w:color w:val="auto"/>
                <w:sz w:val="24"/>
                <w:szCs w:val="24"/>
              </w:rPr>
            </w:pPr>
            <w:r w:rsidRPr="005B36B5">
              <w:rPr>
                <w:b/>
                <w:i/>
                <w:color w:val="auto"/>
                <w:sz w:val="24"/>
                <w:szCs w:val="24"/>
              </w:rPr>
              <w:t>2.2.3</w:t>
            </w:r>
          </w:p>
        </w:tc>
        <w:tc>
          <w:tcPr>
            <w:tcW w:w="6360" w:type="dxa"/>
          </w:tcPr>
          <w:p w14:paraId="35AE3D2A" w14:textId="12FF5378" w:rsidR="004D07CB" w:rsidRPr="005B36B5" w:rsidRDefault="004D07CB" w:rsidP="004D07CB">
            <w:pPr>
              <w:pStyle w:val="a7"/>
              <w:shd w:val="clear" w:color="auto" w:fill="auto"/>
              <w:spacing w:line="240" w:lineRule="auto"/>
              <w:rPr>
                <w:b/>
                <w:bCs/>
                <w:i/>
                <w:color w:val="auto"/>
                <w:sz w:val="24"/>
                <w:szCs w:val="24"/>
              </w:rPr>
            </w:pPr>
            <w:r w:rsidRPr="007603FD">
              <w:rPr>
                <w:rFonts w:eastAsia="Calibri"/>
                <w:b/>
                <w:i/>
                <w:sz w:val="24"/>
                <w:szCs w:val="24"/>
              </w:rPr>
              <w:t>Комплексн</w:t>
            </w:r>
            <w:r w:rsidR="00216F88" w:rsidRPr="007603FD">
              <w:rPr>
                <w:rFonts w:eastAsia="Calibri"/>
                <w:b/>
                <w:i/>
                <w:sz w:val="24"/>
                <w:szCs w:val="24"/>
              </w:rPr>
              <w:t>е</w:t>
            </w:r>
            <w:r w:rsidRPr="007603FD">
              <w:rPr>
                <w:rFonts w:eastAsia="Calibri"/>
                <w:b/>
                <w:i/>
                <w:sz w:val="24"/>
                <w:szCs w:val="24"/>
              </w:rPr>
              <w:t xml:space="preserve"> оцін</w:t>
            </w:r>
            <w:r w:rsidR="00216F88" w:rsidRPr="007603FD">
              <w:rPr>
                <w:rFonts w:eastAsia="Calibri"/>
                <w:b/>
                <w:i/>
                <w:sz w:val="24"/>
                <w:szCs w:val="24"/>
              </w:rPr>
              <w:t>ювання</w:t>
            </w:r>
            <w:r w:rsidRPr="007603FD">
              <w:rPr>
                <w:rFonts w:eastAsia="Calibri"/>
                <w:b/>
                <w:i/>
                <w:sz w:val="24"/>
                <w:szCs w:val="24"/>
              </w:rPr>
              <w:t xml:space="preserve"> безпечності та якості м’яса і м’ясних продуктів</w:t>
            </w:r>
          </w:p>
        </w:tc>
        <w:tc>
          <w:tcPr>
            <w:tcW w:w="1276" w:type="dxa"/>
            <w:vAlign w:val="center"/>
          </w:tcPr>
          <w:p w14:paraId="786D507E" w14:textId="3D0D666B" w:rsidR="004D07CB" w:rsidRPr="005B36B5" w:rsidRDefault="00426493"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1276" w:type="dxa"/>
            <w:vAlign w:val="center"/>
          </w:tcPr>
          <w:p w14:paraId="31B6F9F5"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21469B90" w14:textId="539FEE77" w:rsidTr="007673BE">
        <w:tc>
          <w:tcPr>
            <w:tcW w:w="1225" w:type="dxa"/>
          </w:tcPr>
          <w:p w14:paraId="20C39028" w14:textId="3A16C5F2"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2.2.3.1</w:t>
            </w:r>
          </w:p>
        </w:tc>
        <w:tc>
          <w:tcPr>
            <w:tcW w:w="6360" w:type="dxa"/>
          </w:tcPr>
          <w:p w14:paraId="097E1052" w14:textId="77C37853" w:rsidR="004D07CB" w:rsidRPr="005B36B5" w:rsidRDefault="004D07CB" w:rsidP="004D07CB">
            <w:pPr>
              <w:pStyle w:val="a7"/>
              <w:shd w:val="clear" w:color="auto" w:fill="auto"/>
              <w:spacing w:line="240" w:lineRule="auto"/>
              <w:rPr>
                <w:rFonts w:eastAsia="Calibri"/>
                <w:color w:val="auto"/>
                <w:sz w:val="24"/>
                <w:szCs w:val="24"/>
                <w:highlight w:val="cyan"/>
              </w:rPr>
            </w:pPr>
            <w:r w:rsidRPr="005B36B5">
              <w:rPr>
                <w:sz w:val="24"/>
                <w:szCs w:val="24"/>
              </w:rPr>
              <w:t xml:space="preserve">Органолептичні та лабораторні методи дослідження м’яса та м’ясних продуктів </w:t>
            </w:r>
          </w:p>
        </w:tc>
        <w:tc>
          <w:tcPr>
            <w:tcW w:w="1276" w:type="dxa"/>
            <w:vAlign w:val="center"/>
          </w:tcPr>
          <w:p w14:paraId="4444DFB2"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398C297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72483804" w14:textId="51208D94" w:rsidTr="007673BE">
        <w:tc>
          <w:tcPr>
            <w:tcW w:w="1225" w:type="dxa"/>
          </w:tcPr>
          <w:p w14:paraId="2CCAAC5E" w14:textId="290BFD0B"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lastRenderedPageBreak/>
              <w:t>2.2.3.2</w:t>
            </w:r>
          </w:p>
        </w:tc>
        <w:tc>
          <w:tcPr>
            <w:tcW w:w="6360" w:type="dxa"/>
          </w:tcPr>
          <w:p w14:paraId="76436FCE" w14:textId="17B377B5" w:rsidR="004D07CB" w:rsidRPr="005B36B5" w:rsidRDefault="004D07CB" w:rsidP="004D07CB">
            <w:pPr>
              <w:pStyle w:val="a7"/>
              <w:shd w:val="clear" w:color="auto" w:fill="auto"/>
              <w:spacing w:line="240" w:lineRule="auto"/>
              <w:rPr>
                <w:rFonts w:eastAsia="Calibri"/>
                <w:color w:val="auto"/>
                <w:sz w:val="24"/>
                <w:szCs w:val="24"/>
                <w:highlight w:val="cyan"/>
              </w:rPr>
            </w:pPr>
            <w:r w:rsidRPr="005B36B5">
              <w:rPr>
                <w:sz w:val="24"/>
                <w:szCs w:val="24"/>
                <w:shd w:val="clear" w:color="auto" w:fill="FFFFFF"/>
              </w:rPr>
              <w:t xml:space="preserve">Інспектування </w:t>
            </w:r>
            <w:r w:rsidRPr="005B36B5">
              <w:rPr>
                <w:sz w:val="24"/>
                <w:szCs w:val="24"/>
              </w:rPr>
              <w:t>м’яса та м’ясних продуктів</w:t>
            </w:r>
          </w:p>
        </w:tc>
        <w:tc>
          <w:tcPr>
            <w:tcW w:w="1276" w:type="dxa"/>
            <w:vAlign w:val="center"/>
          </w:tcPr>
          <w:p w14:paraId="142533FD"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68E4598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41E7ADEC" w14:textId="1B4C80EB" w:rsidTr="007673BE">
        <w:tc>
          <w:tcPr>
            <w:tcW w:w="1225" w:type="dxa"/>
          </w:tcPr>
          <w:p w14:paraId="1BD0D239" w14:textId="23B81A87" w:rsidR="004D07CB" w:rsidRPr="005B36B5" w:rsidRDefault="004D07CB" w:rsidP="004D07CB">
            <w:pPr>
              <w:pStyle w:val="a7"/>
              <w:shd w:val="clear" w:color="auto" w:fill="auto"/>
              <w:spacing w:line="240" w:lineRule="auto"/>
              <w:jc w:val="center"/>
              <w:rPr>
                <w:color w:val="auto"/>
                <w:sz w:val="24"/>
                <w:szCs w:val="24"/>
              </w:rPr>
            </w:pPr>
            <w:r w:rsidRPr="005B36B5">
              <w:rPr>
                <w:b/>
                <w:i/>
                <w:color w:val="auto"/>
                <w:sz w:val="24"/>
                <w:szCs w:val="24"/>
              </w:rPr>
              <w:t>2.2.4</w:t>
            </w:r>
          </w:p>
        </w:tc>
        <w:tc>
          <w:tcPr>
            <w:tcW w:w="6360" w:type="dxa"/>
          </w:tcPr>
          <w:p w14:paraId="351D8E41" w14:textId="64D91CB7" w:rsidR="004D07CB" w:rsidRPr="005B36B5" w:rsidRDefault="004D07CB" w:rsidP="004D07CB">
            <w:pPr>
              <w:pStyle w:val="a7"/>
              <w:shd w:val="clear" w:color="auto" w:fill="auto"/>
              <w:spacing w:line="240" w:lineRule="auto"/>
              <w:rPr>
                <w:rFonts w:eastAsia="Calibri"/>
                <w:color w:val="auto"/>
                <w:sz w:val="24"/>
                <w:szCs w:val="24"/>
              </w:rPr>
            </w:pPr>
            <w:r w:rsidRPr="005B36B5">
              <w:rPr>
                <w:b/>
                <w:bCs/>
                <w:i/>
                <w:color w:val="auto"/>
                <w:sz w:val="24"/>
                <w:szCs w:val="24"/>
              </w:rPr>
              <w:t xml:space="preserve">Гігієна обігу м’яса та </w:t>
            </w:r>
            <w:r w:rsidRPr="005B36B5">
              <w:rPr>
                <w:rFonts w:eastAsia="Calibri"/>
                <w:b/>
                <w:i/>
                <w:color w:val="auto"/>
                <w:sz w:val="24"/>
                <w:szCs w:val="24"/>
              </w:rPr>
              <w:t>м’ясних продуктів</w:t>
            </w:r>
          </w:p>
        </w:tc>
        <w:tc>
          <w:tcPr>
            <w:tcW w:w="1276" w:type="dxa"/>
            <w:vAlign w:val="center"/>
          </w:tcPr>
          <w:p w14:paraId="49E71A45" w14:textId="461EF0C9" w:rsidR="004D07CB" w:rsidRPr="005B36B5" w:rsidRDefault="00426493"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1276" w:type="dxa"/>
            <w:vAlign w:val="center"/>
          </w:tcPr>
          <w:p w14:paraId="60FA732A"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0057516D" w14:textId="0320EA27" w:rsidTr="007673BE">
        <w:tc>
          <w:tcPr>
            <w:tcW w:w="1225" w:type="dxa"/>
          </w:tcPr>
          <w:p w14:paraId="7007FCF1" w14:textId="39A797C5" w:rsidR="004D07CB" w:rsidRPr="005B36B5" w:rsidRDefault="004D07CB" w:rsidP="004D07CB">
            <w:pPr>
              <w:jc w:val="center"/>
              <w:rPr>
                <w:rFonts w:ascii="Times New Roman" w:eastAsia="Times New Roman" w:hAnsi="Times New Roman" w:cs="Times New Roman"/>
                <w:color w:val="auto"/>
              </w:rPr>
            </w:pPr>
            <w:r w:rsidRPr="005B36B5">
              <w:rPr>
                <w:rFonts w:ascii="Times New Roman" w:hAnsi="Times New Roman" w:cs="Times New Roman"/>
                <w:color w:val="auto"/>
              </w:rPr>
              <w:t>2.2.4.1</w:t>
            </w:r>
          </w:p>
        </w:tc>
        <w:tc>
          <w:tcPr>
            <w:tcW w:w="6360" w:type="dxa"/>
          </w:tcPr>
          <w:p w14:paraId="7D7F8AF4" w14:textId="038589B5" w:rsidR="004D07CB" w:rsidRPr="005B36B5" w:rsidRDefault="004D07CB" w:rsidP="004D07CB">
            <w:pPr>
              <w:rPr>
                <w:rFonts w:ascii="Times New Roman" w:eastAsia="Times New Roman" w:hAnsi="Times New Roman" w:cs="Times New Roman"/>
                <w:color w:val="auto"/>
                <w:highlight w:val="cyan"/>
              </w:rPr>
            </w:pPr>
            <w:r w:rsidRPr="005B36B5">
              <w:rPr>
                <w:rFonts w:ascii="Times New Roman" w:hAnsi="Times New Roman" w:cs="Times New Roman"/>
                <w:color w:val="000000" w:themeColor="text1"/>
              </w:rPr>
              <w:t xml:space="preserve">Аналіз біологічних </w:t>
            </w:r>
            <w:r w:rsidRPr="007603FD">
              <w:rPr>
                <w:rFonts w:ascii="Times New Roman" w:hAnsi="Times New Roman" w:cs="Times New Roman"/>
                <w:color w:val="000000" w:themeColor="text1"/>
              </w:rPr>
              <w:t xml:space="preserve">небезпечних </w:t>
            </w:r>
            <w:r w:rsidR="00216F88" w:rsidRPr="007603FD">
              <w:rPr>
                <w:rFonts w:ascii="Times New Roman" w:hAnsi="Times New Roman" w:cs="Times New Roman"/>
                <w:color w:val="000000" w:themeColor="text1"/>
              </w:rPr>
              <w:t>чинників</w:t>
            </w:r>
            <w:r w:rsidRPr="007603FD">
              <w:rPr>
                <w:rFonts w:ascii="Times New Roman" w:hAnsi="Times New Roman" w:cs="Times New Roman"/>
                <w:color w:val="000000" w:themeColor="text1"/>
              </w:rPr>
              <w:t xml:space="preserve"> </w:t>
            </w:r>
            <w:r w:rsidRPr="007603FD">
              <w:rPr>
                <w:rFonts w:ascii="Times New Roman" w:hAnsi="Times New Roman" w:cs="Times New Roman"/>
                <w:bCs/>
                <w:color w:val="auto"/>
              </w:rPr>
              <w:t>м’яса</w:t>
            </w:r>
            <w:r w:rsidRPr="005B36B5">
              <w:rPr>
                <w:rFonts w:ascii="Times New Roman" w:hAnsi="Times New Roman" w:cs="Times New Roman"/>
                <w:bCs/>
                <w:color w:val="auto"/>
              </w:rPr>
              <w:t xml:space="preserve"> та </w:t>
            </w:r>
            <w:r w:rsidRPr="005B36B5">
              <w:rPr>
                <w:rFonts w:ascii="Times New Roman" w:eastAsia="Calibri" w:hAnsi="Times New Roman" w:cs="Times New Roman"/>
                <w:color w:val="auto"/>
              </w:rPr>
              <w:t>м’ясних продуктів</w:t>
            </w:r>
          </w:p>
        </w:tc>
        <w:tc>
          <w:tcPr>
            <w:tcW w:w="1276" w:type="dxa"/>
            <w:vAlign w:val="center"/>
          </w:tcPr>
          <w:p w14:paraId="2102B7F1" w14:textId="075251E1"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20C3901E"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12F4AB27" w14:textId="097CA05A" w:rsidTr="007673BE">
        <w:tc>
          <w:tcPr>
            <w:tcW w:w="1225" w:type="dxa"/>
          </w:tcPr>
          <w:p w14:paraId="30DB70E8" w14:textId="69417542" w:rsidR="004D07CB" w:rsidRPr="005B36B5" w:rsidRDefault="004D07CB" w:rsidP="004D07CB">
            <w:pPr>
              <w:jc w:val="center"/>
              <w:rPr>
                <w:rFonts w:ascii="Times New Roman" w:eastAsia="Times New Roman" w:hAnsi="Times New Roman" w:cs="Times New Roman"/>
                <w:color w:val="auto"/>
              </w:rPr>
            </w:pPr>
            <w:r w:rsidRPr="005B36B5">
              <w:rPr>
                <w:rFonts w:ascii="Times New Roman" w:hAnsi="Times New Roman" w:cs="Times New Roman"/>
                <w:color w:val="auto"/>
              </w:rPr>
              <w:t>2.2.4.2</w:t>
            </w:r>
          </w:p>
        </w:tc>
        <w:tc>
          <w:tcPr>
            <w:tcW w:w="6360" w:type="dxa"/>
          </w:tcPr>
          <w:p w14:paraId="6D87317F" w14:textId="4AEFBA0F" w:rsidR="004D07CB" w:rsidRPr="005B36B5" w:rsidRDefault="004D07CB" w:rsidP="004D07CB">
            <w:pPr>
              <w:rPr>
                <w:rFonts w:ascii="Times New Roman" w:eastAsia="Times New Roman" w:hAnsi="Times New Roman" w:cs="Times New Roman"/>
                <w:bCs/>
                <w:color w:val="auto"/>
                <w:highlight w:val="cyan"/>
                <w:bdr w:val="none" w:sz="0" w:space="0" w:color="auto" w:frame="1"/>
              </w:rPr>
            </w:pPr>
            <w:r w:rsidRPr="005B36B5">
              <w:rPr>
                <w:rFonts w:ascii="Times New Roman" w:hAnsi="Times New Roman" w:cs="Times New Roman"/>
                <w:bCs/>
                <w:color w:val="auto"/>
              </w:rPr>
              <w:t xml:space="preserve">Гігієнічні вимоги до пакування, маркування, транспортування, зберігання, реалізації  м’яса та </w:t>
            </w:r>
            <w:r w:rsidRPr="005B36B5">
              <w:rPr>
                <w:rFonts w:ascii="Times New Roman" w:eastAsia="Calibri" w:hAnsi="Times New Roman" w:cs="Times New Roman"/>
                <w:color w:val="auto"/>
              </w:rPr>
              <w:t>м’ясних продуктів</w:t>
            </w:r>
          </w:p>
        </w:tc>
        <w:tc>
          <w:tcPr>
            <w:tcW w:w="1276" w:type="dxa"/>
            <w:vAlign w:val="center"/>
          </w:tcPr>
          <w:p w14:paraId="7682CCB8" w14:textId="77777777"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0D2051D3"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3EA59C83" w14:textId="2BEFB6D0" w:rsidTr="007673BE">
        <w:tc>
          <w:tcPr>
            <w:tcW w:w="1225" w:type="dxa"/>
          </w:tcPr>
          <w:p w14:paraId="4F56B7D5" w14:textId="77777777" w:rsidR="004D07CB" w:rsidRPr="005B36B5" w:rsidRDefault="004D07CB" w:rsidP="004D07CB">
            <w:pPr>
              <w:jc w:val="center"/>
              <w:rPr>
                <w:rFonts w:ascii="Times New Roman" w:eastAsia="Times New Roman" w:hAnsi="Times New Roman" w:cs="Times New Roman"/>
                <w:b/>
                <w:i/>
                <w:color w:val="auto"/>
              </w:rPr>
            </w:pPr>
            <w:r w:rsidRPr="005B36B5">
              <w:rPr>
                <w:rFonts w:ascii="Times New Roman" w:hAnsi="Times New Roman" w:cs="Times New Roman"/>
                <w:b/>
                <w:color w:val="auto"/>
              </w:rPr>
              <w:t>2.3</w:t>
            </w:r>
          </w:p>
        </w:tc>
        <w:tc>
          <w:tcPr>
            <w:tcW w:w="6360" w:type="dxa"/>
          </w:tcPr>
          <w:p w14:paraId="4CD736DA" w14:textId="2C6F8A22" w:rsidR="004D07CB" w:rsidRPr="005B36B5" w:rsidRDefault="004D07CB" w:rsidP="004D07CB">
            <w:pPr>
              <w:rPr>
                <w:rFonts w:ascii="Times New Roman" w:eastAsia="Times New Roman" w:hAnsi="Times New Roman" w:cs="Times New Roman"/>
                <w:b/>
                <w:i/>
                <w:color w:val="auto"/>
              </w:rPr>
            </w:pPr>
            <w:r w:rsidRPr="005B36B5">
              <w:rPr>
                <w:rFonts w:ascii="Times New Roman" w:hAnsi="Times New Roman" w:cs="Times New Roman"/>
                <w:b/>
                <w:bCs/>
                <w:color w:val="auto"/>
              </w:rPr>
              <w:t>ГІГІЄНА МОЛОКА І МОЛОЧНИХ ПРОДУКТІВ У КОНЦЕПЦІЇ «ЄДИНОГО ЗДОРОВ’Я»</w:t>
            </w:r>
          </w:p>
        </w:tc>
        <w:tc>
          <w:tcPr>
            <w:tcW w:w="1276" w:type="dxa"/>
            <w:vAlign w:val="center"/>
          </w:tcPr>
          <w:p w14:paraId="7760262E" w14:textId="0667E34F" w:rsidR="004D07CB" w:rsidRPr="005B36B5" w:rsidRDefault="004D07CB" w:rsidP="0016183C">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B</w:t>
            </w:r>
          </w:p>
        </w:tc>
        <w:tc>
          <w:tcPr>
            <w:tcW w:w="1276" w:type="dxa"/>
            <w:vAlign w:val="center"/>
          </w:tcPr>
          <w:p w14:paraId="26451504" w14:textId="1773C970" w:rsidR="004D07CB" w:rsidRPr="005B36B5" w:rsidRDefault="00426493" w:rsidP="0016183C">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8</w:t>
            </w:r>
          </w:p>
        </w:tc>
      </w:tr>
      <w:tr w:rsidR="004D07CB" w:rsidRPr="005B36B5" w14:paraId="7501BA25" w14:textId="434410EC" w:rsidTr="007673BE">
        <w:tc>
          <w:tcPr>
            <w:tcW w:w="1225" w:type="dxa"/>
          </w:tcPr>
          <w:p w14:paraId="72721358" w14:textId="77777777" w:rsidR="004D07CB" w:rsidRPr="005B36B5" w:rsidRDefault="004D07CB" w:rsidP="004D07CB">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2.3.1</w:t>
            </w:r>
          </w:p>
        </w:tc>
        <w:tc>
          <w:tcPr>
            <w:tcW w:w="6360" w:type="dxa"/>
          </w:tcPr>
          <w:p w14:paraId="1D5D1B4B" w14:textId="1E7E37DA" w:rsidR="004D07CB" w:rsidRPr="005B36B5" w:rsidRDefault="004D07CB" w:rsidP="004D07CB">
            <w:pPr>
              <w:rPr>
                <w:rFonts w:ascii="Times New Roman" w:eastAsia="Times New Roman" w:hAnsi="Times New Roman" w:cs="Times New Roman"/>
                <w:b/>
                <w:i/>
                <w:color w:val="auto"/>
              </w:rPr>
            </w:pPr>
            <w:r w:rsidRPr="005B36B5">
              <w:rPr>
                <w:rFonts w:ascii="Times New Roman" w:eastAsia="Calibri" w:hAnsi="Times New Roman" w:cs="Times New Roman"/>
                <w:b/>
                <w:i/>
                <w:color w:val="auto"/>
              </w:rPr>
              <w:t xml:space="preserve">Класифікація, харчова та енергетична </w:t>
            </w:r>
            <w:r w:rsidRPr="005B36B5">
              <w:rPr>
                <w:rFonts w:ascii="Times New Roman" w:hAnsi="Times New Roman" w:cs="Times New Roman"/>
                <w:b/>
                <w:bCs/>
                <w:i/>
                <w:color w:val="auto"/>
              </w:rPr>
              <w:t xml:space="preserve">цінність </w:t>
            </w:r>
            <w:r w:rsidRPr="005B36B5">
              <w:rPr>
                <w:rFonts w:ascii="Times New Roman" w:hAnsi="Times New Roman" w:cs="Times New Roman"/>
                <w:b/>
                <w:i/>
                <w:color w:val="auto"/>
              </w:rPr>
              <w:t>молока та молочних продуктів</w:t>
            </w:r>
          </w:p>
        </w:tc>
        <w:tc>
          <w:tcPr>
            <w:tcW w:w="1276" w:type="dxa"/>
            <w:vAlign w:val="center"/>
          </w:tcPr>
          <w:p w14:paraId="17ECDDB2" w14:textId="5A880119" w:rsidR="004D07CB" w:rsidRPr="005B36B5" w:rsidRDefault="004D07CB" w:rsidP="0016183C">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A</w:t>
            </w:r>
          </w:p>
        </w:tc>
        <w:tc>
          <w:tcPr>
            <w:tcW w:w="1276" w:type="dxa"/>
            <w:vAlign w:val="center"/>
          </w:tcPr>
          <w:p w14:paraId="2549F8BD"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372243BE" w14:textId="21D83DAF" w:rsidTr="007673BE">
        <w:tc>
          <w:tcPr>
            <w:tcW w:w="1225" w:type="dxa"/>
          </w:tcPr>
          <w:p w14:paraId="5E4F1E64"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2.3.1.1</w:t>
            </w:r>
          </w:p>
        </w:tc>
        <w:tc>
          <w:tcPr>
            <w:tcW w:w="6360" w:type="dxa"/>
          </w:tcPr>
          <w:p w14:paraId="1C4DD366" w14:textId="77777777" w:rsidR="004D07CB" w:rsidRPr="005B36B5" w:rsidRDefault="004D07CB" w:rsidP="004D07CB">
            <w:pPr>
              <w:rPr>
                <w:rFonts w:ascii="Times New Roman" w:eastAsia="Calibri" w:hAnsi="Times New Roman" w:cs="Times New Roman"/>
                <w:color w:val="auto"/>
              </w:rPr>
            </w:pPr>
            <w:r w:rsidRPr="005B36B5">
              <w:rPr>
                <w:rFonts w:ascii="Times New Roman" w:eastAsia="Calibri" w:hAnsi="Times New Roman" w:cs="Times New Roman"/>
                <w:color w:val="auto"/>
              </w:rPr>
              <w:t>Технологічні властивості основних нутрієнтів молока-сировини та їх харчове значення для споживача</w:t>
            </w:r>
          </w:p>
        </w:tc>
        <w:tc>
          <w:tcPr>
            <w:tcW w:w="1276" w:type="dxa"/>
            <w:vAlign w:val="center"/>
          </w:tcPr>
          <w:p w14:paraId="70B3A733" w14:textId="5453BA04"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7FC31FF0"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2D115888" w14:textId="7BAD3152" w:rsidTr="007673BE">
        <w:tc>
          <w:tcPr>
            <w:tcW w:w="1225" w:type="dxa"/>
          </w:tcPr>
          <w:p w14:paraId="388D9F60"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2.3.1.2</w:t>
            </w:r>
          </w:p>
        </w:tc>
        <w:tc>
          <w:tcPr>
            <w:tcW w:w="6360" w:type="dxa"/>
          </w:tcPr>
          <w:p w14:paraId="2C27E710" w14:textId="77777777" w:rsidR="004D07CB" w:rsidRPr="005B36B5" w:rsidRDefault="004D07CB" w:rsidP="004D07CB">
            <w:pPr>
              <w:rPr>
                <w:rFonts w:ascii="Times New Roman" w:eastAsia="Calibri" w:hAnsi="Times New Roman" w:cs="Times New Roman"/>
                <w:color w:val="auto"/>
              </w:rPr>
            </w:pPr>
            <w:r w:rsidRPr="005B36B5">
              <w:rPr>
                <w:rFonts w:ascii="Times New Roman" w:eastAsia="Calibri" w:hAnsi="Times New Roman" w:cs="Times New Roman"/>
                <w:color w:val="auto"/>
              </w:rPr>
              <w:t xml:space="preserve">Харчове значення молочних продуктів </w:t>
            </w:r>
          </w:p>
        </w:tc>
        <w:tc>
          <w:tcPr>
            <w:tcW w:w="1276" w:type="dxa"/>
            <w:vAlign w:val="center"/>
          </w:tcPr>
          <w:p w14:paraId="11D82BB4" w14:textId="2B142091"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3E4A0FCC"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7BE7BE4C" w14:textId="3A4CEC70" w:rsidTr="007673BE">
        <w:tc>
          <w:tcPr>
            <w:tcW w:w="1225" w:type="dxa"/>
          </w:tcPr>
          <w:p w14:paraId="0D7E1F78" w14:textId="77777777" w:rsidR="004D07CB" w:rsidRPr="005B36B5" w:rsidRDefault="004D07CB" w:rsidP="004D07CB">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2.3.2</w:t>
            </w:r>
          </w:p>
        </w:tc>
        <w:tc>
          <w:tcPr>
            <w:tcW w:w="6360" w:type="dxa"/>
          </w:tcPr>
          <w:p w14:paraId="3A89EBB4" w14:textId="601C977C" w:rsidR="004D07CB" w:rsidRPr="007603FD" w:rsidRDefault="004D07CB" w:rsidP="004D07CB">
            <w:pPr>
              <w:rPr>
                <w:rFonts w:ascii="Times New Roman" w:eastAsia="Times New Roman" w:hAnsi="Times New Roman" w:cs="Times New Roman"/>
                <w:b/>
                <w:i/>
                <w:color w:val="auto"/>
              </w:rPr>
            </w:pPr>
            <w:r w:rsidRPr="007603FD">
              <w:rPr>
                <w:rFonts w:ascii="Times New Roman" w:hAnsi="Times New Roman" w:cs="Times New Roman"/>
                <w:b/>
                <w:i/>
                <w:color w:val="auto"/>
              </w:rPr>
              <w:t>Гігієнічні вимоги та аналіз ризиків</w:t>
            </w:r>
            <w:r w:rsidR="00216F88" w:rsidRPr="007603FD">
              <w:rPr>
                <w:rFonts w:ascii="Times New Roman" w:hAnsi="Times New Roman" w:cs="Times New Roman"/>
                <w:b/>
                <w:i/>
                <w:color w:val="auto"/>
              </w:rPr>
              <w:t xml:space="preserve"> під час</w:t>
            </w:r>
            <w:r w:rsidRPr="007603FD">
              <w:rPr>
                <w:rFonts w:ascii="Times New Roman" w:hAnsi="Times New Roman" w:cs="Times New Roman"/>
                <w:b/>
                <w:i/>
                <w:color w:val="auto"/>
              </w:rPr>
              <w:t xml:space="preserve"> виробництва та обігу молока та молочних продуктів</w:t>
            </w:r>
          </w:p>
        </w:tc>
        <w:tc>
          <w:tcPr>
            <w:tcW w:w="1276" w:type="dxa"/>
            <w:vAlign w:val="center"/>
          </w:tcPr>
          <w:p w14:paraId="58241934" w14:textId="2E9F0D26" w:rsidR="004D07CB" w:rsidRPr="005B36B5" w:rsidRDefault="004D07CB" w:rsidP="0016183C">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B</w:t>
            </w:r>
          </w:p>
        </w:tc>
        <w:tc>
          <w:tcPr>
            <w:tcW w:w="1276" w:type="dxa"/>
            <w:vAlign w:val="center"/>
          </w:tcPr>
          <w:p w14:paraId="34174AAC"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23B6E8C4" w14:textId="7C9874FC" w:rsidTr="007673BE">
        <w:tc>
          <w:tcPr>
            <w:tcW w:w="1225" w:type="dxa"/>
          </w:tcPr>
          <w:p w14:paraId="047C64B8" w14:textId="51D995F0"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2.3.2.1</w:t>
            </w:r>
          </w:p>
        </w:tc>
        <w:tc>
          <w:tcPr>
            <w:tcW w:w="6360" w:type="dxa"/>
            <w:vAlign w:val="center"/>
          </w:tcPr>
          <w:p w14:paraId="3330AB1B" w14:textId="77777777"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Гігієнічні вимоги до молока-сировини</w:t>
            </w:r>
          </w:p>
        </w:tc>
        <w:tc>
          <w:tcPr>
            <w:tcW w:w="1276" w:type="dxa"/>
            <w:vAlign w:val="center"/>
          </w:tcPr>
          <w:p w14:paraId="6D20F07D" w14:textId="2688A3F7"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7FCCD2D7"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63032D0D" w14:textId="6FC18680" w:rsidTr="007673BE">
        <w:tc>
          <w:tcPr>
            <w:tcW w:w="1225" w:type="dxa"/>
          </w:tcPr>
          <w:p w14:paraId="3B0C7CB2"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2.3.2.2</w:t>
            </w:r>
          </w:p>
        </w:tc>
        <w:tc>
          <w:tcPr>
            <w:tcW w:w="6360" w:type="dxa"/>
            <w:vAlign w:val="center"/>
          </w:tcPr>
          <w:p w14:paraId="69189C2B" w14:textId="77777777"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Дослідження молока-сировини за вмістом окремих показників якості</w:t>
            </w:r>
          </w:p>
        </w:tc>
        <w:tc>
          <w:tcPr>
            <w:tcW w:w="1276" w:type="dxa"/>
            <w:vAlign w:val="center"/>
          </w:tcPr>
          <w:p w14:paraId="702BFFD9" w14:textId="6306F7DF"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6E51DB34"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5B549B2C" w14:textId="555339B9" w:rsidTr="007673BE">
        <w:tc>
          <w:tcPr>
            <w:tcW w:w="1225" w:type="dxa"/>
          </w:tcPr>
          <w:p w14:paraId="0BE44A6E"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2.3.2.3</w:t>
            </w:r>
          </w:p>
        </w:tc>
        <w:tc>
          <w:tcPr>
            <w:tcW w:w="6360" w:type="dxa"/>
            <w:vAlign w:val="center"/>
          </w:tcPr>
          <w:p w14:paraId="5008175B" w14:textId="77777777"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Вплив різних чинників на фізико-хімічні та біологічні властивості й компоненти молока-сировини</w:t>
            </w:r>
          </w:p>
        </w:tc>
        <w:tc>
          <w:tcPr>
            <w:tcW w:w="1276" w:type="dxa"/>
            <w:vAlign w:val="center"/>
          </w:tcPr>
          <w:p w14:paraId="6174DD24" w14:textId="1D60083F"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74DA5455"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555F0862" w14:textId="76E230D2" w:rsidTr="007673BE">
        <w:tc>
          <w:tcPr>
            <w:tcW w:w="1225" w:type="dxa"/>
          </w:tcPr>
          <w:p w14:paraId="57D1D2CE"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2.3.2.4</w:t>
            </w:r>
          </w:p>
        </w:tc>
        <w:tc>
          <w:tcPr>
            <w:tcW w:w="6360" w:type="dxa"/>
            <w:vAlign w:val="center"/>
          </w:tcPr>
          <w:p w14:paraId="2791114A" w14:textId="6B73BA5B"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 xml:space="preserve">Дефекти молока-сировини, причини виникнення та шляхи </w:t>
            </w:r>
            <w:r w:rsidR="00216F88" w:rsidRPr="007603FD">
              <w:rPr>
                <w:lang w:val="uk-UA"/>
              </w:rPr>
              <w:t>запобігання їм</w:t>
            </w:r>
            <w:r w:rsidRPr="007603FD">
              <w:rPr>
                <w:lang w:val="uk-UA"/>
              </w:rPr>
              <w:t>. Методи виявлення анормального молока-сировини</w:t>
            </w:r>
          </w:p>
        </w:tc>
        <w:tc>
          <w:tcPr>
            <w:tcW w:w="1276" w:type="dxa"/>
            <w:vAlign w:val="center"/>
          </w:tcPr>
          <w:p w14:paraId="0350FF4E" w14:textId="0504E00B"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5E77D083"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1A4935B2" w14:textId="358724E8" w:rsidTr="007673BE">
        <w:tc>
          <w:tcPr>
            <w:tcW w:w="1225" w:type="dxa"/>
          </w:tcPr>
          <w:p w14:paraId="39D18886"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2.3.2.5</w:t>
            </w:r>
          </w:p>
        </w:tc>
        <w:tc>
          <w:tcPr>
            <w:tcW w:w="6360" w:type="dxa"/>
            <w:vAlign w:val="center"/>
          </w:tcPr>
          <w:p w14:paraId="366F3CE5" w14:textId="496D1735"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 xml:space="preserve">Джерела мікробної контамінації молока-сировини та мікрофлора </w:t>
            </w:r>
            <w:r w:rsidR="00216F88" w:rsidRPr="007603FD">
              <w:rPr>
                <w:lang w:val="uk-UA"/>
              </w:rPr>
              <w:t>молока</w:t>
            </w:r>
            <w:r w:rsidRPr="007603FD">
              <w:rPr>
                <w:lang w:val="uk-UA"/>
              </w:rPr>
              <w:t>, зміни під час зберігання</w:t>
            </w:r>
          </w:p>
        </w:tc>
        <w:tc>
          <w:tcPr>
            <w:tcW w:w="1276" w:type="dxa"/>
            <w:vAlign w:val="center"/>
          </w:tcPr>
          <w:p w14:paraId="647FEA37" w14:textId="2713AEFC"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1C9FA0AA"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745ED668" w14:textId="32E35F11" w:rsidTr="007673BE">
        <w:tc>
          <w:tcPr>
            <w:tcW w:w="1225" w:type="dxa"/>
          </w:tcPr>
          <w:p w14:paraId="059DAEDB"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2.3.2.6</w:t>
            </w:r>
          </w:p>
        </w:tc>
        <w:tc>
          <w:tcPr>
            <w:tcW w:w="6360" w:type="dxa"/>
            <w:vAlign w:val="center"/>
          </w:tcPr>
          <w:p w14:paraId="0D49BC16" w14:textId="77777777"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Гігієнічні вимоги до отримання молока-сировини, первинної обробки та транспортування</w:t>
            </w:r>
          </w:p>
        </w:tc>
        <w:tc>
          <w:tcPr>
            <w:tcW w:w="1276" w:type="dxa"/>
            <w:vAlign w:val="center"/>
          </w:tcPr>
          <w:p w14:paraId="60C15821" w14:textId="392CBABC"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57C2E9B0"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4F5CD1F0" w14:textId="6B8BEEF5" w:rsidTr="007673BE">
        <w:tc>
          <w:tcPr>
            <w:tcW w:w="1225" w:type="dxa"/>
          </w:tcPr>
          <w:p w14:paraId="75544D9D"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2.3.2.7</w:t>
            </w:r>
          </w:p>
        </w:tc>
        <w:tc>
          <w:tcPr>
            <w:tcW w:w="6360" w:type="dxa"/>
            <w:vAlign w:val="center"/>
          </w:tcPr>
          <w:p w14:paraId="3E32675D" w14:textId="79202B7C"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Гігієна персоналу під час виробництва молока-сировини та санітарна обробка молочного устаткування</w:t>
            </w:r>
          </w:p>
        </w:tc>
        <w:tc>
          <w:tcPr>
            <w:tcW w:w="1276" w:type="dxa"/>
            <w:vAlign w:val="center"/>
          </w:tcPr>
          <w:p w14:paraId="2EB420D8" w14:textId="04049930"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725B2E07"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2C212DD5" w14:textId="2F01BAA8" w:rsidTr="007673BE">
        <w:tc>
          <w:tcPr>
            <w:tcW w:w="1225" w:type="dxa"/>
          </w:tcPr>
          <w:p w14:paraId="36EECB5D"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2.3.2.8</w:t>
            </w:r>
          </w:p>
        </w:tc>
        <w:tc>
          <w:tcPr>
            <w:tcW w:w="6360" w:type="dxa"/>
            <w:vAlign w:val="center"/>
          </w:tcPr>
          <w:p w14:paraId="01FC8D33" w14:textId="77777777"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Молоко як джерело інфекційних хвороб і токсикоінфекцій для споживача</w:t>
            </w:r>
          </w:p>
        </w:tc>
        <w:tc>
          <w:tcPr>
            <w:tcW w:w="1276" w:type="dxa"/>
            <w:vAlign w:val="center"/>
          </w:tcPr>
          <w:p w14:paraId="50C18BE8" w14:textId="3F758694"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70627919"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5014578B" w14:textId="0CCCAB85" w:rsidTr="007673BE">
        <w:tc>
          <w:tcPr>
            <w:tcW w:w="1225" w:type="dxa"/>
          </w:tcPr>
          <w:p w14:paraId="0FE81A1A"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2.3.8.9</w:t>
            </w:r>
          </w:p>
        </w:tc>
        <w:tc>
          <w:tcPr>
            <w:tcW w:w="6360" w:type="dxa"/>
            <w:vAlign w:val="center"/>
          </w:tcPr>
          <w:p w14:paraId="563E0321" w14:textId="320BFB24" w:rsidR="004D07CB" w:rsidRPr="007603FD" w:rsidRDefault="004D07CB" w:rsidP="00216F88">
            <w:pPr>
              <w:pStyle w:val="af0"/>
              <w:shd w:val="clear" w:color="auto" w:fill="FFFFFF"/>
              <w:spacing w:before="0" w:beforeAutospacing="0" w:after="0" w:afterAutospacing="0"/>
              <w:rPr>
                <w:lang w:val="uk-UA"/>
              </w:rPr>
            </w:pPr>
            <w:r w:rsidRPr="007603FD">
              <w:rPr>
                <w:lang w:val="uk-UA"/>
              </w:rPr>
              <w:t xml:space="preserve">Гігієнічні вимоги для молока-сировини </w:t>
            </w:r>
            <w:r w:rsidR="00216F88" w:rsidRPr="007603FD">
              <w:rPr>
                <w:lang w:val="uk-UA"/>
              </w:rPr>
              <w:t>під час</w:t>
            </w:r>
            <w:r w:rsidRPr="007603FD">
              <w:rPr>
                <w:lang w:val="uk-UA"/>
              </w:rPr>
              <w:t xml:space="preserve"> виготовлення питного молока</w:t>
            </w:r>
          </w:p>
        </w:tc>
        <w:tc>
          <w:tcPr>
            <w:tcW w:w="1276" w:type="dxa"/>
            <w:vAlign w:val="center"/>
          </w:tcPr>
          <w:p w14:paraId="240ADEDC" w14:textId="1ACA0037" w:rsidR="004D07CB" w:rsidRPr="005B36B5" w:rsidRDefault="004D07CB" w:rsidP="0016183C">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A</w:t>
            </w:r>
          </w:p>
        </w:tc>
        <w:tc>
          <w:tcPr>
            <w:tcW w:w="1276" w:type="dxa"/>
            <w:vAlign w:val="center"/>
          </w:tcPr>
          <w:p w14:paraId="22DCD579"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3CEFC93B" w14:textId="0CF659BA" w:rsidTr="007673BE">
        <w:tc>
          <w:tcPr>
            <w:tcW w:w="1225" w:type="dxa"/>
          </w:tcPr>
          <w:p w14:paraId="376F3D1F"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2.3.8.10</w:t>
            </w:r>
          </w:p>
        </w:tc>
        <w:tc>
          <w:tcPr>
            <w:tcW w:w="6360" w:type="dxa"/>
            <w:vAlign w:val="center"/>
          </w:tcPr>
          <w:p w14:paraId="4188AEFF" w14:textId="73645FD4" w:rsidR="004D07CB" w:rsidRPr="007603FD" w:rsidRDefault="004D07CB" w:rsidP="00216F88">
            <w:pPr>
              <w:pStyle w:val="af0"/>
              <w:shd w:val="clear" w:color="auto" w:fill="FFFFFF"/>
              <w:spacing w:before="0" w:beforeAutospacing="0" w:after="0" w:afterAutospacing="0"/>
              <w:rPr>
                <w:lang w:val="uk-UA"/>
              </w:rPr>
            </w:pPr>
            <w:r w:rsidRPr="007603FD">
              <w:rPr>
                <w:lang w:val="uk-UA"/>
              </w:rPr>
              <w:t>Інспектування молока, отриман</w:t>
            </w:r>
            <w:r w:rsidR="00216F88" w:rsidRPr="007603FD">
              <w:rPr>
                <w:lang w:val="uk-UA"/>
              </w:rPr>
              <w:t>ого</w:t>
            </w:r>
            <w:r w:rsidRPr="007603FD">
              <w:rPr>
                <w:lang w:val="uk-UA"/>
              </w:rPr>
              <w:t xml:space="preserve"> від генномодифікованих тварин</w:t>
            </w:r>
          </w:p>
        </w:tc>
        <w:tc>
          <w:tcPr>
            <w:tcW w:w="1276" w:type="dxa"/>
            <w:vAlign w:val="center"/>
          </w:tcPr>
          <w:p w14:paraId="33AE3338" w14:textId="08291163" w:rsidR="004D07CB" w:rsidRPr="005B36B5" w:rsidRDefault="00426493" w:rsidP="0016183C">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С</w:t>
            </w:r>
          </w:p>
        </w:tc>
        <w:tc>
          <w:tcPr>
            <w:tcW w:w="1276" w:type="dxa"/>
            <w:vAlign w:val="center"/>
          </w:tcPr>
          <w:p w14:paraId="61DCF515"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63B7A125" w14:textId="74B30F87" w:rsidTr="007673BE">
        <w:tc>
          <w:tcPr>
            <w:tcW w:w="1225" w:type="dxa"/>
          </w:tcPr>
          <w:p w14:paraId="5607A6C3" w14:textId="77777777" w:rsidR="004D07CB" w:rsidRPr="005B36B5" w:rsidRDefault="004D07CB" w:rsidP="004D07CB">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2.3.8.11</w:t>
            </w:r>
          </w:p>
        </w:tc>
        <w:tc>
          <w:tcPr>
            <w:tcW w:w="6360" w:type="dxa"/>
            <w:vAlign w:val="center"/>
          </w:tcPr>
          <w:p w14:paraId="7E9567DE" w14:textId="137F3EBF" w:rsidR="004D07CB" w:rsidRPr="007603FD" w:rsidRDefault="004D07CB" w:rsidP="004D07CB">
            <w:pPr>
              <w:pStyle w:val="af0"/>
              <w:shd w:val="clear" w:color="auto" w:fill="FFFFFF"/>
              <w:spacing w:before="0" w:beforeAutospacing="0" w:after="0" w:afterAutospacing="0"/>
              <w:jc w:val="both"/>
              <w:rPr>
                <w:lang w:val="uk-UA"/>
              </w:rPr>
            </w:pPr>
            <w:r w:rsidRPr="007603FD">
              <w:rPr>
                <w:lang w:val="uk-UA"/>
              </w:rPr>
              <w:t xml:space="preserve">Гігієнічні вимоги до молока-сировини, </w:t>
            </w:r>
            <w:r w:rsidR="00216F88" w:rsidRPr="007603FD">
              <w:rPr>
                <w:lang w:val="uk-UA"/>
              </w:rPr>
              <w:t>яке</w:t>
            </w:r>
            <w:r w:rsidRPr="007603FD">
              <w:rPr>
                <w:lang w:val="uk-UA"/>
              </w:rPr>
              <w:t xml:space="preserve"> використовують для виробництва кисломолочних продуктів, сирів, масла вершкового, молочних консервів, морозива, молоковмісних продуктів</w:t>
            </w:r>
          </w:p>
        </w:tc>
        <w:tc>
          <w:tcPr>
            <w:tcW w:w="1276" w:type="dxa"/>
            <w:vAlign w:val="center"/>
          </w:tcPr>
          <w:p w14:paraId="44BEB878" w14:textId="3BC8BCC2" w:rsidR="004D07CB" w:rsidRPr="005B36B5" w:rsidRDefault="004D07CB" w:rsidP="0016183C">
            <w:pPr>
              <w:jc w:val="center"/>
              <w:rPr>
                <w:rFonts w:ascii="Times New Roman" w:eastAsia="Times New Roman" w:hAnsi="Times New Roman" w:cs="Times New Roman"/>
                <w:color w:val="auto"/>
              </w:rPr>
            </w:pPr>
            <w:r w:rsidRPr="005B36B5">
              <w:rPr>
                <w:rFonts w:ascii="Times New Roman" w:eastAsia="Times New Roman" w:hAnsi="Times New Roman" w:cs="Times New Roman"/>
                <w:color w:val="auto"/>
              </w:rPr>
              <w:t>A</w:t>
            </w:r>
          </w:p>
        </w:tc>
        <w:tc>
          <w:tcPr>
            <w:tcW w:w="1276" w:type="dxa"/>
            <w:vAlign w:val="center"/>
          </w:tcPr>
          <w:p w14:paraId="14679346"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7E6696CD" w14:textId="6489A730" w:rsidTr="007673BE">
        <w:tc>
          <w:tcPr>
            <w:tcW w:w="1225" w:type="dxa"/>
          </w:tcPr>
          <w:p w14:paraId="16ADE235" w14:textId="6C7E3F3B" w:rsidR="004D07CB" w:rsidRPr="005B36B5" w:rsidRDefault="004D07CB" w:rsidP="004D07CB">
            <w:pPr>
              <w:jc w:val="center"/>
              <w:rPr>
                <w:rFonts w:ascii="Times New Roman" w:eastAsia="Times New Roman" w:hAnsi="Times New Roman" w:cs="Times New Roman"/>
                <w:b/>
                <w:i/>
                <w:color w:val="auto"/>
              </w:rPr>
            </w:pPr>
            <w:r w:rsidRPr="005B36B5">
              <w:rPr>
                <w:rFonts w:ascii="Times New Roman" w:eastAsia="Times New Roman" w:hAnsi="Times New Roman" w:cs="Times New Roman"/>
                <w:b/>
                <w:i/>
                <w:color w:val="auto"/>
              </w:rPr>
              <w:t>2.3.3</w:t>
            </w:r>
          </w:p>
        </w:tc>
        <w:tc>
          <w:tcPr>
            <w:tcW w:w="6360" w:type="dxa"/>
          </w:tcPr>
          <w:p w14:paraId="27CBD5F6" w14:textId="54C54B29" w:rsidR="004D07CB" w:rsidRPr="007603FD" w:rsidRDefault="004D07CB" w:rsidP="004D07CB">
            <w:pPr>
              <w:shd w:val="clear" w:color="auto" w:fill="FFFFFF"/>
              <w:spacing w:line="0" w:lineRule="atLeast"/>
              <w:rPr>
                <w:rFonts w:ascii="Times New Roman" w:eastAsia="Calibri" w:hAnsi="Times New Roman" w:cs="Times New Roman"/>
                <w:b/>
                <w:i/>
                <w:color w:val="auto"/>
              </w:rPr>
            </w:pPr>
            <w:r w:rsidRPr="007603FD">
              <w:rPr>
                <w:rFonts w:ascii="Times New Roman" w:eastAsia="Calibri" w:hAnsi="Times New Roman" w:cs="Times New Roman"/>
                <w:b/>
                <w:i/>
                <w:color w:val="auto"/>
              </w:rPr>
              <w:t>Комплексн</w:t>
            </w:r>
            <w:r w:rsidR="00216F88" w:rsidRPr="007603FD">
              <w:rPr>
                <w:rFonts w:ascii="Times New Roman" w:eastAsia="Calibri" w:hAnsi="Times New Roman" w:cs="Times New Roman"/>
                <w:b/>
                <w:i/>
                <w:color w:val="auto"/>
              </w:rPr>
              <w:t>е</w:t>
            </w:r>
            <w:r w:rsidRPr="007603FD">
              <w:rPr>
                <w:rFonts w:ascii="Times New Roman" w:eastAsia="Calibri" w:hAnsi="Times New Roman" w:cs="Times New Roman"/>
                <w:b/>
                <w:i/>
                <w:color w:val="auto"/>
              </w:rPr>
              <w:t xml:space="preserve"> оцін</w:t>
            </w:r>
            <w:r w:rsidR="00216F88" w:rsidRPr="007603FD">
              <w:rPr>
                <w:rFonts w:ascii="Times New Roman" w:eastAsia="Calibri" w:hAnsi="Times New Roman" w:cs="Times New Roman"/>
                <w:b/>
                <w:i/>
                <w:color w:val="auto"/>
              </w:rPr>
              <w:t>ювання</w:t>
            </w:r>
            <w:r w:rsidRPr="007603FD">
              <w:rPr>
                <w:rFonts w:ascii="Times New Roman" w:eastAsia="Calibri" w:hAnsi="Times New Roman" w:cs="Times New Roman"/>
                <w:b/>
                <w:i/>
                <w:color w:val="auto"/>
              </w:rPr>
              <w:t xml:space="preserve"> безпечності </w:t>
            </w:r>
            <w:r w:rsidRPr="007603FD">
              <w:rPr>
                <w:rFonts w:ascii="Times New Roman" w:hAnsi="Times New Roman" w:cs="Times New Roman"/>
                <w:b/>
                <w:i/>
                <w:color w:val="auto"/>
              </w:rPr>
              <w:t>молока та молочних продуктів</w:t>
            </w:r>
          </w:p>
        </w:tc>
        <w:tc>
          <w:tcPr>
            <w:tcW w:w="1276" w:type="dxa"/>
            <w:vAlign w:val="center"/>
          </w:tcPr>
          <w:p w14:paraId="51DBF583" w14:textId="7BF65F6F" w:rsidR="004D07CB" w:rsidRPr="005B36B5" w:rsidRDefault="004D07CB" w:rsidP="0016183C">
            <w:pPr>
              <w:jc w:val="center"/>
              <w:rPr>
                <w:rFonts w:ascii="Times New Roman" w:eastAsia="Times New Roman" w:hAnsi="Times New Roman" w:cs="Times New Roman"/>
                <w:b/>
                <w:color w:val="auto"/>
              </w:rPr>
            </w:pPr>
            <w:r w:rsidRPr="005B36B5">
              <w:rPr>
                <w:rFonts w:ascii="Times New Roman" w:eastAsia="Times New Roman" w:hAnsi="Times New Roman" w:cs="Times New Roman"/>
                <w:b/>
                <w:color w:val="auto"/>
              </w:rPr>
              <w:t>В</w:t>
            </w:r>
          </w:p>
        </w:tc>
        <w:tc>
          <w:tcPr>
            <w:tcW w:w="1276" w:type="dxa"/>
            <w:vAlign w:val="center"/>
          </w:tcPr>
          <w:p w14:paraId="0FDFD693"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1C851C2C" w14:textId="19377BBA" w:rsidTr="00216F88">
        <w:trPr>
          <w:trHeight w:val="669"/>
        </w:trPr>
        <w:tc>
          <w:tcPr>
            <w:tcW w:w="1225" w:type="dxa"/>
          </w:tcPr>
          <w:p w14:paraId="40B42C1C" w14:textId="15028C91" w:rsidR="004D07CB" w:rsidRPr="005B36B5" w:rsidRDefault="004D07CB" w:rsidP="004D07CB">
            <w:pPr>
              <w:jc w:val="center"/>
              <w:rPr>
                <w:rFonts w:ascii="Times New Roman" w:eastAsia="Times New Roman" w:hAnsi="Times New Roman" w:cs="Times New Roman"/>
                <w:i/>
                <w:color w:val="auto"/>
              </w:rPr>
            </w:pPr>
            <w:r w:rsidRPr="005B36B5">
              <w:rPr>
                <w:rFonts w:ascii="Times New Roman" w:hAnsi="Times New Roman" w:cs="Times New Roman"/>
                <w:color w:val="auto"/>
              </w:rPr>
              <w:t>2.3.3.1</w:t>
            </w:r>
          </w:p>
        </w:tc>
        <w:tc>
          <w:tcPr>
            <w:tcW w:w="6360" w:type="dxa"/>
          </w:tcPr>
          <w:p w14:paraId="5B0D0EE7" w14:textId="72F209CD" w:rsidR="004D07CB" w:rsidRPr="007603FD" w:rsidRDefault="004D07CB" w:rsidP="004D07CB">
            <w:pPr>
              <w:shd w:val="clear" w:color="auto" w:fill="FFFFFF"/>
              <w:spacing w:line="0" w:lineRule="atLeast"/>
              <w:rPr>
                <w:rFonts w:ascii="Times New Roman" w:hAnsi="Times New Roman" w:cs="Times New Roman"/>
                <w:b/>
                <w:bCs/>
                <w:i/>
                <w:color w:val="auto"/>
              </w:rPr>
            </w:pPr>
            <w:r w:rsidRPr="007603FD">
              <w:rPr>
                <w:rFonts w:ascii="Times New Roman" w:hAnsi="Times New Roman" w:cs="Times New Roman"/>
                <w:color w:val="auto"/>
              </w:rPr>
              <w:t>Інспектування процесу виготовлення питного молока, кисломолочних і молочних продуктів, устаткування</w:t>
            </w:r>
          </w:p>
        </w:tc>
        <w:tc>
          <w:tcPr>
            <w:tcW w:w="1276" w:type="dxa"/>
            <w:vAlign w:val="center"/>
          </w:tcPr>
          <w:p w14:paraId="1F01A0DE" w14:textId="609B50C7" w:rsidR="004D07CB" w:rsidRPr="005B36B5" w:rsidRDefault="004D07CB" w:rsidP="0016183C">
            <w:pPr>
              <w:jc w:val="center"/>
              <w:rPr>
                <w:rFonts w:ascii="Times New Roman" w:eastAsia="Times New Roman" w:hAnsi="Times New Roman" w:cs="Times New Roman"/>
                <w:b/>
                <w:color w:val="FF0000"/>
              </w:rPr>
            </w:pPr>
          </w:p>
        </w:tc>
        <w:tc>
          <w:tcPr>
            <w:tcW w:w="1276" w:type="dxa"/>
            <w:vAlign w:val="center"/>
          </w:tcPr>
          <w:p w14:paraId="00925C80" w14:textId="77777777" w:rsidR="004D07CB" w:rsidRPr="005B36B5" w:rsidRDefault="004D07CB" w:rsidP="0016183C">
            <w:pPr>
              <w:jc w:val="center"/>
              <w:rPr>
                <w:rFonts w:ascii="Times New Roman" w:eastAsia="Times New Roman" w:hAnsi="Times New Roman" w:cs="Times New Roman"/>
                <w:b/>
                <w:color w:val="000000" w:themeColor="text1"/>
              </w:rPr>
            </w:pPr>
          </w:p>
        </w:tc>
      </w:tr>
      <w:tr w:rsidR="004D07CB" w:rsidRPr="005B36B5" w14:paraId="026523BB" w14:textId="09F34A62" w:rsidTr="007673BE">
        <w:tc>
          <w:tcPr>
            <w:tcW w:w="1225" w:type="dxa"/>
          </w:tcPr>
          <w:p w14:paraId="4D9CE7A7" w14:textId="6A3E4991" w:rsidR="004D07CB" w:rsidRPr="005B36B5" w:rsidRDefault="004D07CB" w:rsidP="004D07CB">
            <w:pPr>
              <w:jc w:val="center"/>
              <w:rPr>
                <w:rFonts w:ascii="Times New Roman" w:eastAsia="Times New Roman" w:hAnsi="Times New Roman" w:cs="Times New Roman"/>
                <w:i/>
                <w:color w:val="auto"/>
              </w:rPr>
            </w:pPr>
            <w:r w:rsidRPr="005B36B5">
              <w:rPr>
                <w:rFonts w:ascii="Times New Roman" w:hAnsi="Times New Roman" w:cs="Times New Roman"/>
                <w:color w:val="auto"/>
              </w:rPr>
              <w:t>2.3.3.2</w:t>
            </w:r>
          </w:p>
        </w:tc>
        <w:tc>
          <w:tcPr>
            <w:tcW w:w="6360" w:type="dxa"/>
          </w:tcPr>
          <w:p w14:paraId="176FCBA9" w14:textId="7EB39F30" w:rsidR="004D07CB" w:rsidRPr="007603FD" w:rsidRDefault="004D07CB" w:rsidP="004D07CB">
            <w:pPr>
              <w:pStyle w:val="a7"/>
              <w:shd w:val="clear" w:color="auto" w:fill="auto"/>
              <w:spacing w:line="240" w:lineRule="auto"/>
              <w:rPr>
                <w:b/>
                <w:bCs/>
                <w:i/>
                <w:color w:val="auto"/>
                <w:sz w:val="24"/>
                <w:szCs w:val="24"/>
              </w:rPr>
            </w:pPr>
            <w:r w:rsidRPr="007603FD">
              <w:rPr>
                <w:color w:val="auto"/>
                <w:sz w:val="24"/>
                <w:szCs w:val="24"/>
              </w:rPr>
              <w:t>Інспектування питного молока, кисломолочних продуктів, сирів, масла вершкового, молочних консервів, морозива, молоковмісних продуктів</w:t>
            </w:r>
          </w:p>
        </w:tc>
        <w:tc>
          <w:tcPr>
            <w:tcW w:w="1276" w:type="dxa"/>
            <w:vAlign w:val="center"/>
          </w:tcPr>
          <w:p w14:paraId="36E4CBA4" w14:textId="4176C8DF" w:rsidR="004D07CB" w:rsidRPr="005B36B5" w:rsidRDefault="004D07CB" w:rsidP="0016183C">
            <w:pPr>
              <w:jc w:val="center"/>
              <w:rPr>
                <w:rFonts w:ascii="Times New Roman" w:eastAsia="Times New Roman" w:hAnsi="Times New Roman" w:cs="Times New Roman"/>
                <w:b/>
                <w:color w:val="auto"/>
              </w:rPr>
            </w:pPr>
          </w:p>
        </w:tc>
        <w:tc>
          <w:tcPr>
            <w:tcW w:w="1276" w:type="dxa"/>
            <w:vAlign w:val="center"/>
          </w:tcPr>
          <w:p w14:paraId="557947B3" w14:textId="77777777" w:rsidR="004D07CB" w:rsidRPr="005B36B5" w:rsidRDefault="004D07CB" w:rsidP="0016183C">
            <w:pPr>
              <w:jc w:val="center"/>
              <w:rPr>
                <w:rFonts w:ascii="Times New Roman" w:eastAsia="Times New Roman" w:hAnsi="Times New Roman" w:cs="Times New Roman"/>
                <w:b/>
                <w:color w:val="auto"/>
              </w:rPr>
            </w:pPr>
          </w:p>
        </w:tc>
      </w:tr>
      <w:tr w:rsidR="004D07CB" w:rsidRPr="005B36B5" w14:paraId="173D808D" w14:textId="28C088EA" w:rsidTr="007673BE">
        <w:tc>
          <w:tcPr>
            <w:tcW w:w="1225" w:type="dxa"/>
          </w:tcPr>
          <w:p w14:paraId="7D18658B" w14:textId="79742C17" w:rsidR="004D07CB" w:rsidRPr="005B36B5" w:rsidRDefault="004D07CB" w:rsidP="004D07CB">
            <w:pPr>
              <w:jc w:val="center"/>
              <w:rPr>
                <w:rFonts w:ascii="Times New Roman" w:hAnsi="Times New Roman" w:cs="Times New Roman"/>
                <w:b/>
                <w:color w:val="auto"/>
              </w:rPr>
            </w:pPr>
            <w:r w:rsidRPr="005B36B5">
              <w:rPr>
                <w:rFonts w:ascii="Times New Roman" w:eastAsia="Times New Roman" w:hAnsi="Times New Roman" w:cs="Times New Roman"/>
                <w:b/>
                <w:i/>
                <w:color w:val="auto"/>
              </w:rPr>
              <w:t>2.3.4</w:t>
            </w:r>
          </w:p>
        </w:tc>
        <w:tc>
          <w:tcPr>
            <w:tcW w:w="6360" w:type="dxa"/>
          </w:tcPr>
          <w:p w14:paraId="2BFC7093" w14:textId="1A3943C3" w:rsidR="004D07CB" w:rsidRPr="007603FD" w:rsidRDefault="004D07CB" w:rsidP="004D07CB">
            <w:pPr>
              <w:pStyle w:val="a7"/>
              <w:shd w:val="clear" w:color="auto" w:fill="auto"/>
              <w:spacing w:line="240" w:lineRule="auto"/>
              <w:jc w:val="both"/>
              <w:rPr>
                <w:b/>
                <w:color w:val="auto"/>
                <w:sz w:val="24"/>
                <w:szCs w:val="24"/>
              </w:rPr>
            </w:pPr>
            <w:r w:rsidRPr="007603FD">
              <w:rPr>
                <w:b/>
                <w:bCs/>
                <w:i/>
                <w:color w:val="auto"/>
                <w:sz w:val="24"/>
                <w:szCs w:val="24"/>
              </w:rPr>
              <w:t xml:space="preserve">Гігієна обігу </w:t>
            </w:r>
            <w:r w:rsidRPr="007603FD">
              <w:rPr>
                <w:b/>
                <w:i/>
                <w:color w:val="auto"/>
                <w:sz w:val="24"/>
                <w:szCs w:val="24"/>
              </w:rPr>
              <w:t>молока та молочних продуктів</w:t>
            </w:r>
          </w:p>
        </w:tc>
        <w:tc>
          <w:tcPr>
            <w:tcW w:w="1276" w:type="dxa"/>
            <w:vAlign w:val="center"/>
          </w:tcPr>
          <w:p w14:paraId="0E77712D" w14:textId="7533D5D3"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1276" w:type="dxa"/>
            <w:vAlign w:val="center"/>
          </w:tcPr>
          <w:p w14:paraId="7D5143EF"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7BE31771" w14:textId="31A81A3E" w:rsidTr="007673BE">
        <w:tc>
          <w:tcPr>
            <w:tcW w:w="1225" w:type="dxa"/>
          </w:tcPr>
          <w:p w14:paraId="2D79535A" w14:textId="57806143" w:rsidR="004D07CB" w:rsidRPr="005B36B5" w:rsidRDefault="004D07CB" w:rsidP="004D07CB">
            <w:pPr>
              <w:jc w:val="center"/>
              <w:rPr>
                <w:rFonts w:ascii="Times New Roman" w:hAnsi="Times New Roman" w:cs="Times New Roman"/>
                <w:color w:val="auto"/>
              </w:rPr>
            </w:pPr>
            <w:r w:rsidRPr="005B36B5">
              <w:rPr>
                <w:rFonts w:ascii="Times New Roman" w:eastAsia="Times New Roman" w:hAnsi="Times New Roman" w:cs="Times New Roman"/>
                <w:color w:val="auto"/>
              </w:rPr>
              <w:t>2.3.4.1</w:t>
            </w:r>
          </w:p>
        </w:tc>
        <w:tc>
          <w:tcPr>
            <w:tcW w:w="6360" w:type="dxa"/>
          </w:tcPr>
          <w:p w14:paraId="598F2D1F" w14:textId="77777777" w:rsidR="004D07CB" w:rsidRPr="007603FD" w:rsidRDefault="004D07CB" w:rsidP="004D07CB">
            <w:pPr>
              <w:pStyle w:val="a7"/>
              <w:shd w:val="clear" w:color="auto" w:fill="auto"/>
              <w:spacing w:line="240" w:lineRule="auto"/>
              <w:jc w:val="both"/>
              <w:rPr>
                <w:bCs/>
                <w:color w:val="auto"/>
                <w:sz w:val="24"/>
                <w:szCs w:val="24"/>
              </w:rPr>
            </w:pPr>
            <w:r w:rsidRPr="007603FD">
              <w:rPr>
                <w:bCs/>
                <w:color w:val="auto"/>
                <w:sz w:val="24"/>
                <w:szCs w:val="24"/>
              </w:rPr>
              <w:t>Гігієнічні вимоги до пакування, маркування, транспортування, зберігання, реалізації молока і молочних продуктів</w:t>
            </w:r>
          </w:p>
          <w:p w14:paraId="227F6B07" w14:textId="0F9EC8EF" w:rsidR="00216F88" w:rsidRPr="007603FD" w:rsidRDefault="00216F88" w:rsidP="004D07CB">
            <w:pPr>
              <w:pStyle w:val="a7"/>
              <w:shd w:val="clear" w:color="auto" w:fill="auto"/>
              <w:spacing w:line="240" w:lineRule="auto"/>
              <w:jc w:val="both"/>
              <w:rPr>
                <w:b/>
                <w:color w:val="auto"/>
                <w:sz w:val="24"/>
                <w:szCs w:val="24"/>
              </w:rPr>
            </w:pPr>
          </w:p>
        </w:tc>
        <w:tc>
          <w:tcPr>
            <w:tcW w:w="1276" w:type="dxa"/>
            <w:vAlign w:val="center"/>
          </w:tcPr>
          <w:p w14:paraId="0D39C263" w14:textId="609EEA33"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9037E17"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31B39E5E" w14:textId="3608E95C" w:rsidTr="007673BE">
        <w:tc>
          <w:tcPr>
            <w:tcW w:w="1225" w:type="dxa"/>
          </w:tcPr>
          <w:p w14:paraId="52075531" w14:textId="77777777" w:rsidR="004D07CB" w:rsidRPr="005B36B5" w:rsidRDefault="004D07CB" w:rsidP="004D07CB">
            <w:pPr>
              <w:pStyle w:val="a7"/>
              <w:shd w:val="clear" w:color="auto" w:fill="auto"/>
              <w:spacing w:line="240" w:lineRule="auto"/>
              <w:jc w:val="center"/>
              <w:rPr>
                <w:b/>
                <w:color w:val="auto"/>
                <w:sz w:val="24"/>
                <w:szCs w:val="24"/>
              </w:rPr>
            </w:pPr>
            <w:r w:rsidRPr="005B36B5">
              <w:rPr>
                <w:b/>
                <w:color w:val="auto"/>
                <w:sz w:val="24"/>
                <w:szCs w:val="24"/>
              </w:rPr>
              <w:lastRenderedPageBreak/>
              <w:t>2.4</w:t>
            </w:r>
          </w:p>
        </w:tc>
        <w:tc>
          <w:tcPr>
            <w:tcW w:w="6360" w:type="dxa"/>
          </w:tcPr>
          <w:p w14:paraId="7E5C1E7A" w14:textId="116DB882" w:rsidR="004D07CB" w:rsidRPr="007603FD" w:rsidRDefault="004D07CB" w:rsidP="004D07CB">
            <w:pPr>
              <w:pStyle w:val="a7"/>
              <w:shd w:val="clear" w:color="auto" w:fill="auto"/>
              <w:spacing w:line="240" w:lineRule="auto"/>
              <w:jc w:val="both"/>
              <w:rPr>
                <w:b/>
                <w:i/>
                <w:color w:val="auto"/>
                <w:sz w:val="24"/>
                <w:szCs w:val="24"/>
              </w:rPr>
            </w:pPr>
            <w:r w:rsidRPr="007603FD">
              <w:rPr>
                <w:b/>
                <w:sz w:val="24"/>
                <w:szCs w:val="24"/>
              </w:rPr>
              <w:t>ГІГІЄНА ХАРЧОВИХ ТВАРИННИХ ГІДРОБІОНТІВ У КОНЦЕПЦІЇ «ЄДИНОГО ЗДОРОВ’Я»</w:t>
            </w:r>
          </w:p>
        </w:tc>
        <w:tc>
          <w:tcPr>
            <w:tcW w:w="1276" w:type="dxa"/>
            <w:vAlign w:val="center"/>
          </w:tcPr>
          <w:p w14:paraId="2F0A1AD1" w14:textId="261E8C42"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1276" w:type="dxa"/>
            <w:vAlign w:val="center"/>
          </w:tcPr>
          <w:p w14:paraId="0EED4052" w14:textId="0A958BBD"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5</w:t>
            </w:r>
          </w:p>
        </w:tc>
      </w:tr>
      <w:tr w:rsidR="004D07CB" w:rsidRPr="005B36B5" w14:paraId="27F8B2AB" w14:textId="3EC951B8" w:rsidTr="007673BE">
        <w:tc>
          <w:tcPr>
            <w:tcW w:w="1225" w:type="dxa"/>
          </w:tcPr>
          <w:p w14:paraId="52CF38D7" w14:textId="77777777" w:rsidR="004D07CB" w:rsidRPr="005B36B5" w:rsidRDefault="004D07CB" w:rsidP="004D07CB">
            <w:pPr>
              <w:pStyle w:val="a7"/>
              <w:shd w:val="clear" w:color="auto" w:fill="auto"/>
              <w:spacing w:line="240" w:lineRule="auto"/>
              <w:jc w:val="center"/>
              <w:rPr>
                <w:b/>
                <w:i/>
                <w:color w:val="auto"/>
                <w:sz w:val="24"/>
                <w:szCs w:val="24"/>
              </w:rPr>
            </w:pPr>
            <w:r w:rsidRPr="005B36B5">
              <w:rPr>
                <w:b/>
                <w:i/>
                <w:color w:val="auto"/>
                <w:sz w:val="24"/>
                <w:szCs w:val="24"/>
              </w:rPr>
              <w:t>2.4.1</w:t>
            </w:r>
          </w:p>
        </w:tc>
        <w:tc>
          <w:tcPr>
            <w:tcW w:w="6360" w:type="dxa"/>
          </w:tcPr>
          <w:p w14:paraId="72C46EE3" w14:textId="051F468A" w:rsidR="004D07CB" w:rsidRPr="007603FD" w:rsidRDefault="004D07CB" w:rsidP="004D07CB">
            <w:pPr>
              <w:pStyle w:val="a7"/>
              <w:shd w:val="clear" w:color="auto" w:fill="auto"/>
              <w:spacing w:line="240" w:lineRule="auto"/>
              <w:jc w:val="both"/>
              <w:rPr>
                <w:b/>
                <w:i/>
                <w:color w:val="auto"/>
                <w:sz w:val="24"/>
                <w:szCs w:val="24"/>
              </w:rPr>
            </w:pPr>
            <w:r w:rsidRPr="007603FD">
              <w:rPr>
                <w:rFonts w:eastAsia="Calibri"/>
                <w:b/>
                <w:i/>
                <w:sz w:val="24"/>
                <w:szCs w:val="24"/>
              </w:rPr>
              <w:t xml:space="preserve">Класифікація, харчова та енергетична </w:t>
            </w:r>
            <w:r w:rsidRPr="007603FD">
              <w:rPr>
                <w:b/>
                <w:bCs/>
                <w:i/>
                <w:sz w:val="24"/>
                <w:szCs w:val="24"/>
              </w:rPr>
              <w:t xml:space="preserve">цінність </w:t>
            </w:r>
            <w:r w:rsidRPr="007603FD">
              <w:rPr>
                <w:b/>
                <w:i/>
                <w:sz w:val="24"/>
                <w:szCs w:val="24"/>
              </w:rPr>
              <w:t>харчових тваринних гідробіонтів</w:t>
            </w:r>
          </w:p>
        </w:tc>
        <w:tc>
          <w:tcPr>
            <w:tcW w:w="1276" w:type="dxa"/>
            <w:vAlign w:val="center"/>
          </w:tcPr>
          <w:p w14:paraId="74DEF20C" w14:textId="2A8CB4CB" w:rsidR="004D07CB" w:rsidRPr="005B36B5" w:rsidRDefault="00426493" w:rsidP="0016183C">
            <w:pPr>
              <w:pStyle w:val="a7"/>
              <w:shd w:val="clear" w:color="auto" w:fill="auto"/>
              <w:spacing w:line="240" w:lineRule="auto"/>
              <w:jc w:val="center"/>
              <w:rPr>
                <w:b/>
                <w:color w:val="auto"/>
                <w:sz w:val="24"/>
                <w:szCs w:val="24"/>
              </w:rPr>
            </w:pPr>
            <w:r w:rsidRPr="005B36B5">
              <w:rPr>
                <w:b/>
                <w:color w:val="auto"/>
                <w:sz w:val="24"/>
                <w:szCs w:val="24"/>
              </w:rPr>
              <w:t>А</w:t>
            </w:r>
          </w:p>
        </w:tc>
        <w:tc>
          <w:tcPr>
            <w:tcW w:w="1276" w:type="dxa"/>
            <w:vAlign w:val="center"/>
          </w:tcPr>
          <w:p w14:paraId="4C50E812"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1875DB5A" w14:textId="56E3C76A" w:rsidTr="007673BE">
        <w:tc>
          <w:tcPr>
            <w:tcW w:w="1225" w:type="dxa"/>
          </w:tcPr>
          <w:p w14:paraId="0AEB0ACA" w14:textId="34D8F61B" w:rsidR="004D07CB" w:rsidRPr="005B36B5" w:rsidRDefault="004D07CB" w:rsidP="004D07CB">
            <w:pPr>
              <w:pStyle w:val="a7"/>
              <w:shd w:val="clear" w:color="auto" w:fill="auto"/>
              <w:spacing w:line="240" w:lineRule="auto"/>
              <w:jc w:val="center"/>
              <w:rPr>
                <w:b/>
                <w:color w:val="auto"/>
                <w:sz w:val="24"/>
                <w:szCs w:val="24"/>
              </w:rPr>
            </w:pPr>
            <w:r w:rsidRPr="005B36B5">
              <w:rPr>
                <w:color w:val="auto"/>
                <w:sz w:val="24"/>
                <w:szCs w:val="24"/>
              </w:rPr>
              <w:t>2.4.1.1</w:t>
            </w:r>
          </w:p>
        </w:tc>
        <w:tc>
          <w:tcPr>
            <w:tcW w:w="6360" w:type="dxa"/>
          </w:tcPr>
          <w:p w14:paraId="7609917D" w14:textId="266CBB21" w:rsidR="004D07CB" w:rsidRPr="007603FD" w:rsidRDefault="004D07CB" w:rsidP="004D07CB">
            <w:pPr>
              <w:pStyle w:val="a7"/>
              <w:shd w:val="clear" w:color="auto" w:fill="auto"/>
              <w:spacing w:line="240" w:lineRule="auto"/>
              <w:jc w:val="both"/>
              <w:rPr>
                <w:rFonts w:eastAsia="Calibri"/>
                <w:b/>
                <w:i/>
                <w:color w:val="auto"/>
                <w:sz w:val="24"/>
                <w:szCs w:val="24"/>
              </w:rPr>
            </w:pPr>
            <w:r w:rsidRPr="007603FD">
              <w:rPr>
                <w:rFonts w:eastAsia="Calibri"/>
                <w:sz w:val="24"/>
                <w:szCs w:val="24"/>
              </w:rPr>
              <w:t xml:space="preserve">Класифікація </w:t>
            </w:r>
            <w:r w:rsidRPr="007603FD">
              <w:rPr>
                <w:sz w:val="24"/>
                <w:szCs w:val="24"/>
              </w:rPr>
              <w:t xml:space="preserve">та принципи гігієни харчових тваринних гідробіонтів </w:t>
            </w:r>
            <w:r w:rsidR="00216F88" w:rsidRPr="007603FD">
              <w:rPr>
                <w:sz w:val="24"/>
                <w:szCs w:val="24"/>
              </w:rPr>
              <w:t>і</w:t>
            </w:r>
            <w:r w:rsidRPr="007603FD">
              <w:rPr>
                <w:sz w:val="24"/>
                <w:szCs w:val="24"/>
              </w:rPr>
              <w:t xml:space="preserve"> продуктів їх переробки</w:t>
            </w:r>
          </w:p>
        </w:tc>
        <w:tc>
          <w:tcPr>
            <w:tcW w:w="1276" w:type="dxa"/>
            <w:vAlign w:val="center"/>
          </w:tcPr>
          <w:p w14:paraId="681F6BC2"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7B661548"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3263CBBD" w14:textId="164B5AF4" w:rsidTr="007673BE">
        <w:tc>
          <w:tcPr>
            <w:tcW w:w="1225" w:type="dxa"/>
          </w:tcPr>
          <w:p w14:paraId="7C6CD86B" w14:textId="2E9357B7"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2.4.1.2</w:t>
            </w:r>
          </w:p>
        </w:tc>
        <w:tc>
          <w:tcPr>
            <w:tcW w:w="6360" w:type="dxa"/>
          </w:tcPr>
          <w:p w14:paraId="76B78112" w14:textId="6131DB27" w:rsidR="004D07CB" w:rsidRPr="007603FD" w:rsidRDefault="004D07CB" w:rsidP="004D07CB">
            <w:pPr>
              <w:pStyle w:val="a7"/>
              <w:shd w:val="clear" w:color="auto" w:fill="auto"/>
              <w:spacing w:line="240" w:lineRule="auto"/>
              <w:jc w:val="both"/>
              <w:rPr>
                <w:rFonts w:eastAsia="Calibri"/>
                <w:b/>
                <w:i/>
                <w:color w:val="auto"/>
                <w:sz w:val="24"/>
                <w:szCs w:val="24"/>
              </w:rPr>
            </w:pPr>
            <w:r w:rsidRPr="007603FD">
              <w:rPr>
                <w:bCs/>
                <w:sz w:val="24"/>
                <w:szCs w:val="24"/>
              </w:rPr>
              <w:t>Хімічний та морфологічний склад, харчов</w:t>
            </w:r>
            <w:r w:rsidR="00216F88" w:rsidRPr="007603FD">
              <w:rPr>
                <w:bCs/>
                <w:sz w:val="24"/>
                <w:szCs w:val="24"/>
              </w:rPr>
              <w:t>е</w:t>
            </w:r>
            <w:r w:rsidRPr="007603FD">
              <w:rPr>
                <w:bCs/>
                <w:sz w:val="24"/>
                <w:szCs w:val="24"/>
              </w:rPr>
              <w:t>, енергетичн</w:t>
            </w:r>
            <w:r w:rsidR="00216F88" w:rsidRPr="007603FD">
              <w:rPr>
                <w:bCs/>
                <w:sz w:val="24"/>
                <w:szCs w:val="24"/>
              </w:rPr>
              <w:t>е</w:t>
            </w:r>
            <w:r w:rsidRPr="007603FD">
              <w:rPr>
                <w:bCs/>
                <w:sz w:val="24"/>
                <w:szCs w:val="24"/>
              </w:rPr>
              <w:t xml:space="preserve"> і товарознавч</w:t>
            </w:r>
            <w:r w:rsidR="00216F88" w:rsidRPr="007603FD">
              <w:rPr>
                <w:bCs/>
                <w:sz w:val="24"/>
                <w:szCs w:val="24"/>
              </w:rPr>
              <w:t>е</w:t>
            </w:r>
            <w:r w:rsidRPr="007603FD">
              <w:rPr>
                <w:bCs/>
                <w:sz w:val="24"/>
                <w:szCs w:val="24"/>
              </w:rPr>
              <w:t xml:space="preserve"> оцін</w:t>
            </w:r>
            <w:r w:rsidR="00216F88" w:rsidRPr="007603FD">
              <w:rPr>
                <w:bCs/>
                <w:sz w:val="24"/>
                <w:szCs w:val="24"/>
              </w:rPr>
              <w:t>ювання</w:t>
            </w:r>
            <w:r w:rsidRPr="007603FD">
              <w:rPr>
                <w:bCs/>
                <w:sz w:val="24"/>
                <w:szCs w:val="24"/>
              </w:rPr>
              <w:t xml:space="preserve"> м’яса харчових тваринних гідробіонтів</w:t>
            </w:r>
          </w:p>
        </w:tc>
        <w:tc>
          <w:tcPr>
            <w:tcW w:w="1276" w:type="dxa"/>
            <w:vAlign w:val="center"/>
          </w:tcPr>
          <w:p w14:paraId="78DF87A5"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63ECF66A"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61D07D94" w14:textId="14B62E0E" w:rsidTr="007673BE">
        <w:tc>
          <w:tcPr>
            <w:tcW w:w="1225" w:type="dxa"/>
          </w:tcPr>
          <w:p w14:paraId="398BE2CF" w14:textId="77777777" w:rsidR="004D07CB" w:rsidRPr="005B36B5" w:rsidRDefault="004D07CB" w:rsidP="004D07CB">
            <w:pPr>
              <w:pStyle w:val="a7"/>
              <w:shd w:val="clear" w:color="auto" w:fill="auto"/>
              <w:spacing w:line="240" w:lineRule="auto"/>
              <w:jc w:val="center"/>
              <w:rPr>
                <w:b/>
                <w:i/>
                <w:color w:val="auto"/>
                <w:sz w:val="24"/>
                <w:szCs w:val="24"/>
              </w:rPr>
            </w:pPr>
            <w:r w:rsidRPr="005B36B5">
              <w:rPr>
                <w:b/>
                <w:i/>
                <w:color w:val="auto"/>
                <w:sz w:val="24"/>
                <w:szCs w:val="24"/>
              </w:rPr>
              <w:t>2.4.2</w:t>
            </w:r>
          </w:p>
        </w:tc>
        <w:tc>
          <w:tcPr>
            <w:tcW w:w="6360" w:type="dxa"/>
          </w:tcPr>
          <w:p w14:paraId="4688EE2C" w14:textId="2D1F7872" w:rsidR="004D07CB" w:rsidRPr="007603FD" w:rsidRDefault="004D07CB" w:rsidP="004D07CB">
            <w:pPr>
              <w:pStyle w:val="a7"/>
              <w:jc w:val="both"/>
              <w:rPr>
                <w:rFonts w:eastAsia="Calibri"/>
                <w:b/>
                <w:i/>
                <w:color w:val="auto"/>
                <w:sz w:val="24"/>
                <w:szCs w:val="24"/>
              </w:rPr>
            </w:pPr>
            <w:r w:rsidRPr="007603FD">
              <w:rPr>
                <w:b/>
                <w:i/>
                <w:color w:val="auto"/>
                <w:sz w:val="24"/>
                <w:szCs w:val="24"/>
              </w:rPr>
              <w:t xml:space="preserve">Гігієнічні вимоги та аналіз ризиків </w:t>
            </w:r>
            <w:r w:rsidR="00216F88" w:rsidRPr="007603FD">
              <w:rPr>
                <w:b/>
                <w:i/>
                <w:color w:val="auto"/>
                <w:sz w:val="24"/>
                <w:szCs w:val="24"/>
              </w:rPr>
              <w:t>під час</w:t>
            </w:r>
            <w:r w:rsidRPr="007603FD">
              <w:rPr>
                <w:b/>
                <w:i/>
                <w:color w:val="auto"/>
                <w:sz w:val="24"/>
                <w:szCs w:val="24"/>
              </w:rPr>
              <w:t xml:space="preserve"> виробництва та обігу </w:t>
            </w:r>
            <w:r w:rsidRPr="007603FD">
              <w:rPr>
                <w:b/>
                <w:i/>
                <w:sz w:val="24"/>
                <w:szCs w:val="24"/>
                <w:lang w:eastAsia="ru-RU"/>
              </w:rPr>
              <w:t>харчових тваринних гідробіонтів</w:t>
            </w:r>
          </w:p>
        </w:tc>
        <w:tc>
          <w:tcPr>
            <w:tcW w:w="1276" w:type="dxa"/>
            <w:vAlign w:val="center"/>
          </w:tcPr>
          <w:p w14:paraId="0E25F90F" w14:textId="7300A191" w:rsidR="004D07CB" w:rsidRPr="005B36B5" w:rsidRDefault="00426493"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1276" w:type="dxa"/>
            <w:vAlign w:val="center"/>
          </w:tcPr>
          <w:p w14:paraId="2C1197F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7CFCA3D3" w14:textId="3A00BAFF" w:rsidTr="007673BE">
        <w:tc>
          <w:tcPr>
            <w:tcW w:w="1225" w:type="dxa"/>
          </w:tcPr>
          <w:p w14:paraId="166E7B66" w14:textId="55F9F0C0"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2.4.2.1</w:t>
            </w:r>
          </w:p>
        </w:tc>
        <w:tc>
          <w:tcPr>
            <w:tcW w:w="6360" w:type="dxa"/>
          </w:tcPr>
          <w:p w14:paraId="2780A95C" w14:textId="30E8486C" w:rsidR="004D07CB" w:rsidRPr="007603FD" w:rsidRDefault="004D07CB" w:rsidP="004D07CB">
            <w:pPr>
              <w:pStyle w:val="a7"/>
              <w:jc w:val="both"/>
              <w:rPr>
                <w:b/>
                <w:i/>
                <w:color w:val="auto"/>
                <w:sz w:val="24"/>
                <w:szCs w:val="24"/>
              </w:rPr>
            </w:pPr>
            <w:r w:rsidRPr="007603FD">
              <w:rPr>
                <w:rFonts w:eastAsia="Calibri"/>
                <w:sz w:val="24"/>
                <w:szCs w:val="24"/>
              </w:rPr>
              <w:t xml:space="preserve">Гігієнічні вимоги </w:t>
            </w:r>
            <w:r w:rsidR="00216F88" w:rsidRPr="007603FD">
              <w:rPr>
                <w:rFonts w:eastAsia="Calibri"/>
                <w:sz w:val="24"/>
                <w:szCs w:val="24"/>
              </w:rPr>
              <w:t>під час</w:t>
            </w:r>
            <w:r w:rsidRPr="007603FD">
              <w:rPr>
                <w:rFonts w:eastAsia="Calibri"/>
                <w:sz w:val="24"/>
                <w:szCs w:val="24"/>
              </w:rPr>
              <w:t xml:space="preserve"> вилову риби і харчових тваринних гідробіонтів</w:t>
            </w:r>
          </w:p>
        </w:tc>
        <w:tc>
          <w:tcPr>
            <w:tcW w:w="1276" w:type="dxa"/>
            <w:vAlign w:val="center"/>
          </w:tcPr>
          <w:p w14:paraId="0DEDF5D5"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4912ACAA"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1A63788A" w14:textId="6C76E267" w:rsidTr="007673BE">
        <w:tc>
          <w:tcPr>
            <w:tcW w:w="1225" w:type="dxa"/>
          </w:tcPr>
          <w:p w14:paraId="15D350B4" w14:textId="429693FF"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2.4.2.2</w:t>
            </w:r>
          </w:p>
        </w:tc>
        <w:tc>
          <w:tcPr>
            <w:tcW w:w="6360" w:type="dxa"/>
          </w:tcPr>
          <w:p w14:paraId="66CBB931" w14:textId="12CC4631" w:rsidR="004D07CB" w:rsidRPr="007603FD" w:rsidRDefault="004D07CB" w:rsidP="004D07CB">
            <w:pPr>
              <w:pStyle w:val="a7"/>
              <w:jc w:val="both"/>
              <w:rPr>
                <w:i/>
                <w:color w:val="FF0000"/>
                <w:sz w:val="24"/>
                <w:szCs w:val="24"/>
              </w:rPr>
            </w:pPr>
            <w:r w:rsidRPr="007603FD">
              <w:rPr>
                <w:rFonts w:eastAsia="Calibri"/>
                <w:sz w:val="24"/>
                <w:szCs w:val="24"/>
              </w:rPr>
              <w:t xml:space="preserve">Інспектування риби </w:t>
            </w:r>
            <w:r w:rsidR="00216F88" w:rsidRPr="007603FD">
              <w:rPr>
                <w:rFonts w:eastAsia="Calibri"/>
                <w:sz w:val="24"/>
                <w:szCs w:val="24"/>
              </w:rPr>
              <w:t>у разі</w:t>
            </w:r>
            <w:r w:rsidRPr="007603FD">
              <w:rPr>
                <w:rFonts w:eastAsia="Calibri"/>
                <w:sz w:val="24"/>
                <w:szCs w:val="24"/>
              </w:rPr>
              <w:t xml:space="preserve"> інфекційних та інвазійних хвороб</w:t>
            </w:r>
          </w:p>
        </w:tc>
        <w:tc>
          <w:tcPr>
            <w:tcW w:w="1276" w:type="dxa"/>
            <w:vAlign w:val="center"/>
          </w:tcPr>
          <w:p w14:paraId="308C88A9"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27D871CB"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778CB1E1" w14:textId="359253A3" w:rsidTr="007673BE">
        <w:tc>
          <w:tcPr>
            <w:tcW w:w="1225" w:type="dxa"/>
          </w:tcPr>
          <w:p w14:paraId="518CFE51" w14:textId="2FEC1F15"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2.4.2.3</w:t>
            </w:r>
          </w:p>
        </w:tc>
        <w:tc>
          <w:tcPr>
            <w:tcW w:w="6360" w:type="dxa"/>
          </w:tcPr>
          <w:p w14:paraId="290537E1" w14:textId="697A8615" w:rsidR="004D07CB" w:rsidRPr="007603FD" w:rsidRDefault="004D07CB" w:rsidP="004D07CB">
            <w:pPr>
              <w:pStyle w:val="a7"/>
              <w:jc w:val="both"/>
              <w:rPr>
                <w:i/>
                <w:color w:val="FF0000"/>
                <w:sz w:val="24"/>
                <w:szCs w:val="24"/>
              </w:rPr>
            </w:pPr>
            <w:r w:rsidRPr="007603FD">
              <w:rPr>
                <w:sz w:val="24"/>
                <w:szCs w:val="24"/>
              </w:rPr>
              <w:t xml:space="preserve">Інспектування риби отруйної та </w:t>
            </w:r>
            <w:r w:rsidR="00216F88" w:rsidRPr="007603FD">
              <w:rPr>
                <w:sz w:val="24"/>
                <w:szCs w:val="24"/>
              </w:rPr>
              <w:t>у разі</w:t>
            </w:r>
            <w:r w:rsidRPr="007603FD">
              <w:rPr>
                <w:sz w:val="24"/>
                <w:szCs w:val="24"/>
              </w:rPr>
              <w:t xml:space="preserve"> отруєння риби</w:t>
            </w:r>
          </w:p>
        </w:tc>
        <w:tc>
          <w:tcPr>
            <w:tcW w:w="1276" w:type="dxa"/>
            <w:vAlign w:val="center"/>
          </w:tcPr>
          <w:p w14:paraId="483D6D08"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499F545A"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04D551FA" w14:textId="0073ED1F" w:rsidTr="007673BE">
        <w:tc>
          <w:tcPr>
            <w:tcW w:w="1225" w:type="dxa"/>
          </w:tcPr>
          <w:p w14:paraId="06F2D436" w14:textId="606C712A"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2.4.2.4</w:t>
            </w:r>
          </w:p>
        </w:tc>
        <w:tc>
          <w:tcPr>
            <w:tcW w:w="6360" w:type="dxa"/>
          </w:tcPr>
          <w:p w14:paraId="2CC3BDC9" w14:textId="7DE4A34E" w:rsidR="004D07CB" w:rsidRPr="007603FD" w:rsidRDefault="004D07CB" w:rsidP="004D07CB">
            <w:pPr>
              <w:pStyle w:val="a7"/>
              <w:jc w:val="both"/>
              <w:rPr>
                <w:i/>
                <w:color w:val="FF0000"/>
                <w:sz w:val="24"/>
                <w:szCs w:val="24"/>
              </w:rPr>
            </w:pPr>
            <w:r w:rsidRPr="007603FD">
              <w:rPr>
                <w:sz w:val="24"/>
                <w:szCs w:val="24"/>
              </w:rPr>
              <w:t xml:space="preserve">Інспектування рибопромислової продукції контамінованої ксенобіотиками </w:t>
            </w:r>
          </w:p>
        </w:tc>
        <w:tc>
          <w:tcPr>
            <w:tcW w:w="1276" w:type="dxa"/>
            <w:vAlign w:val="center"/>
          </w:tcPr>
          <w:p w14:paraId="6C549B43"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7A5C6B5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60046396" w14:textId="468FDC53" w:rsidTr="007673BE">
        <w:tc>
          <w:tcPr>
            <w:tcW w:w="1225" w:type="dxa"/>
          </w:tcPr>
          <w:p w14:paraId="36036948" w14:textId="60A3C63F"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2.4.2.5</w:t>
            </w:r>
          </w:p>
        </w:tc>
        <w:tc>
          <w:tcPr>
            <w:tcW w:w="6360" w:type="dxa"/>
          </w:tcPr>
          <w:p w14:paraId="3BEAC699" w14:textId="4759E60A" w:rsidR="004D07CB" w:rsidRPr="007603FD" w:rsidRDefault="004D07CB" w:rsidP="004D07CB">
            <w:pPr>
              <w:pStyle w:val="a7"/>
              <w:jc w:val="both"/>
              <w:rPr>
                <w:i/>
                <w:color w:val="FF0000"/>
                <w:sz w:val="24"/>
                <w:szCs w:val="24"/>
              </w:rPr>
            </w:pPr>
            <w:r w:rsidRPr="007603FD">
              <w:rPr>
                <w:sz w:val="24"/>
                <w:szCs w:val="24"/>
              </w:rPr>
              <w:t xml:space="preserve">Гігієна </w:t>
            </w:r>
            <w:r w:rsidRPr="007603FD">
              <w:rPr>
                <w:rFonts w:eastAsia="Calibri"/>
                <w:sz w:val="24"/>
                <w:szCs w:val="24"/>
              </w:rPr>
              <w:t>водних ссавців та безхребетних гідробіонтів</w:t>
            </w:r>
          </w:p>
        </w:tc>
        <w:tc>
          <w:tcPr>
            <w:tcW w:w="1276" w:type="dxa"/>
            <w:vAlign w:val="center"/>
          </w:tcPr>
          <w:p w14:paraId="38D1B473"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804462E"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5D0EB1BF" w14:textId="77050702" w:rsidTr="007673BE">
        <w:tc>
          <w:tcPr>
            <w:tcW w:w="1225" w:type="dxa"/>
          </w:tcPr>
          <w:p w14:paraId="15A5AC4C" w14:textId="4C09E21C" w:rsidR="004D07CB" w:rsidRPr="005B36B5" w:rsidRDefault="004D07CB" w:rsidP="004D07CB">
            <w:pPr>
              <w:pStyle w:val="a7"/>
              <w:shd w:val="clear" w:color="auto" w:fill="auto"/>
              <w:spacing w:line="240" w:lineRule="auto"/>
              <w:jc w:val="center"/>
              <w:rPr>
                <w:b/>
                <w:color w:val="auto"/>
                <w:sz w:val="24"/>
                <w:szCs w:val="24"/>
              </w:rPr>
            </w:pPr>
            <w:r w:rsidRPr="005B36B5">
              <w:rPr>
                <w:sz w:val="24"/>
                <w:szCs w:val="24"/>
              </w:rPr>
              <w:t>2.4.2.6</w:t>
            </w:r>
          </w:p>
        </w:tc>
        <w:tc>
          <w:tcPr>
            <w:tcW w:w="6360" w:type="dxa"/>
          </w:tcPr>
          <w:p w14:paraId="0FCFAF90" w14:textId="5EDAED77" w:rsidR="004D07CB" w:rsidRPr="007603FD" w:rsidRDefault="004D07CB" w:rsidP="004D07CB">
            <w:pPr>
              <w:pStyle w:val="a7"/>
              <w:jc w:val="both"/>
              <w:rPr>
                <w:i/>
                <w:color w:val="FF0000"/>
                <w:sz w:val="24"/>
                <w:szCs w:val="24"/>
              </w:rPr>
            </w:pPr>
            <w:r w:rsidRPr="007603FD">
              <w:rPr>
                <w:sz w:val="24"/>
                <w:szCs w:val="24"/>
              </w:rPr>
              <w:t>Гігієна консервованих харчових тваринних гідробіонтів</w:t>
            </w:r>
          </w:p>
        </w:tc>
        <w:tc>
          <w:tcPr>
            <w:tcW w:w="1276" w:type="dxa"/>
            <w:vAlign w:val="center"/>
          </w:tcPr>
          <w:p w14:paraId="2D8EDF06" w14:textId="77777777" w:rsidR="004D07CB" w:rsidRPr="005B36B5" w:rsidRDefault="004D07CB" w:rsidP="0016183C">
            <w:pPr>
              <w:pStyle w:val="a7"/>
              <w:shd w:val="clear" w:color="auto" w:fill="auto"/>
              <w:spacing w:line="240" w:lineRule="auto"/>
              <w:jc w:val="center"/>
              <w:rPr>
                <w:b/>
                <w:color w:val="auto"/>
                <w:sz w:val="24"/>
                <w:szCs w:val="24"/>
              </w:rPr>
            </w:pPr>
          </w:p>
        </w:tc>
        <w:tc>
          <w:tcPr>
            <w:tcW w:w="1276" w:type="dxa"/>
            <w:vAlign w:val="center"/>
          </w:tcPr>
          <w:p w14:paraId="16EACFB1" w14:textId="77777777" w:rsidR="004D07CB" w:rsidRPr="005B36B5" w:rsidRDefault="004D07CB" w:rsidP="0016183C">
            <w:pPr>
              <w:pStyle w:val="a7"/>
              <w:shd w:val="clear" w:color="auto" w:fill="auto"/>
              <w:spacing w:line="240" w:lineRule="auto"/>
              <w:jc w:val="center"/>
              <w:rPr>
                <w:b/>
                <w:color w:val="auto"/>
                <w:sz w:val="24"/>
                <w:szCs w:val="24"/>
              </w:rPr>
            </w:pPr>
          </w:p>
        </w:tc>
      </w:tr>
      <w:tr w:rsidR="004D07CB" w:rsidRPr="005B36B5" w14:paraId="4121AEF3" w14:textId="492E656F" w:rsidTr="007673BE">
        <w:tc>
          <w:tcPr>
            <w:tcW w:w="1225" w:type="dxa"/>
            <w:tcBorders>
              <w:top w:val="single" w:sz="4" w:space="0" w:color="auto"/>
              <w:left w:val="single" w:sz="4" w:space="0" w:color="auto"/>
              <w:bottom w:val="single" w:sz="4" w:space="0" w:color="auto"/>
              <w:right w:val="single" w:sz="4" w:space="0" w:color="auto"/>
            </w:tcBorders>
          </w:tcPr>
          <w:p w14:paraId="5E65694A" w14:textId="5A59EC61" w:rsidR="004D07CB" w:rsidRPr="005B36B5" w:rsidRDefault="004D07CB" w:rsidP="004D07CB">
            <w:pPr>
              <w:jc w:val="center"/>
              <w:rPr>
                <w:rFonts w:ascii="Times New Roman" w:hAnsi="Times New Roman" w:cs="Times New Roman"/>
                <w:b/>
                <w:i/>
              </w:rPr>
            </w:pPr>
            <w:r w:rsidRPr="005B36B5">
              <w:rPr>
                <w:rFonts w:ascii="Times New Roman" w:hAnsi="Times New Roman" w:cs="Times New Roman"/>
                <w:b/>
                <w:i/>
              </w:rPr>
              <w:t>2.4.3</w:t>
            </w:r>
          </w:p>
        </w:tc>
        <w:tc>
          <w:tcPr>
            <w:tcW w:w="6360" w:type="dxa"/>
            <w:tcBorders>
              <w:top w:val="single" w:sz="4" w:space="0" w:color="auto"/>
              <w:left w:val="single" w:sz="4" w:space="0" w:color="auto"/>
              <w:bottom w:val="single" w:sz="4" w:space="0" w:color="auto"/>
              <w:right w:val="single" w:sz="4" w:space="0" w:color="auto"/>
            </w:tcBorders>
          </w:tcPr>
          <w:p w14:paraId="7385309E" w14:textId="3B51B318" w:rsidR="004D07CB" w:rsidRPr="007603FD" w:rsidRDefault="004D07CB" w:rsidP="00216F88">
            <w:pPr>
              <w:pStyle w:val="a7"/>
              <w:shd w:val="clear" w:color="auto" w:fill="auto"/>
              <w:spacing w:line="240" w:lineRule="auto"/>
              <w:rPr>
                <w:b/>
                <w:sz w:val="24"/>
                <w:szCs w:val="24"/>
              </w:rPr>
            </w:pPr>
            <w:r w:rsidRPr="007603FD">
              <w:rPr>
                <w:rFonts w:eastAsia="Calibri"/>
                <w:b/>
                <w:i/>
                <w:sz w:val="24"/>
                <w:szCs w:val="24"/>
              </w:rPr>
              <w:t>Комплексн</w:t>
            </w:r>
            <w:r w:rsidR="00216F88" w:rsidRPr="007603FD">
              <w:rPr>
                <w:rFonts w:eastAsia="Calibri"/>
                <w:b/>
                <w:i/>
                <w:sz w:val="24"/>
                <w:szCs w:val="24"/>
              </w:rPr>
              <w:t>е</w:t>
            </w:r>
            <w:r w:rsidRPr="007603FD">
              <w:rPr>
                <w:rFonts w:eastAsia="Calibri"/>
                <w:b/>
                <w:i/>
                <w:sz w:val="24"/>
                <w:szCs w:val="24"/>
              </w:rPr>
              <w:t xml:space="preserve"> оцін</w:t>
            </w:r>
            <w:r w:rsidR="00216F88" w:rsidRPr="007603FD">
              <w:rPr>
                <w:rFonts w:eastAsia="Calibri"/>
                <w:b/>
                <w:i/>
                <w:sz w:val="24"/>
                <w:szCs w:val="24"/>
              </w:rPr>
              <w:t>ювання</w:t>
            </w:r>
            <w:r w:rsidRPr="007603FD">
              <w:rPr>
                <w:rFonts w:eastAsia="Calibri"/>
                <w:b/>
                <w:i/>
                <w:sz w:val="24"/>
                <w:szCs w:val="24"/>
              </w:rPr>
              <w:t xml:space="preserve"> безпечності </w:t>
            </w:r>
            <w:r w:rsidRPr="007603FD">
              <w:rPr>
                <w:b/>
                <w:i/>
                <w:sz w:val="24"/>
                <w:szCs w:val="24"/>
              </w:rPr>
              <w:t>харчових тваринних гідробіонтів</w:t>
            </w:r>
          </w:p>
        </w:tc>
        <w:tc>
          <w:tcPr>
            <w:tcW w:w="1276" w:type="dxa"/>
            <w:tcBorders>
              <w:top w:val="single" w:sz="4" w:space="0" w:color="auto"/>
              <w:left w:val="single" w:sz="4" w:space="0" w:color="auto"/>
              <w:bottom w:val="single" w:sz="4" w:space="0" w:color="auto"/>
              <w:right w:val="single" w:sz="4" w:space="0" w:color="auto"/>
            </w:tcBorders>
            <w:vAlign w:val="center"/>
          </w:tcPr>
          <w:p w14:paraId="57A71D73" w14:textId="7A431F00" w:rsidR="004D07CB" w:rsidRPr="005B36B5" w:rsidRDefault="00426493" w:rsidP="0016183C">
            <w:pPr>
              <w:pStyle w:val="a7"/>
              <w:shd w:val="clear" w:color="auto" w:fill="auto"/>
              <w:spacing w:line="240" w:lineRule="auto"/>
              <w:jc w:val="center"/>
              <w:rPr>
                <w:b/>
                <w:sz w:val="24"/>
                <w:szCs w:val="24"/>
              </w:rPr>
            </w:pPr>
            <w:r w:rsidRPr="005B36B5">
              <w:rPr>
                <w:b/>
                <w:sz w:val="24"/>
                <w:szCs w:val="24"/>
              </w:rPr>
              <w:t>В</w:t>
            </w:r>
          </w:p>
        </w:tc>
        <w:tc>
          <w:tcPr>
            <w:tcW w:w="1276" w:type="dxa"/>
            <w:tcBorders>
              <w:top w:val="single" w:sz="4" w:space="0" w:color="auto"/>
              <w:left w:val="single" w:sz="4" w:space="0" w:color="auto"/>
              <w:bottom w:val="single" w:sz="4" w:space="0" w:color="auto"/>
              <w:right w:val="single" w:sz="4" w:space="0" w:color="auto"/>
            </w:tcBorders>
            <w:vAlign w:val="center"/>
          </w:tcPr>
          <w:p w14:paraId="13F62CA4"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6B4FC621" w14:textId="661B56D5" w:rsidTr="007673BE">
        <w:tc>
          <w:tcPr>
            <w:tcW w:w="1225" w:type="dxa"/>
            <w:tcBorders>
              <w:top w:val="single" w:sz="4" w:space="0" w:color="auto"/>
              <w:left w:val="single" w:sz="4" w:space="0" w:color="auto"/>
              <w:bottom w:val="single" w:sz="4" w:space="0" w:color="auto"/>
              <w:right w:val="single" w:sz="4" w:space="0" w:color="auto"/>
            </w:tcBorders>
          </w:tcPr>
          <w:p w14:paraId="444188E1" w14:textId="546D530B" w:rsidR="004D07CB" w:rsidRPr="005B36B5" w:rsidRDefault="004D07CB" w:rsidP="004D07CB">
            <w:pPr>
              <w:jc w:val="center"/>
              <w:rPr>
                <w:rFonts w:ascii="Times New Roman" w:hAnsi="Times New Roman" w:cs="Times New Roman"/>
                <w:b/>
              </w:rPr>
            </w:pPr>
            <w:r w:rsidRPr="005B36B5">
              <w:rPr>
                <w:rFonts w:ascii="Times New Roman" w:hAnsi="Times New Roman" w:cs="Times New Roman"/>
              </w:rPr>
              <w:t>2.4.3.1</w:t>
            </w:r>
          </w:p>
        </w:tc>
        <w:tc>
          <w:tcPr>
            <w:tcW w:w="6360" w:type="dxa"/>
            <w:tcBorders>
              <w:top w:val="single" w:sz="4" w:space="0" w:color="auto"/>
              <w:left w:val="single" w:sz="4" w:space="0" w:color="auto"/>
              <w:bottom w:val="single" w:sz="4" w:space="0" w:color="auto"/>
              <w:right w:val="single" w:sz="4" w:space="0" w:color="auto"/>
            </w:tcBorders>
          </w:tcPr>
          <w:p w14:paraId="212CE918" w14:textId="48506481" w:rsidR="004D07CB" w:rsidRPr="007603FD" w:rsidRDefault="004D07CB" w:rsidP="004D07CB">
            <w:pPr>
              <w:pStyle w:val="a7"/>
              <w:shd w:val="clear" w:color="auto" w:fill="auto"/>
              <w:spacing w:line="240" w:lineRule="auto"/>
              <w:jc w:val="both"/>
              <w:rPr>
                <w:b/>
                <w:bCs/>
                <w:i/>
                <w:color w:val="auto"/>
                <w:sz w:val="24"/>
                <w:szCs w:val="24"/>
              </w:rPr>
            </w:pPr>
            <w:r w:rsidRPr="007603FD">
              <w:rPr>
                <w:sz w:val="24"/>
                <w:szCs w:val="24"/>
              </w:rPr>
              <w:t xml:space="preserve">Державний контроль харчових тваринних гідробіонтів </w:t>
            </w:r>
          </w:p>
        </w:tc>
        <w:tc>
          <w:tcPr>
            <w:tcW w:w="1276" w:type="dxa"/>
            <w:tcBorders>
              <w:top w:val="single" w:sz="4" w:space="0" w:color="auto"/>
              <w:left w:val="single" w:sz="4" w:space="0" w:color="auto"/>
              <w:bottom w:val="single" w:sz="4" w:space="0" w:color="auto"/>
              <w:right w:val="single" w:sz="4" w:space="0" w:color="auto"/>
            </w:tcBorders>
            <w:vAlign w:val="center"/>
          </w:tcPr>
          <w:p w14:paraId="52F710E3" w14:textId="076D15C9" w:rsidR="004D07CB" w:rsidRPr="005B36B5" w:rsidRDefault="00426493" w:rsidP="0016183C">
            <w:pPr>
              <w:pStyle w:val="a7"/>
              <w:shd w:val="clear" w:color="auto" w:fill="auto"/>
              <w:spacing w:line="240" w:lineRule="auto"/>
              <w:jc w:val="center"/>
              <w:rPr>
                <w:sz w:val="24"/>
                <w:szCs w:val="24"/>
              </w:rPr>
            </w:pPr>
            <w:r w:rsidRPr="005B36B5">
              <w:rPr>
                <w:sz w:val="24"/>
                <w:szCs w:val="24"/>
              </w:rPr>
              <w:t>С</w:t>
            </w:r>
          </w:p>
        </w:tc>
        <w:tc>
          <w:tcPr>
            <w:tcW w:w="1276" w:type="dxa"/>
            <w:tcBorders>
              <w:top w:val="single" w:sz="4" w:space="0" w:color="auto"/>
              <w:left w:val="single" w:sz="4" w:space="0" w:color="auto"/>
              <w:bottom w:val="single" w:sz="4" w:space="0" w:color="auto"/>
              <w:right w:val="single" w:sz="4" w:space="0" w:color="auto"/>
            </w:tcBorders>
            <w:vAlign w:val="center"/>
          </w:tcPr>
          <w:p w14:paraId="41DF1F9E"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3EC2AD1C" w14:textId="27CCBC01" w:rsidTr="007673BE">
        <w:tc>
          <w:tcPr>
            <w:tcW w:w="1225" w:type="dxa"/>
            <w:tcBorders>
              <w:top w:val="single" w:sz="4" w:space="0" w:color="auto"/>
              <w:left w:val="single" w:sz="4" w:space="0" w:color="auto"/>
              <w:bottom w:val="single" w:sz="4" w:space="0" w:color="auto"/>
              <w:right w:val="single" w:sz="4" w:space="0" w:color="auto"/>
            </w:tcBorders>
          </w:tcPr>
          <w:p w14:paraId="0B9DB010" w14:textId="041A6966" w:rsidR="004D07CB" w:rsidRPr="005B36B5" w:rsidRDefault="004D07CB" w:rsidP="004D07CB">
            <w:pPr>
              <w:jc w:val="center"/>
              <w:rPr>
                <w:rFonts w:ascii="Times New Roman" w:hAnsi="Times New Roman" w:cs="Times New Roman"/>
                <w:b/>
              </w:rPr>
            </w:pPr>
            <w:r w:rsidRPr="005B36B5">
              <w:rPr>
                <w:rFonts w:ascii="Times New Roman" w:hAnsi="Times New Roman" w:cs="Times New Roman"/>
              </w:rPr>
              <w:t>2.4.3.2</w:t>
            </w:r>
          </w:p>
        </w:tc>
        <w:tc>
          <w:tcPr>
            <w:tcW w:w="6360" w:type="dxa"/>
            <w:tcBorders>
              <w:top w:val="single" w:sz="4" w:space="0" w:color="auto"/>
              <w:left w:val="single" w:sz="4" w:space="0" w:color="auto"/>
              <w:bottom w:val="single" w:sz="4" w:space="0" w:color="auto"/>
              <w:right w:val="single" w:sz="4" w:space="0" w:color="auto"/>
            </w:tcBorders>
          </w:tcPr>
          <w:p w14:paraId="3B781D12" w14:textId="25C3AED5" w:rsidR="004D07CB" w:rsidRPr="007603FD" w:rsidRDefault="004D07CB" w:rsidP="004D07CB">
            <w:pPr>
              <w:pStyle w:val="a7"/>
              <w:shd w:val="clear" w:color="auto" w:fill="auto"/>
              <w:spacing w:line="240" w:lineRule="auto"/>
              <w:jc w:val="both"/>
              <w:rPr>
                <w:b/>
                <w:bCs/>
                <w:i/>
                <w:color w:val="auto"/>
                <w:sz w:val="24"/>
                <w:szCs w:val="24"/>
              </w:rPr>
            </w:pPr>
            <w:r w:rsidRPr="007603FD">
              <w:rPr>
                <w:sz w:val="24"/>
                <w:szCs w:val="24"/>
                <w:lang w:eastAsia="ru-RU"/>
              </w:rPr>
              <w:t>Органолептичн</w:t>
            </w:r>
            <w:r w:rsidR="00216F88" w:rsidRPr="007603FD">
              <w:rPr>
                <w:sz w:val="24"/>
                <w:szCs w:val="24"/>
                <w:lang w:eastAsia="ru-RU"/>
              </w:rPr>
              <w:t>і</w:t>
            </w:r>
            <w:r w:rsidRPr="007603FD">
              <w:rPr>
                <w:sz w:val="24"/>
                <w:szCs w:val="24"/>
                <w:lang w:eastAsia="ru-RU"/>
              </w:rPr>
              <w:t xml:space="preserve"> та лабораторні методи дослідження харчових тваринних гідробіонтів</w:t>
            </w:r>
          </w:p>
        </w:tc>
        <w:tc>
          <w:tcPr>
            <w:tcW w:w="1276" w:type="dxa"/>
            <w:tcBorders>
              <w:top w:val="single" w:sz="4" w:space="0" w:color="auto"/>
              <w:left w:val="single" w:sz="4" w:space="0" w:color="auto"/>
              <w:bottom w:val="single" w:sz="4" w:space="0" w:color="auto"/>
              <w:right w:val="single" w:sz="4" w:space="0" w:color="auto"/>
            </w:tcBorders>
            <w:vAlign w:val="center"/>
          </w:tcPr>
          <w:p w14:paraId="0A000B6B" w14:textId="77777777" w:rsidR="004D07CB" w:rsidRPr="005B36B5" w:rsidRDefault="004D07CB" w:rsidP="0016183C">
            <w:pPr>
              <w:pStyle w:val="a7"/>
              <w:shd w:val="clear" w:color="auto" w:fill="auto"/>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553067"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481165AA" w14:textId="032EC88C" w:rsidTr="007673BE">
        <w:tc>
          <w:tcPr>
            <w:tcW w:w="1225" w:type="dxa"/>
            <w:tcBorders>
              <w:top w:val="single" w:sz="4" w:space="0" w:color="auto"/>
              <w:left w:val="single" w:sz="4" w:space="0" w:color="auto"/>
              <w:bottom w:val="single" w:sz="4" w:space="0" w:color="auto"/>
              <w:right w:val="single" w:sz="4" w:space="0" w:color="auto"/>
            </w:tcBorders>
          </w:tcPr>
          <w:p w14:paraId="6E70CEE1" w14:textId="206B4C36" w:rsidR="004D07CB" w:rsidRPr="005B36B5" w:rsidRDefault="004D07CB" w:rsidP="004D07CB">
            <w:pPr>
              <w:jc w:val="center"/>
              <w:rPr>
                <w:rFonts w:ascii="Times New Roman" w:hAnsi="Times New Roman" w:cs="Times New Roman"/>
                <w:b/>
              </w:rPr>
            </w:pPr>
            <w:r w:rsidRPr="005B36B5">
              <w:rPr>
                <w:rFonts w:ascii="Times New Roman" w:hAnsi="Times New Roman" w:cs="Times New Roman"/>
                <w:b/>
                <w:i/>
              </w:rPr>
              <w:t>2.4.4</w:t>
            </w:r>
          </w:p>
        </w:tc>
        <w:tc>
          <w:tcPr>
            <w:tcW w:w="6360" w:type="dxa"/>
            <w:tcBorders>
              <w:top w:val="single" w:sz="4" w:space="0" w:color="auto"/>
              <w:left w:val="single" w:sz="4" w:space="0" w:color="auto"/>
              <w:bottom w:val="single" w:sz="4" w:space="0" w:color="auto"/>
              <w:right w:val="single" w:sz="4" w:space="0" w:color="auto"/>
            </w:tcBorders>
          </w:tcPr>
          <w:p w14:paraId="78BD8758" w14:textId="4519717D" w:rsidR="004D07CB" w:rsidRPr="007603FD" w:rsidRDefault="004D07CB" w:rsidP="004D07CB">
            <w:pPr>
              <w:pStyle w:val="a7"/>
              <w:shd w:val="clear" w:color="auto" w:fill="auto"/>
              <w:spacing w:line="240" w:lineRule="auto"/>
              <w:jc w:val="both"/>
              <w:rPr>
                <w:b/>
                <w:bCs/>
                <w:i/>
                <w:color w:val="auto"/>
                <w:sz w:val="24"/>
                <w:szCs w:val="24"/>
              </w:rPr>
            </w:pPr>
            <w:r w:rsidRPr="007603FD">
              <w:rPr>
                <w:b/>
                <w:bCs/>
                <w:i/>
                <w:sz w:val="24"/>
                <w:szCs w:val="24"/>
              </w:rPr>
              <w:t>Гігієна обігу харчових тваринних гідробіонтів</w:t>
            </w:r>
          </w:p>
        </w:tc>
        <w:tc>
          <w:tcPr>
            <w:tcW w:w="1276" w:type="dxa"/>
            <w:tcBorders>
              <w:top w:val="single" w:sz="4" w:space="0" w:color="auto"/>
              <w:left w:val="single" w:sz="4" w:space="0" w:color="auto"/>
              <w:bottom w:val="single" w:sz="4" w:space="0" w:color="auto"/>
              <w:right w:val="single" w:sz="4" w:space="0" w:color="auto"/>
            </w:tcBorders>
            <w:vAlign w:val="center"/>
          </w:tcPr>
          <w:p w14:paraId="19FE33AE" w14:textId="7C092F6B" w:rsidR="004D07CB" w:rsidRPr="005B36B5" w:rsidRDefault="00426493" w:rsidP="0016183C">
            <w:pPr>
              <w:pStyle w:val="a7"/>
              <w:shd w:val="clear" w:color="auto" w:fill="auto"/>
              <w:spacing w:line="240" w:lineRule="auto"/>
              <w:jc w:val="center"/>
              <w:rPr>
                <w:b/>
                <w:sz w:val="24"/>
                <w:szCs w:val="24"/>
              </w:rPr>
            </w:pPr>
            <w:r w:rsidRPr="005B36B5">
              <w:rPr>
                <w:b/>
                <w:sz w:val="24"/>
                <w:szCs w:val="24"/>
              </w:rPr>
              <w:t>В</w:t>
            </w:r>
          </w:p>
        </w:tc>
        <w:tc>
          <w:tcPr>
            <w:tcW w:w="1276" w:type="dxa"/>
            <w:tcBorders>
              <w:top w:val="single" w:sz="4" w:space="0" w:color="auto"/>
              <w:left w:val="single" w:sz="4" w:space="0" w:color="auto"/>
              <w:bottom w:val="single" w:sz="4" w:space="0" w:color="auto"/>
              <w:right w:val="single" w:sz="4" w:space="0" w:color="auto"/>
            </w:tcBorders>
            <w:vAlign w:val="center"/>
          </w:tcPr>
          <w:p w14:paraId="34D05058"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43C3C177" w14:textId="36A6FD43" w:rsidTr="007673BE">
        <w:tc>
          <w:tcPr>
            <w:tcW w:w="1225" w:type="dxa"/>
            <w:tcBorders>
              <w:top w:val="single" w:sz="4" w:space="0" w:color="auto"/>
              <w:left w:val="single" w:sz="4" w:space="0" w:color="auto"/>
              <w:bottom w:val="single" w:sz="4" w:space="0" w:color="auto"/>
              <w:right w:val="single" w:sz="4" w:space="0" w:color="auto"/>
            </w:tcBorders>
          </w:tcPr>
          <w:p w14:paraId="5E760139" w14:textId="3B9DAA15" w:rsidR="004D07CB" w:rsidRPr="005B36B5" w:rsidRDefault="004D07CB" w:rsidP="004D07CB">
            <w:pPr>
              <w:jc w:val="center"/>
              <w:rPr>
                <w:rFonts w:ascii="Times New Roman" w:hAnsi="Times New Roman" w:cs="Times New Roman"/>
                <w:b/>
                <w:i/>
              </w:rPr>
            </w:pPr>
            <w:r w:rsidRPr="005B36B5">
              <w:rPr>
                <w:rFonts w:ascii="Times New Roman" w:hAnsi="Times New Roman" w:cs="Times New Roman"/>
              </w:rPr>
              <w:t>2.4.4.1</w:t>
            </w:r>
          </w:p>
        </w:tc>
        <w:tc>
          <w:tcPr>
            <w:tcW w:w="6360" w:type="dxa"/>
            <w:tcBorders>
              <w:top w:val="single" w:sz="4" w:space="0" w:color="auto"/>
              <w:left w:val="single" w:sz="4" w:space="0" w:color="auto"/>
              <w:bottom w:val="single" w:sz="4" w:space="0" w:color="auto"/>
              <w:right w:val="single" w:sz="4" w:space="0" w:color="auto"/>
            </w:tcBorders>
          </w:tcPr>
          <w:p w14:paraId="7019D912" w14:textId="5A4BE1DF" w:rsidR="004D07CB" w:rsidRPr="007603FD" w:rsidRDefault="004D07CB" w:rsidP="004D07CB">
            <w:pPr>
              <w:pStyle w:val="a7"/>
              <w:shd w:val="clear" w:color="auto" w:fill="auto"/>
              <w:spacing w:line="240" w:lineRule="auto"/>
              <w:jc w:val="both"/>
              <w:rPr>
                <w:b/>
                <w:bCs/>
                <w:i/>
                <w:color w:val="auto"/>
                <w:sz w:val="24"/>
                <w:szCs w:val="24"/>
              </w:rPr>
            </w:pPr>
            <w:r w:rsidRPr="007603FD">
              <w:rPr>
                <w:color w:val="000000" w:themeColor="text1"/>
                <w:sz w:val="24"/>
                <w:szCs w:val="24"/>
              </w:rPr>
              <w:t xml:space="preserve">Аналіз біологічних небезпечних </w:t>
            </w:r>
            <w:r w:rsidR="00216F88" w:rsidRPr="007603FD">
              <w:rPr>
                <w:color w:val="000000" w:themeColor="text1"/>
                <w:sz w:val="24"/>
                <w:szCs w:val="24"/>
              </w:rPr>
              <w:t>чинників</w:t>
            </w:r>
            <w:r w:rsidRPr="007603FD">
              <w:rPr>
                <w:bCs/>
                <w:sz w:val="24"/>
                <w:szCs w:val="24"/>
              </w:rPr>
              <w:t xml:space="preserve"> харчових тваринних гідробіонтів</w:t>
            </w:r>
          </w:p>
        </w:tc>
        <w:tc>
          <w:tcPr>
            <w:tcW w:w="1276" w:type="dxa"/>
            <w:tcBorders>
              <w:top w:val="single" w:sz="4" w:space="0" w:color="auto"/>
              <w:left w:val="single" w:sz="4" w:space="0" w:color="auto"/>
              <w:bottom w:val="single" w:sz="4" w:space="0" w:color="auto"/>
              <w:right w:val="single" w:sz="4" w:space="0" w:color="auto"/>
            </w:tcBorders>
            <w:vAlign w:val="center"/>
          </w:tcPr>
          <w:p w14:paraId="2AA980ED" w14:textId="7777777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4ED426"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20C85F6B" w14:textId="4E2D835B" w:rsidTr="007673BE">
        <w:tc>
          <w:tcPr>
            <w:tcW w:w="1225" w:type="dxa"/>
            <w:tcBorders>
              <w:top w:val="single" w:sz="4" w:space="0" w:color="auto"/>
              <w:left w:val="single" w:sz="4" w:space="0" w:color="auto"/>
              <w:bottom w:val="single" w:sz="4" w:space="0" w:color="auto"/>
              <w:right w:val="single" w:sz="4" w:space="0" w:color="auto"/>
            </w:tcBorders>
          </w:tcPr>
          <w:p w14:paraId="47E1C301" w14:textId="59DB985C" w:rsidR="004D07CB" w:rsidRPr="005B36B5" w:rsidRDefault="004D07CB" w:rsidP="004D07CB">
            <w:pPr>
              <w:jc w:val="center"/>
              <w:rPr>
                <w:rFonts w:ascii="Times New Roman" w:hAnsi="Times New Roman" w:cs="Times New Roman"/>
                <w:b/>
              </w:rPr>
            </w:pPr>
            <w:r w:rsidRPr="005B36B5">
              <w:rPr>
                <w:rFonts w:ascii="Times New Roman" w:hAnsi="Times New Roman" w:cs="Times New Roman"/>
              </w:rPr>
              <w:t>2.4.4.2</w:t>
            </w:r>
          </w:p>
        </w:tc>
        <w:tc>
          <w:tcPr>
            <w:tcW w:w="6360" w:type="dxa"/>
            <w:tcBorders>
              <w:top w:val="single" w:sz="4" w:space="0" w:color="auto"/>
              <w:left w:val="single" w:sz="4" w:space="0" w:color="auto"/>
              <w:bottom w:val="single" w:sz="4" w:space="0" w:color="auto"/>
              <w:right w:val="single" w:sz="4" w:space="0" w:color="auto"/>
            </w:tcBorders>
          </w:tcPr>
          <w:p w14:paraId="3B02CFDC" w14:textId="5A3176A1" w:rsidR="004D07CB" w:rsidRPr="007603FD" w:rsidRDefault="004D07CB" w:rsidP="004D07CB">
            <w:pPr>
              <w:pStyle w:val="a7"/>
              <w:shd w:val="clear" w:color="auto" w:fill="auto"/>
              <w:spacing w:line="240" w:lineRule="auto"/>
              <w:jc w:val="both"/>
              <w:rPr>
                <w:b/>
                <w:bCs/>
                <w:i/>
                <w:color w:val="auto"/>
                <w:sz w:val="24"/>
                <w:szCs w:val="24"/>
              </w:rPr>
            </w:pPr>
            <w:r w:rsidRPr="007603FD">
              <w:rPr>
                <w:bCs/>
                <w:sz w:val="24"/>
                <w:szCs w:val="24"/>
              </w:rPr>
              <w:t>Гігієнічні вимоги до пакування, маркування, транспортування, зберігання, реалізації харчових тваринних гідробіонтів</w:t>
            </w:r>
          </w:p>
        </w:tc>
        <w:tc>
          <w:tcPr>
            <w:tcW w:w="1276" w:type="dxa"/>
            <w:tcBorders>
              <w:top w:val="single" w:sz="4" w:space="0" w:color="auto"/>
              <w:left w:val="single" w:sz="4" w:space="0" w:color="auto"/>
              <w:bottom w:val="single" w:sz="4" w:space="0" w:color="auto"/>
              <w:right w:val="single" w:sz="4" w:space="0" w:color="auto"/>
            </w:tcBorders>
            <w:vAlign w:val="center"/>
          </w:tcPr>
          <w:p w14:paraId="75ED043C" w14:textId="7777777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1513D3"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7F5B857C" w14:textId="1AA6505C" w:rsidTr="007673BE">
        <w:tc>
          <w:tcPr>
            <w:tcW w:w="1225" w:type="dxa"/>
            <w:tcBorders>
              <w:top w:val="single" w:sz="4" w:space="0" w:color="auto"/>
              <w:left w:val="single" w:sz="4" w:space="0" w:color="auto"/>
              <w:bottom w:val="single" w:sz="4" w:space="0" w:color="auto"/>
              <w:right w:val="single" w:sz="4" w:space="0" w:color="auto"/>
            </w:tcBorders>
          </w:tcPr>
          <w:p w14:paraId="4A358593" w14:textId="786D4AFA" w:rsidR="004D07CB" w:rsidRPr="005B36B5" w:rsidRDefault="004D07CB" w:rsidP="004D07CB">
            <w:pPr>
              <w:pStyle w:val="a7"/>
              <w:shd w:val="clear" w:color="auto" w:fill="auto"/>
              <w:spacing w:line="240" w:lineRule="auto"/>
              <w:jc w:val="center"/>
              <w:rPr>
                <w:b/>
                <w:i/>
                <w:color w:val="auto"/>
                <w:sz w:val="24"/>
                <w:szCs w:val="24"/>
              </w:rPr>
            </w:pPr>
            <w:r w:rsidRPr="005B36B5">
              <w:rPr>
                <w:b/>
                <w:color w:val="auto"/>
                <w:sz w:val="24"/>
                <w:szCs w:val="24"/>
              </w:rPr>
              <w:t>2.5</w:t>
            </w:r>
          </w:p>
        </w:tc>
        <w:tc>
          <w:tcPr>
            <w:tcW w:w="6360" w:type="dxa"/>
            <w:tcBorders>
              <w:top w:val="single" w:sz="4" w:space="0" w:color="auto"/>
              <w:left w:val="single" w:sz="4" w:space="0" w:color="auto"/>
              <w:bottom w:val="single" w:sz="4" w:space="0" w:color="auto"/>
              <w:right w:val="single" w:sz="4" w:space="0" w:color="auto"/>
            </w:tcBorders>
          </w:tcPr>
          <w:p w14:paraId="025246DA" w14:textId="13E2410C" w:rsidR="004D07CB" w:rsidRPr="007603FD" w:rsidRDefault="004D07CB" w:rsidP="004D07CB">
            <w:pPr>
              <w:pStyle w:val="a7"/>
              <w:shd w:val="clear" w:color="auto" w:fill="auto"/>
              <w:spacing w:line="240" w:lineRule="auto"/>
              <w:jc w:val="both"/>
              <w:rPr>
                <w:b/>
                <w:i/>
                <w:color w:val="auto"/>
                <w:sz w:val="24"/>
                <w:szCs w:val="24"/>
              </w:rPr>
            </w:pPr>
            <w:r w:rsidRPr="007603FD">
              <w:rPr>
                <w:b/>
                <w:color w:val="auto"/>
                <w:sz w:val="24"/>
                <w:szCs w:val="24"/>
                <w:lang w:eastAsia="ru-RU"/>
              </w:rPr>
              <w:t>ГІГІЄНА АПІПРОДУКТІВ</w:t>
            </w:r>
            <w:r w:rsidRPr="007603FD">
              <w:rPr>
                <w:b/>
                <w:color w:val="auto"/>
                <w:sz w:val="24"/>
                <w:szCs w:val="24"/>
              </w:rPr>
              <w:t xml:space="preserve"> У КОНЦЕПЦІЇ «ЄДИНОГО ЗДОРОВ’Я»</w:t>
            </w:r>
          </w:p>
        </w:tc>
        <w:tc>
          <w:tcPr>
            <w:tcW w:w="1276" w:type="dxa"/>
            <w:tcBorders>
              <w:top w:val="single" w:sz="4" w:space="0" w:color="auto"/>
              <w:left w:val="single" w:sz="4" w:space="0" w:color="auto"/>
              <w:bottom w:val="single" w:sz="4" w:space="0" w:color="auto"/>
              <w:right w:val="single" w:sz="4" w:space="0" w:color="auto"/>
            </w:tcBorders>
            <w:vAlign w:val="center"/>
          </w:tcPr>
          <w:p w14:paraId="2974C2A2" w14:textId="097D3AD2" w:rsidR="004D07CB" w:rsidRPr="005B36B5" w:rsidRDefault="004D07CB" w:rsidP="0016183C">
            <w:pPr>
              <w:pStyle w:val="a7"/>
              <w:shd w:val="clear" w:color="auto" w:fill="auto"/>
              <w:spacing w:line="240" w:lineRule="auto"/>
              <w:jc w:val="center"/>
              <w:rPr>
                <w:sz w:val="24"/>
                <w:szCs w:val="24"/>
              </w:rPr>
            </w:pPr>
            <w:r w:rsidRPr="005B36B5">
              <w:rPr>
                <w:b/>
                <w:color w:val="auto"/>
                <w:sz w:val="24"/>
                <w:szCs w:val="24"/>
              </w:rPr>
              <w:t>B</w:t>
            </w:r>
          </w:p>
        </w:tc>
        <w:tc>
          <w:tcPr>
            <w:tcW w:w="1276" w:type="dxa"/>
            <w:tcBorders>
              <w:top w:val="single" w:sz="4" w:space="0" w:color="auto"/>
              <w:left w:val="single" w:sz="4" w:space="0" w:color="auto"/>
              <w:bottom w:val="single" w:sz="4" w:space="0" w:color="auto"/>
              <w:right w:val="single" w:sz="4" w:space="0" w:color="auto"/>
            </w:tcBorders>
            <w:vAlign w:val="center"/>
          </w:tcPr>
          <w:p w14:paraId="79659091" w14:textId="7CF77519" w:rsidR="004D07CB" w:rsidRPr="005B36B5" w:rsidRDefault="004D07CB" w:rsidP="0016183C">
            <w:pPr>
              <w:pStyle w:val="a7"/>
              <w:shd w:val="clear" w:color="auto" w:fill="auto"/>
              <w:spacing w:line="240" w:lineRule="auto"/>
              <w:jc w:val="center"/>
              <w:rPr>
                <w:b/>
                <w:color w:val="auto"/>
                <w:sz w:val="24"/>
                <w:szCs w:val="24"/>
              </w:rPr>
            </w:pPr>
            <w:r w:rsidRPr="005B36B5">
              <w:rPr>
                <w:b/>
                <w:color w:val="auto"/>
                <w:sz w:val="24"/>
                <w:szCs w:val="24"/>
              </w:rPr>
              <w:t>3</w:t>
            </w:r>
          </w:p>
        </w:tc>
      </w:tr>
      <w:tr w:rsidR="004D07CB" w:rsidRPr="005B36B5" w14:paraId="39409CC1" w14:textId="4867FEE4" w:rsidTr="007673BE">
        <w:tc>
          <w:tcPr>
            <w:tcW w:w="1225" w:type="dxa"/>
            <w:tcBorders>
              <w:top w:val="single" w:sz="4" w:space="0" w:color="auto"/>
              <w:left w:val="single" w:sz="4" w:space="0" w:color="auto"/>
              <w:bottom w:val="single" w:sz="4" w:space="0" w:color="auto"/>
              <w:right w:val="single" w:sz="4" w:space="0" w:color="auto"/>
            </w:tcBorders>
          </w:tcPr>
          <w:p w14:paraId="751CE592" w14:textId="3FBE6372" w:rsidR="004D07CB" w:rsidRPr="005B36B5" w:rsidRDefault="004D07CB" w:rsidP="004D07CB">
            <w:pPr>
              <w:pStyle w:val="a7"/>
              <w:shd w:val="clear" w:color="auto" w:fill="auto"/>
              <w:spacing w:line="240" w:lineRule="auto"/>
              <w:jc w:val="center"/>
              <w:rPr>
                <w:b/>
                <w:color w:val="auto"/>
                <w:sz w:val="24"/>
                <w:szCs w:val="24"/>
              </w:rPr>
            </w:pPr>
            <w:r w:rsidRPr="005B36B5">
              <w:rPr>
                <w:color w:val="auto"/>
                <w:sz w:val="24"/>
                <w:szCs w:val="24"/>
              </w:rPr>
              <w:t>2.5.1</w:t>
            </w:r>
          </w:p>
        </w:tc>
        <w:tc>
          <w:tcPr>
            <w:tcW w:w="6360" w:type="dxa"/>
            <w:tcBorders>
              <w:top w:val="single" w:sz="4" w:space="0" w:color="auto"/>
              <w:left w:val="single" w:sz="4" w:space="0" w:color="auto"/>
              <w:bottom w:val="single" w:sz="4" w:space="0" w:color="auto"/>
              <w:right w:val="single" w:sz="4" w:space="0" w:color="auto"/>
            </w:tcBorders>
          </w:tcPr>
          <w:p w14:paraId="70A0183C" w14:textId="05F9D1BA" w:rsidR="004D07CB" w:rsidRPr="007603FD" w:rsidRDefault="004D07CB" w:rsidP="004D07CB">
            <w:pPr>
              <w:pStyle w:val="a7"/>
              <w:shd w:val="clear" w:color="auto" w:fill="auto"/>
              <w:spacing w:line="240" w:lineRule="auto"/>
              <w:jc w:val="both"/>
              <w:rPr>
                <w:rFonts w:eastAsia="Calibri"/>
                <w:b/>
                <w:i/>
                <w:color w:val="auto"/>
                <w:sz w:val="24"/>
                <w:szCs w:val="24"/>
              </w:rPr>
            </w:pPr>
            <w:r w:rsidRPr="007603FD">
              <w:rPr>
                <w:rFonts w:eastAsia="Calibri"/>
                <w:b/>
                <w:i/>
                <w:color w:val="auto"/>
                <w:sz w:val="24"/>
                <w:szCs w:val="24"/>
              </w:rPr>
              <w:t xml:space="preserve">Класифікація, харчова та енергетична </w:t>
            </w:r>
            <w:r w:rsidRPr="007603FD">
              <w:rPr>
                <w:b/>
                <w:bCs/>
                <w:i/>
                <w:color w:val="auto"/>
                <w:sz w:val="24"/>
                <w:szCs w:val="24"/>
              </w:rPr>
              <w:t>цінність 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48CE9BED" w14:textId="24463A18" w:rsidR="004D07CB" w:rsidRPr="005B36B5" w:rsidRDefault="004D07CB" w:rsidP="0016183C">
            <w:pPr>
              <w:pStyle w:val="a7"/>
              <w:shd w:val="clear" w:color="auto" w:fill="auto"/>
              <w:spacing w:line="240" w:lineRule="auto"/>
              <w:jc w:val="center"/>
              <w:rPr>
                <w:b/>
                <w:sz w:val="24"/>
                <w:szCs w:val="24"/>
              </w:rPr>
            </w:pPr>
            <w:r w:rsidRPr="005B36B5">
              <w:rPr>
                <w:b/>
                <w:sz w:val="24"/>
                <w:szCs w:val="24"/>
              </w:rPr>
              <w:t>A</w:t>
            </w:r>
          </w:p>
        </w:tc>
        <w:tc>
          <w:tcPr>
            <w:tcW w:w="1276" w:type="dxa"/>
            <w:tcBorders>
              <w:top w:val="single" w:sz="4" w:space="0" w:color="auto"/>
              <w:left w:val="single" w:sz="4" w:space="0" w:color="auto"/>
              <w:bottom w:val="single" w:sz="4" w:space="0" w:color="auto"/>
              <w:right w:val="single" w:sz="4" w:space="0" w:color="auto"/>
            </w:tcBorders>
            <w:vAlign w:val="center"/>
          </w:tcPr>
          <w:p w14:paraId="58AA402D"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620336CD" w14:textId="166CE5E7" w:rsidTr="007673BE">
        <w:tc>
          <w:tcPr>
            <w:tcW w:w="1225" w:type="dxa"/>
            <w:tcBorders>
              <w:top w:val="single" w:sz="4" w:space="0" w:color="auto"/>
              <w:left w:val="single" w:sz="4" w:space="0" w:color="auto"/>
              <w:bottom w:val="single" w:sz="4" w:space="0" w:color="auto"/>
              <w:right w:val="single" w:sz="4" w:space="0" w:color="auto"/>
            </w:tcBorders>
          </w:tcPr>
          <w:p w14:paraId="7ECA60CA" w14:textId="5BEF80B8" w:rsidR="004D07CB" w:rsidRPr="005B36B5" w:rsidRDefault="004D07CB" w:rsidP="004D07CB">
            <w:pPr>
              <w:pStyle w:val="a7"/>
              <w:shd w:val="clear" w:color="auto" w:fill="auto"/>
              <w:spacing w:line="240" w:lineRule="auto"/>
              <w:jc w:val="center"/>
              <w:rPr>
                <w:b/>
                <w:color w:val="auto"/>
                <w:sz w:val="24"/>
                <w:szCs w:val="24"/>
              </w:rPr>
            </w:pPr>
            <w:r w:rsidRPr="005B36B5">
              <w:rPr>
                <w:color w:val="auto"/>
                <w:sz w:val="24"/>
                <w:szCs w:val="24"/>
              </w:rPr>
              <w:t>2.5.1.1</w:t>
            </w:r>
          </w:p>
        </w:tc>
        <w:tc>
          <w:tcPr>
            <w:tcW w:w="6360" w:type="dxa"/>
            <w:tcBorders>
              <w:top w:val="single" w:sz="4" w:space="0" w:color="auto"/>
              <w:left w:val="single" w:sz="4" w:space="0" w:color="auto"/>
              <w:bottom w:val="single" w:sz="4" w:space="0" w:color="auto"/>
              <w:right w:val="single" w:sz="4" w:space="0" w:color="auto"/>
            </w:tcBorders>
          </w:tcPr>
          <w:p w14:paraId="34F02CEE" w14:textId="13573B8E" w:rsidR="004D07CB" w:rsidRPr="007603FD" w:rsidRDefault="004D07CB" w:rsidP="004D07CB">
            <w:pPr>
              <w:pStyle w:val="a7"/>
              <w:shd w:val="clear" w:color="auto" w:fill="auto"/>
              <w:spacing w:line="240" w:lineRule="auto"/>
              <w:jc w:val="both"/>
              <w:rPr>
                <w:rFonts w:eastAsia="Calibri"/>
                <w:b/>
                <w:i/>
                <w:color w:val="auto"/>
                <w:sz w:val="24"/>
                <w:szCs w:val="24"/>
              </w:rPr>
            </w:pPr>
            <w:r w:rsidRPr="007603FD">
              <w:rPr>
                <w:bCs/>
                <w:color w:val="auto"/>
                <w:sz w:val="24"/>
                <w:szCs w:val="24"/>
                <w:lang w:bidi="ar-SA"/>
              </w:rPr>
              <w:t xml:space="preserve">Харчова </w:t>
            </w:r>
            <w:r w:rsidR="00216F88" w:rsidRPr="007603FD">
              <w:rPr>
                <w:bCs/>
                <w:color w:val="auto"/>
                <w:sz w:val="24"/>
                <w:szCs w:val="24"/>
                <w:lang w:bidi="ar-SA"/>
              </w:rPr>
              <w:t>та</w:t>
            </w:r>
            <w:r w:rsidRPr="007603FD">
              <w:rPr>
                <w:bCs/>
                <w:color w:val="auto"/>
                <w:sz w:val="24"/>
                <w:szCs w:val="24"/>
                <w:lang w:bidi="ar-SA"/>
              </w:rPr>
              <w:t xml:space="preserve"> енергетична цінність меду бджолиного та 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7CF87090" w14:textId="7777777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BC8371"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6B1665EF" w14:textId="5D0B6C8D" w:rsidTr="007673BE">
        <w:tc>
          <w:tcPr>
            <w:tcW w:w="1225" w:type="dxa"/>
            <w:tcBorders>
              <w:top w:val="single" w:sz="4" w:space="0" w:color="auto"/>
              <w:left w:val="single" w:sz="4" w:space="0" w:color="auto"/>
              <w:bottom w:val="single" w:sz="4" w:space="0" w:color="auto"/>
              <w:right w:val="single" w:sz="4" w:space="0" w:color="auto"/>
            </w:tcBorders>
          </w:tcPr>
          <w:p w14:paraId="305A454B" w14:textId="7BD6AB4F" w:rsidR="004D07CB" w:rsidRPr="005B36B5" w:rsidRDefault="004D07CB" w:rsidP="004D07CB">
            <w:pPr>
              <w:pStyle w:val="a7"/>
              <w:shd w:val="clear" w:color="auto" w:fill="auto"/>
              <w:spacing w:line="240" w:lineRule="auto"/>
              <w:jc w:val="center"/>
              <w:rPr>
                <w:b/>
                <w:i/>
                <w:color w:val="auto"/>
                <w:sz w:val="24"/>
                <w:szCs w:val="24"/>
              </w:rPr>
            </w:pPr>
            <w:r w:rsidRPr="005B36B5">
              <w:rPr>
                <w:color w:val="auto"/>
                <w:sz w:val="24"/>
                <w:szCs w:val="24"/>
              </w:rPr>
              <w:t>2.5.1.2</w:t>
            </w:r>
          </w:p>
        </w:tc>
        <w:tc>
          <w:tcPr>
            <w:tcW w:w="6360" w:type="dxa"/>
            <w:tcBorders>
              <w:top w:val="single" w:sz="4" w:space="0" w:color="auto"/>
              <w:left w:val="single" w:sz="4" w:space="0" w:color="auto"/>
              <w:bottom w:val="single" w:sz="4" w:space="0" w:color="auto"/>
              <w:right w:val="single" w:sz="4" w:space="0" w:color="auto"/>
            </w:tcBorders>
          </w:tcPr>
          <w:p w14:paraId="12211A87" w14:textId="7576EDA8" w:rsidR="004D07CB" w:rsidRPr="007603FD" w:rsidRDefault="004D07CB" w:rsidP="004D07CB">
            <w:pPr>
              <w:pStyle w:val="a7"/>
              <w:shd w:val="clear" w:color="auto" w:fill="auto"/>
              <w:spacing w:line="240" w:lineRule="auto"/>
              <w:jc w:val="both"/>
              <w:rPr>
                <w:b/>
                <w:i/>
                <w:color w:val="auto"/>
                <w:sz w:val="24"/>
                <w:szCs w:val="24"/>
              </w:rPr>
            </w:pPr>
            <w:r w:rsidRPr="007603FD">
              <w:rPr>
                <w:color w:val="auto"/>
                <w:sz w:val="24"/>
                <w:szCs w:val="24"/>
                <w:lang w:bidi="ar-SA"/>
              </w:rPr>
              <w:t>Класифікація меду</w:t>
            </w:r>
          </w:p>
        </w:tc>
        <w:tc>
          <w:tcPr>
            <w:tcW w:w="1276" w:type="dxa"/>
            <w:tcBorders>
              <w:top w:val="single" w:sz="4" w:space="0" w:color="auto"/>
              <w:left w:val="single" w:sz="4" w:space="0" w:color="auto"/>
              <w:bottom w:val="single" w:sz="4" w:space="0" w:color="auto"/>
              <w:right w:val="single" w:sz="4" w:space="0" w:color="auto"/>
            </w:tcBorders>
            <w:vAlign w:val="center"/>
          </w:tcPr>
          <w:p w14:paraId="1B035D13" w14:textId="49F0C26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5049A6"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25AA6054" w14:textId="1E98E465" w:rsidTr="007673BE">
        <w:tc>
          <w:tcPr>
            <w:tcW w:w="1225" w:type="dxa"/>
            <w:tcBorders>
              <w:top w:val="single" w:sz="4" w:space="0" w:color="auto"/>
              <w:left w:val="single" w:sz="4" w:space="0" w:color="auto"/>
              <w:bottom w:val="single" w:sz="4" w:space="0" w:color="auto"/>
              <w:right w:val="single" w:sz="4" w:space="0" w:color="auto"/>
            </w:tcBorders>
          </w:tcPr>
          <w:p w14:paraId="55517F54" w14:textId="6E883EE3" w:rsidR="004D07CB" w:rsidRPr="005B36B5" w:rsidRDefault="004D07CB" w:rsidP="004D07CB">
            <w:pPr>
              <w:pStyle w:val="a7"/>
              <w:shd w:val="clear" w:color="auto" w:fill="auto"/>
              <w:spacing w:line="240" w:lineRule="auto"/>
              <w:jc w:val="center"/>
              <w:rPr>
                <w:b/>
                <w:color w:val="auto"/>
                <w:sz w:val="24"/>
                <w:szCs w:val="24"/>
              </w:rPr>
            </w:pPr>
            <w:r w:rsidRPr="005B36B5">
              <w:rPr>
                <w:b/>
                <w:i/>
                <w:color w:val="auto"/>
                <w:sz w:val="24"/>
                <w:szCs w:val="24"/>
              </w:rPr>
              <w:t>2.5.2</w:t>
            </w:r>
          </w:p>
        </w:tc>
        <w:tc>
          <w:tcPr>
            <w:tcW w:w="6360" w:type="dxa"/>
            <w:tcBorders>
              <w:top w:val="single" w:sz="4" w:space="0" w:color="auto"/>
              <w:left w:val="single" w:sz="4" w:space="0" w:color="auto"/>
              <w:bottom w:val="single" w:sz="4" w:space="0" w:color="auto"/>
              <w:right w:val="single" w:sz="4" w:space="0" w:color="auto"/>
            </w:tcBorders>
          </w:tcPr>
          <w:p w14:paraId="328E9CF2" w14:textId="59967FF8" w:rsidR="004D07CB" w:rsidRPr="007603FD" w:rsidRDefault="004D07CB" w:rsidP="004D07CB">
            <w:pPr>
              <w:pStyle w:val="a7"/>
              <w:shd w:val="clear" w:color="auto" w:fill="auto"/>
              <w:spacing w:line="240" w:lineRule="auto"/>
              <w:jc w:val="both"/>
              <w:rPr>
                <w:b/>
                <w:i/>
                <w:color w:val="auto"/>
                <w:sz w:val="24"/>
                <w:szCs w:val="24"/>
              </w:rPr>
            </w:pPr>
            <w:r w:rsidRPr="007603FD">
              <w:rPr>
                <w:b/>
                <w:i/>
                <w:color w:val="auto"/>
                <w:sz w:val="24"/>
                <w:szCs w:val="24"/>
              </w:rPr>
              <w:t xml:space="preserve">Гігієнічні вимоги та аналіз ризиків </w:t>
            </w:r>
            <w:r w:rsidR="00216F88" w:rsidRPr="007603FD">
              <w:rPr>
                <w:b/>
                <w:i/>
                <w:color w:val="auto"/>
                <w:sz w:val="24"/>
                <w:szCs w:val="24"/>
              </w:rPr>
              <w:t>під час</w:t>
            </w:r>
            <w:r w:rsidRPr="007603FD">
              <w:rPr>
                <w:b/>
                <w:i/>
                <w:color w:val="auto"/>
                <w:sz w:val="24"/>
                <w:szCs w:val="24"/>
              </w:rPr>
              <w:t xml:space="preserve"> виробництва та обігу </w:t>
            </w:r>
            <w:r w:rsidRPr="007603FD">
              <w:rPr>
                <w:b/>
                <w:bCs/>
                <w:i/>
                <w:color w:val="auto"/>
                <w:sz w:val="24"/>
                <w:szCs w:val="24"/>
              </w:rPr>
              <w:t>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2427CB2E" w14:textId="6C457917" w:rsidR="004D07CB" w:rsidRPr="005B36B5" w:rsidRDefault="004D07CB" w:rsidP="0016183C">
            <w:pPr>
              <w:pStyle w:val="a7"/>
              <w:shd w:val="clear" w:color="auto" w:fill="auto"/>
              <w:spacing w:line="240" w:lineRule="auto"/>
              <w:jc w:val="center"/>
              <w:rPr>
                <w:b/>
                <w:sz w:val="24"/>
                <w:szCs w:val="24"/>
              </w:rPr>
            </w:pPr>
            <w:r w:rsidRPr="005B36B5">
              <w:rPr>
                <w:b/>
                <w:sz w:val="24"/>
                <w:szCs w:val="24"/>
              </w:rPr>
              <w:t>B</w:t>
            </w:r>
          </w:p>
        </w:tc>
        <w:tc>
          <w:tcPr>
            <w:tcW w:w="1276" w:type="dxa"/>
            <w:tcBorders>
              <w:top w:val="single" w:sz="4" w:space="0" w:color="auto"/>
              <w:left w:val="single" w:sz="4" w:space="0" w:color="auto"/>
              <w:bottom w:val="single" w:sz="4" w:space="0" w:color="auto"/>
              <w:right w:val="single" w:sz="4" w:space="0" w:color="auto"/>
            </w:tcBorders>
            <w:vAlign w:val="center"/>
          </w:tcPr>
          <w:p w14:paraId="6A7EC238"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10206FE8" w14:textId="1BEDBBC8" w:rsidTr="007673BE">
        <w:tc>
          <w:tcPr>
            <w:tcW w:w="1225" w:type="dxa"/>
            <w:tcBorders>
              <w:top w:val="single" w:sz="4" w:space="0" w:color="auto"/>
              <w:left w:val="single" w:sz="4" w:space="0" w:color="auto"/>
              <w:bottom w:val="single" w:sz="4" w:space="0" w:color="auto"/>
              <w:right w:val="single" w:sz="4" w:space="0" w:color="auto"/>
            </w:tcBorders>
          </w:tcPr>
          <w:p w14:paraId="143E4E56" w14:textId="2CFD689F" w:rsidR="004D07CB" w:rsidRPr="005B36B5" w:rsidRDefault="004D07CB" w:rsidP="004D07CB">
            <w:pPr>
              <w:pStyle w:val="a7"/>
              <w:shd w:val="clear" w:color="auto" w:fill="auto"/>
              <w:spacing w:line="240" w:lineRule="auto"/>
              <w:jc w:val="center"/>
              <w:rPr>
                <w:b/>
                <w:color w:val="auto"/>
                <w:sz w:val="24"/>
                <w:szCs w:val="24"/>
              </w:rPr>
            </w:pPr>
          </w:p>
        </w:tc>
        <w:tc>
          <w:tcPr>
            <w:tcW w:w="6360" w:type="dxa"/>
            <w:tcBorders>
              <w:top w:val="single" w:sz="4" w:space="0" w:color="auto"/>
              <w:left w:val="single" w:sz="4" w:space="0" w:color="auto"/>
              <w:bottom w:val="single" w:sz="4" w:space="0" w:color="auto"/>
              <w:right w:val="single" w:sz="4" w:space="0" w:color="auto"/>
            </w:tcBorders>
          </w:tcPr>
          <w:p w14:paraId="354FE839" w14:textId="543C10BC" w:rsidR="004D07CB" w:rsidRPr="007603FD" w:rsidRDefault="004D07CB" w:rsidP="004D07CB">
            <w:pPr>
              <w:pStyle w:val="a7"/>
              <w:shd w:val="clear" w:color="auto" w:fill="auto"/>
              <w:spacing w:line="240" w:lineRule="auto"/>
              <w:jc w:val="both"/>
              <w:rPr>
                <w:b/>
                <w:i/>
                <w:color w:val="auto"/>
                <w:sz w:val="24"/>
                <w:szCs w:val="24"/>
              </w:rPr>
            </w:pPr>
            <w:r w:rsidRPr="007603FD">
              <w:rPr>
                <w:color w:val="auto"/>
                <w:sz w:val="24"/>
                <w:szCs w:val="24"/>
              </w:rPr>
              <w:t>Гігієнічні вимоги до меду та 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558CA846" w14:textId="7777777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49AE8B"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13B19D1A" w14:textId="47B9B787" w:rsidTr="007673BE">
        <w:tc>
          <w:tcPr>
            <w:tcW w:w="1225" w:type="dxa"/>
            <w:tcBorders>
              <w:top w:val="single" w:sz="4" w:space="0" w:color="auto"/>
              <w:left w:val="single" w:sz="4" w:space="0" w:color="auto"/>
              <w:bottom w:val="single" w:sz="4" w:space="0" w:color="auto"/>
              <w:right w:val="single" w:sz="4" w:space="0" w:color="auto"/>
            </w:tcBorders>
          </w:tcPr>
          <w:p w14:paraId="4771CF07" w14:textId="1F5AF17D" w:rsidR="004D07CB" w:rsidRPr="005B36B5" w:rsidRDefault="004D07CB" w:rsidP="004D07CB">
            <w:pPr>
              <w:pStyle w:val="a7"/>
              <w:shd w:val="clear" w:color="auto" w:fill="auto"/>
              <w:spacing w:line="240" w:lineRule="auto"/>
              <w:jc w:val="center"/>
              <w:rPr>
                <w:b/>
                <w:color w:val="auto"/>
                <w:sz w:val="24"/>
                <w:szCs w:val="24"/>
              </w:rPr>
            </w:pPr>
            <w:r w:rsidRPr="005B36B5">
              <w:rPr>
                <w:color w:val="auto"/>
                <w:sz w:val="24"/>
                <w:szCs w:val="24"/>
              </w:rPr>
              <w:t>2.5</w:t>
            </w:r>
            <w:r w:rsidRPr="005B36B5">
              <w:rPr>
                <w:color w:val="auto"/>
                <w:sz w:val="24"/>
                <w:szCs w:val="24"/>
                <w:lang w:bidi="ar-SA"/>
              </w:rPr>
              <w:t>.2.1</w:t>
            </w:r>
          </w:p>
        </w:tc>
        <w:tc>
          <w:tcPr>
            <w:tcW w:w="6360" w:type="dxa"/>
            <w:tcBorders>
              <w:top w:val="single" w:sz="4" w:space="0" w:color="auto"/>
              <w:left w:val="single" w:sz="4" w:space="0" w:color="auto"/>
              <w:bottom w:val="single" w:sz="4" w:space="0" w:color="auto"/>
              <w:right w:val="single" w:sz="4" w:space="0" w:color="auto"/>
            </w:tcBorders>
          </w:tcPr>
          <w:p w14:paraId="74201EC6" w14:textId="7EEEFF2E" w:rsidR="004D07CB" w:rsidRPr="007603FD" w:rsidRDefault="004D07CB" w:rsidP="004D07CB">
            <w:pPr>
              <w:pStyle w:val="a7"/>
              <w:shd w:val="clear" w:color="auto" w:fill="auto"/>
              <w:spacing w:line="240" w:lineRule="auto"/>
              <w:jc w:val="both"/>
              <w:rPr>
                <w:b/>
                <w:bCs/>
                <w:i/>
                <w:color w:val="auto"/>
                <w:sz w:val="24"/>
                <w:szCs w:val="24"/>
              </w:rPr>
            </w:pPr>
            <w:r w:rsidRPr="007603FD">
              <w:rPr>
                <w:color w:val="auto"/>
                <w:sz w:val="24"/>
                <w:szCs w:val="24"/>
                <w:lang w:bidi="ar-SA"/>
              </w:rPr>
              <w:t>Гігієнічні вимоги до виробництва та обігу меду бджолиного та 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0F498CF7" w14:textId="7777777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C29640"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0A96DCAE" w14:textId="560AF7C8" w:rsidTr="007673BE">
        <w:tc>
          <w:tcPr>
            <w:tcW w:w="1225" w:type="dxa"/>
            <w:tcBorders>
              <w:top w:val="single" w:sz="4" w:space="0" w:color="auto"/>
              <w:left w:val="single" w:sz="4" w:space="0" w:color="auto"/>
              <w:bottom w:val="single" w:sz="4" w:space="0" w:color="auto"/>
              <w:right w:val="single" w:sz="4" w:space="0" w:color="auto"/>
            </w:tcBorders>
          </w:tcPr>
          <w:p w14:paraId="1FE498DB" w14:textId="31C07F73" w:rsidR="004D07CB" w:rsidRPr="005B36B5" w:rsidRDefault="004D07CB" w:rsidP="004D07CB">
            <w:pPr>
              <w:pStyle w:val="a7"/>
              <w:shd w:val="clear" w:color="auto" w:fill="auto"/>
              <w:spacing w:line="240" w:lineRule="auto"/>
              <w:jc w:val="center"/>
              <w:rPr>
                <w:b/>
                <w:color w:val="auto"/>
                <w:sz w:val="24"/>
                <w:szCs w:val="24"/>
              </w:rPr>
            </w:pPr>
            <w:r w:rsidRPr="005B36B5">
              <w:rPr>
                <w:color w:val="auto"/>
                <w:sz w:val="24"/>
                <w:szCs w:val="24"/>
              </w:rPr>
              <w:t>2.5</w:t>
            </w:r>
            <w:r w:rsidRPr="005B36B5">
              <w:rPr>
                <w:color w:val="auto"/>
                <w:sz w:val="24"/>
                <w:szCs w:val="24"/>
                <w:lang w:bidi="ar-SA"/>
              </w:rPr>
              <w:t>.2.2</w:t>
            </w:r>
          </w:p>
        </w:tc>
        <w:tc>
          <w:tcPr>
            <w:tcW w:w="6360" w:type="dxa"/>
            <w:tcBorders>
              <w:top w:val="single" w:sz="4" w:space="0" w:color="auto"/>
              <w:left w:val="single" w:sz="4" w:space="0" w:color="auto"/>
              <w:bottom w:val="single" w:sz="4" w:space="0" w:color="auto"/>
              <w:right w:val="single" w:sz="4" w:space="0" w:color="auto"/>
            </w:tcBorders>
          </w:tcPr>
          <w:p w14:paraId="1FC8DC0F" w14:textId="40E61C72" w:rsidR="004D07CB" w:rsidRPr="007603FD" w:rsidRDefault="004D07CB" w:rsidP="004D07CB">
            <w:pPr>
              <w:pStyle w:val="a7"/>
              <w:shd w:val="clear" w:color="auto" w:fill="auto"/>
              <w:spacing w:line="240" w:lineRule="auto"/>
              <w:jc w:val="both"/>
              <w:rPr>
                <w:b/>
                <w:bCs/>
                <w:i/>
                <w:color w:val="auto"/>
                <w:sz w:val="24"/>
                <w:szCs w:val="24"/>
              </w:rPr>
            </w:pPr>
            <w:r w:rsidRPr="007603FD">
              <w:rPr>
                <w:color w:val="auto"/>
                <w:sz w:val="24"/>
                <w:szCs w:val="24"/>
                <w:lang w:bidi="ar-SA"/>
              </w:rPr>
              <w:t>Гігієнічні вимоги до приймання меду бджолиного та 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77AEDE66" w14:textId="77777777"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D08806"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508CDE46" w14:textId="43FF3C40" w:rsidTr="007673BE">
        <w:tc>
          <w:tcPr>
            <w:tcW w:w="1225" w:type="dxa"/>
            <w:tcBorders>
              <w:top w:val="single" w:sz="4" w:space="0" w:color="auto"/>
              <w:left w:val="single" w:sz="4" w:space="0" w:color="auto"/>
              <w:bottom w:val="single" w:sz="4" w:space="0" w:color="auto"/>
              <w:right w:val="single" w:sz="4" w:space="0" w:color="auto"/>
            </w:tcBorders>
          </w:tcPr>
          <w:p w14:paraId="589CA8CC" w14:textId="56DE07B2" w:rsidR="004D07CB" w:rsidRPr="005B36B5" w:rsidRDefault="004D07CB" w:rsidP="004D07CB">
            <w:pPr>
              <w:pStyle w:val="a7"/>
              <w:shd w:val="clear" w:color="auto" w:fill="auto"/>
              <w:spacing w:line="240" w:lineRule="auto"/>
              <w:jc w:val="center"/>
              <w:rPr>
                <w:b/>
                <w:i/>
                <w:color w:val="auto"/>
                <w:sz w:val="24"/>
                <w:szCs w:val="24"/>
              </w:rPr>
            </w:pPr>
            <w:r w:rsidRPr="005B36B5">
              <w:rPr>
                <w:b/>
                <w:i/>
                <w:color w:val="auto"/>
                <w:sz w:val="24"/>
                <w:szCs w:val="24"/>
              </w:rPr>
              <w:t>2.5.3</w:t>
            </w:r>
          </w:p>
        </w:tc>
        <w:tc>
          <w:tcPr>
            <w:tcW w:w="6360" w:type="dxa"/>
            <w:tcBorders>
              <w:top w:val="single" w:sz="4" w:space="0" w:color="auto"/>
              <w:left w:val="single" w:sz="4" w:space="0" w:color="auto"/>
              <w:bottom w:val="single" w:sz="4" w:space="0" w:color="auto"/>
              <w:right w:val="single" w:sz="4" w:space="0" w:color="auto"/>
            </w:tcBorders>
          </w:tcPr>
          <w:p w14:paraId="0D046CAF" w14:textId="714B04E1" w:rsidR="004D07CB" w:rsidRPr="007603FD" w:rsidRDefault="004D07CB" w:rsidP="004D07CB">
            <w:pPr>
              <w:pStyle w:val="a7"/>
              <w:jc w:val="both"/>
              <w:rPr>
                <w:rFonts w:eastAsia="Calibri"/>
                <w:b/>
                <w:i/>
                <w:color w:val="auto"/>
                <w:sz w:val="24"/>
                <w:szCs w:val="24"/>
              </w:rPr>
            </w:pPr>
            <w:r w:rsidRPr="007603FD">
              <w:rPr>
                <w:rFonts w:eastAsia="Calibri"/>
                <w:b/>
                <w:i/>
                <w:color w:val="auto"/>
                <w:sz w:val="24"/>
                <w:szCs w:val="24"/>
              </w:rPr>
              <w:t>Комплексн</w:t>
            </w:r>
            <w:r w:rsidR="00216F88" w:rsidRPr="007603FD">
              <w:rPr>
                <w:rFonts w:eastAsia="Calibri"/>
                <w:b/>
                <w:i/>
                <w:color w:val="auto"/>
                <w:sz w:val="24"/>
                <w:szCs w:val="24"/>
              </w:rPr>
              <w:t>е</w:t>
            </w:r>
            <w:r w:rsidRPr="007603FD">
              <w:rPr>
                <w:rFonts w:eastAsia="Calibri"/>
                <w:b/>
                <w:i/>
                <w:color w:val="auto"/>
                <w:sz w:val="24"/>
                <w:szCs w:val="24"/>
              </w:rPr>
              <w:t xml:space="preserve"> оцін</w:t>
            </w:r>
            <w:r w:rsidR="00216F88" w:rsidRPr="007603FD">
              <w:rPr>
                <w:rFonts w:eastAsia="Calibri"/>
                <w:b/>
                <w:i/>
                <w:color w:val="auto"/>
                <w:sz w:val="24"/>
                <w:szCs w:val="24"/>
              </w:rPr>
              <w:t>ювання</w:t>
            </w:r>
            <w:r w:rsidRPr="007603FD">
              <w:rPr>
                <w:rFonts w:eastAsia="Calibri"/>
                <w:b/>
                <w:i/>
                <w:color w:val="auto"/>
                <w:sz w:val="24"/>
                <w:szCs w:val="24"/>
              </w:rPr>
              <w:t xml:space="preserve"> безпечності та якості </w:t>
            </w:r>
            <w:r w:rsidRPr="007603FD">
              <w:rPr>
                <w:b/>
                <w:bCs/>
                <w:i/>
                <w:color w:val="auto"/>
                <w:sz w:val="24"/>
                <w:szCs w:val="24"/>
              </w:rPr>
              <w:t>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7DCA2F7E" w14:textId="3B260171" w:rsidR="004D07CB" w:rsidRPr="005B36B5" w:rsidRDefault="004D07CB" w:rsidP="0016183C">
            <w:pPr>
              <w:pStyle w:val="a7"/>
              <w:shd w:val="clear" w:color="auto" w:fill="auto"/>
              <w:spacing w:line="240" w:lineRule="auto"/>
              <w:jc w:val="center"/>
              <w:rPr>
                <w:b/>
                <w:sz w:val="24"/>
                <w:szCs w:val="24"/>
              </w:rPr>
            </w:pPr>
            <w:r w:rsidRPr="005B36B5">
              <w:rPr>
                <w:b/>
                <w:sz w:val="24"/>
                <w:szCs w:val="24"/>
              </w:rPr>
              <w:t>B</w:t>
            </w:r>
          </w:p>
        </w:tc>
        <w:tc>
          <w:tcPr>
            <w:tcW w:w="1276" w:type="dxa"/>
            <w:tcBorders>
              <w:top w:val="single" w:sz="4" w:space="0" w:color="auto"/>
              <w:left w:val="single" w:sz="4" w:space="0" w:color="auto"/>
              <w:bottom w:val="single" w:sz="4" w:space="0" w:color="auto"/>
              <w:right w:val="single" w:sz="4" w:space="0" w:color="auto"/>
            </w:tcBorders>
            <w:vAlign w:val="center"/>
          </w:tcPr>
          <w:p w14:paraId="31B736A5"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4DD9FBFE" w14:textId="5CB83826" w:rsidTr="007673BE">
        <w:tc>
          <w:tcPr>
            <w:tcW w:w="1225" w:type="dxa"/>
            <w:tcBorders>
              <w:top w:val="single" w:sz="4" w:space="0" w:color="auto"/>
              <w:left w:val="single" w:sz="4" w:space="0" w:color="auto"/>
              <w:bottom w:val="single" w:sz="4" w:space="0" w:color="auto"/>
              <w:right w:val="single" w:sz="4" w:space="0" w:color="auto"/>
            </w:tcBorders>
          </w:tcPr>
          <w:p w14:paraId="4737F3AE" w14:textId="3393C6F3" w:rsidR="004D07CB" w:rsidRPr="005B36B5" w:rsidRDefault="004D07CB" w:rsidP="004D07CB">
            <w:pPr>
              <w:pStyle w:val="a7"/>
              <w:shd w:val="clear" w:color="auto" w:fill="auto"/>
              <w:spacing w:line="240" w:lineRule="auto"/>
              <w:jc w:val="center"/>
              <w:rPr>
                <w:color w:val="auto"/>
                <w:sz w:val="24"/>
                <w:szCs w:val="24"/>
              </w:rPr>
            </w:pPr>
            <w:r w:rsidRPr="005B36B5">
              <w:rPr>
                <w:color w:val="auto"/>
                <w:sz w:val="24"/>
                <w:szCs w:val="24"/>
              </w:rPr>
              <w:t>2.5.3.1</w:t>
            </w:r>
          </w:p>
        </w:tc>
        <w:tc>
          <w:tcPr>
            <w:tcW w:w="6360" w:type="dxa"/>
            <w:tcBorders>
              <w:top w:val="single" w:sz="4" w:space="0" w:color="auto"/>
              <w:left w:val="single" w:sz="4" w:space="0" w:color="auto"/>
              <w:bottom w:val="single" w:sz="4" w:space="0" w:color="auto"/>
              <w:right w:val="single" w:sz="4" w:space="0" w:color="auto"/>
            </w:tcBorders>
          </w:tcPr>
          <w:p w14:paraId="488C224B" w14:textId="4AECBC9C" w:rsidR="004D07CB" w:rsidRPr="007603FD" w:rsidRDefault="004D07CB" w:rsidP="004D07CB">
            <w:pPr>
              <w:pStyle w:val="a7"/>
              <w:jc w:val="both"/>
              <w:rPr>
                <w:rFonts w:eastAsia="Calibri"/>
                <w:i/>
                <w:color w:val="auto"/>
                <w:sz w:val="24"/>
                <w:szCs w:val="24"/>
              </w:rPr>
            </w:pPr>
            <w:r w:rsidRPr="007603FD">
              <w:rPr>
                <w:color w:val="auto"/>
                <w:sz w:val="24"/>
                <w:szCs w:val="24"/>
                <w:lang w:bidi="ar-SA"/>
              </w:rPr>
              <w:t>Органолептичні та лабораторні методи дослідження меду бджолиного та апіпродуктів</w:t>
            </w:r>
          </w:p>
        </w:tc>
        <w:tc>
          <w:tcPr>
            <w:tcW w:w="1276" w:type="dxa"/>
            <w:tcBorders>
              <w:top w:val="single" w:sz="4" w:space="0" w:color="auto"/>
              <w:left w:val="single" w:sz="4" w:space="0" w:color="auto"/>
              <w:bottom w:val="single" w:sz="4" w:space="0" w:color="auto"/>
              <w:right w:val="single" w:sz="4" w:space="0" w:color="auto"/>
            </w:tcBorders>
            <w:vAlign w:val="center"/>
          </w:tcPr>
          <w:p w14:paraId="430C670B" w14:textId="20816224" w:rsidR="004D07CB" w:rsidRPr="005B36B5" w:rsidRDefault="004D07CB" w:rsidP="0016183C">
            <w:pPr>
              <w:pStyle w:val="a7"/>
              <w:shd w:val="clear" w:color="auto" w:fill="auto"/>
              <w:spacing w:line="240" w:lineRule="auto"/>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4EEC56" w14:textId="77777777" w:rsidR="004D07CB" w:rsidRPr="005B36B5" w:rsidRDefault="004D07CB" w:rsidP="0016183C">
            <w:pPr>
              <w:pStyle w:val="a7"/>
              <w:shd w:val="clear" w:color="auto" w:fill="auto"/>
              <w:spacing w:line="240" w:lineRule="auto"/>
              <w:jc w:val="center"/>
              <w:rPr>
                <w:b/>
                <w:sz w:val="24"/>
                <w:szCs w:val="24"/>
              </w:rPr>
            </w:pPr>
          </w:p>
        </w:tc>
      </w:tr>
      <w:tr w:rsidR="004D07CB" w:rsidRPr="005B36B5" w14:paraId="2059C8E9" w14:textId="48CD739C" w:rsidTr="007673BE">
        <w:tc>
          <w:tcPr>
            <w:tcW w:w="1225" w:type="dxa"/>
          </w:tcPr>
          <w:p w14:paraId="3EA527CC" w14:textId="1BEAB59A"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hAnsi="Times New Roman" w:cs="Times New Roman"/>
                <w:color w:val="auto"/>
              </w:rPr>
              <w:t>2.5.3.2</w:t>
            </w:r>
          </w:p>
        </w:tc>
        <w:tc>
          <w:tcPr>
            <w:tcW w:w="6360" w:type="dxa"/>
          </w:tcPr>
          <w:p w14:paraId="60F4A5DC" w14:textId="16459948" w:rsidR="004D07CB" w:rsidRPr="007603FD" w:rsidRDefault="004D07CB" w:rsidP="004D07CB">
            <w:pPr>
              <w:pStyle w:val="a7"/>
              <w:shd w:val="clear" w:color="auto" w:fill="auto"/>
              <w:spacing w:line="240" w:lineRule="auto"/>
              <w:jc w:val="both"/>
              <w:rPr>
                <w:rFonts w:eastAsia="Calibri"/>
                <w:color w:val="auto"/>
                <w:sz w:val="24"/>
                <w:szCs w:val="24"/>
              </w:rPr>
            </w:pPr>
            <w:r w:rsidRPr="007603FD">
              <w:rPr>
                <w:color w:val="auto"/>
                <w:sz w:val="24"/>
                <w:szCs w:val="24"/>
                <w:lang w:bidi="ar-SA"/>
              </w:rPr>
              <w:t>Інспектування процесу виробництва меду бджолиного на потужностях з їх виробництва, зберігання й реалізації</w:t>
            </w:r>
          </w:p>
        </w:tc>
        <w:tc>
          <w:tcPr>
            <w:tcW w:w="1276" w:type="dxa"/>
            <w:vAlign w:val="center"/>
          </w:tcPr>
          <w:p w14:paraId="248BC037" w14:textId="6AB34E8D"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0CD915BF"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49A47F16" w14:textId="7F23ED57" w:rsidTr="007673BE">
        <w:tc>
          <w:tcPr>
            <w:tcW w:w="1225" w:type="dxa"/>
          </w:tcPr>
          <w:p w14:paraId="47BCC9F6" w14:textId="07162BD0" w:rsidR="004D07CB" w:rsidRPr="005B36B5" w:rsidRDefault="004D07CB" w:rsidP="004D07CB">
            <w:pPr>
              <w:jc w:val="center"/>
              <w:rPr>
                <w:rFonts w:ascii="Times New Roman" w:hAnsi="Times New Roman" w:cs="Times New Roman"/>
                <w:color w:val="auto"/>
              </w:rPr>
            </w:pPr>
            <w:r w:rsidRPr="005B36B5">
              <w:rPr>
                <w:rFonts w:ascii="Times New Roman" w:hAnsi="Times New Roman" w:cs="Times New Roman"/>
                <w:color w:val="auto"/>
              </w:rPr>
              <w:t>2.5.3.3</w:t>
            </w:r>
          </w:p>
        </w:tc>
        <w:tc>
          <w:tcPr>
            <w:tcW w:w="6360" w:type="dxa"/>
          </w:tcPr>
          <w:p w14:paraId="309CC772" w14:textId="789B7711" w:rsidR="004D07CB" w:rsidRPr="007603FD" w:rsidRDefault="004D07CB" w:rsidP="004D07CB">
            <w:pPr>
              <w:pStyle w:val="a7"/>
              <w:shd w:val="clear" w:color="auto" w:fill="auto"/>
              <w:spacing w:line="240" w:lineRule="auto"/>
              <w:jc w:val="both"/>
              <w:rPr>
                <w:color w:val="auto"/>
                <w:sz w:val="24"/>
                <w:szCs w:val="24"/>
                <w:lang w:bidi="ar-SA"/>
              </w:rPr>
            </w:pPr>
            <w:r w:rsidRPr="007603FD">
              <w:rPr>
                <w:color w:val="auto"/>
                <w:sz w:val="24"/>
                <w:szCs w:val="24"/>
                <w:lang w:bidi="ar-SA"/>
              </w:rPr>
              <w:t>Інспектування процесу виробництва апіпродуктів на потужностях з їх виробництва, зберігання й реалізації</w:t>
            </w:r>
          </w:p>
        </w:tc>
        <w:tc>
          <w:tcPr>
            <w:tcW w:w="1276" w:type="dxa"/>
            <w:vAlign w:val="center"/>
          </w:tcPr>
          <w:p w14:paraId="099C3B88" w14:textId="7EE96182" w:rsidR="004D07CB" w:rsidRPr="005B36B5" w:rsidRDefault="00426493"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С</w:t>
            </w:r>
          </w:p>
        </w:tc>
        <w:tc>
          <w:tcPr>
            <w:tcW w:w="1276" w:type="dxa"/>
            <w:vAlign w:val="center"/>
          </w:tcPr>
          <w:p w14:paraId="2055223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0B9814EC" w14:textId="7D0E31FA" w:rsidTr="007673BE">
        <w:tc>
          <w:tcPr>
            <w:tcW w:w="1225" w:type="dxa"/>
          </w:tcPr>
          <w:p w14:paraId="198D34B6" w14:textId="7F33C354" w:rsidR="004D07CB" w:rsidRPr="005B36B5" w:rsidRDefault="004D07CB" w:rsidP="004D07CB">
            <w:pPr>
              <w:jc w:val="center"/>
              <w:rPr>
                <w:rFonts w:ascii="Times New Roman" w:hAnsi="Times New Roman" w:cs="Times New Roman"/>
                <w:b/>
                <w:color w:val="auto"/>
              </w:rPr>
            </w:pPr>
            <w:r w:rsidRPr="005B36B5">
              <w:rPr>
                <w:rFonts w:ascii="Times New Roman" w:hAnsi="Times New Roman" w:cs="Times New Roman"/>
                <w:b/>
                <w:color w:val="auto"/>
              </w:rPr>
              <w:lastRenderedPageBreak/>
              <w:t>2.5.4</w:t>
            </w:r>
          </w:p>
        </w:tc>
        <w:tc>
          <w:tcPr>
            <w:tcW w:w="6360" w:type="dxa"/>
          </w:tcPr>
          <w:p w14:paraId="592BF678" w14:textId="7FD96CF7" w:rsidR="004D07CB" w:rsidRPr="007603FD" w:rsidRDefault="004D07CB" w:rsidP="004D07CB">
            <w:pPr>
              <w:pStyle w:val="a7"/>
              <w:shd w:val="clear" w:color="auto" w:fill="auto"/>
              <w:spacing w:line="240" w:lineRule="auto"/>
              <w:jc w:val="both"/>
              <w:rPr>
                <w:color w:val="auto"/>
                <w:sz w:val="24"/>
                <w:szCs w:val="24"/>
                <w:lang w:bidi="ar-SA"/>
              </w:rPr>
            </w:pPr>
            <w:r w:rsidRPr="007603FD">
              <w:rPr>
                <w:b/>
                <w:bCs/>
                <w:i/>
                <w:color w:val="auto"/>
                <w:sz w:val="24"/>
                <w:szCs w:val="24"/>
              </w:rPr>
              <w:t xml:space="preserve">Гігієна обігу  апіпродуктів </w:t>
            </w:r>
          </w:p>
        </w:tc>
        <w:tc>
          <w:tcPr>
            <w:tcW w:w="1276" w:type="dxa"/>
            <w:vAlign w:val="center"/>
          </w:tcPr>
          <w:p w14:paraId="069B36F5" w14:textId="3C122331"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B</w:t>
            </w:r>
          </w:p>
        </w:tc>
        <w:tc>
          <w:tcPr>
            <w:tcW w:w="1276" w:type="dxa"/>
            <w:vAlign w:val="center"/>
          </w:tcPr>
          <w:p w14:paraId="24A0452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083681DF" w14:textId="33898A10" w:rsidTr="007673BE">
        <w:tc>
          <w:tcPr>
            <w:tcW w:w="1225" w:type="dxa"/>
          </w:tcPr>
          <w:p w14:paraId="65BE1097" w14:textId="63174761" w:rsidR="004D07CB" w:rsidRPr="005B36B5" w:rsidRDefault="004D07CB" w:rsidP="004D07CB">
            <w:pPr>
              <w:jc w:val="center"/>
              <w:rPr>
                <w:rFonts w:ascii="Times New Roman" w:hAnsi="Times New Roman" w:cs="Times New Roman"/>
                <w:color w:val="auto"/>
              </w:rPr>
            </w:pPr>
            <w:r w:rsidRPr="005B36B5">
              <w:rPr>
                <w:rFonts w:ascii="Times New Roman" w:hAnsi="Times New Roman" w:cs="Times New Roman"/>
                <w:color w:val="auto"/>
              </w:rPr>
              <w:t>2.5.4.1.</w:t>
            </w:r>
          </w:p>
        </w:tc>
        <w:tc>
          <w:tcPr>
            <w:tcW w:w="6360" w:type="dxa"/>
          </w:tcPr>
          <w:p w14:paraId="478F4B38" w14:textId="0F1A47EE" w:rsidR="004D07CB" w:rsidRPr="007603FD" w:rsidRDefault="004D07CB" w:rsidP="004D07CB">
            <w:pPr>
              <w:pStyle w:val="a7"/>
              <w:shd w:val="clear" w:color="auto" w:fill="auto"/>
              <w:spacing w:line="240" w:lineRule="auto"/>
              <w:jc w:val="both"/>
              <w:rPr>
                <w:color w:val="auto"/>
                <w:sz w:val="24"/>
                <w:szCs w:val="24"/>
                <w:lang w:bidi="ar-SA"/>
              </w:rPr>
            </w:pPr>
            <w:r w:rsidRPr="007603FD">
              <w:rPr>
                <w:color w:val="auto"/>
                <w:sz w:val="24"/>
                <w:szCs w:val="24"/>
                <w:lang w:bidi="ar-SA"/>
              </w:rPr>
              <w:t>Гігієнічні вимоги до пакування, маркування та транспортування меду бджолиного та апіпродуктів</w:t>
            </w:r>
          </w:p>
        </w:tc>
        <w:tc>
          <w:tcPr>
            <w:tcW w:w="1276" w:type="dxa"/>
            <w:vAlign w:val="center"/>
          </w:tcPr>
          <w:p w14:paraId="5F457F6E"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3E8257B0"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1BBB94CA" w14:textId="296AC68B" w:rsidTr="007673BE">
        <w:tc>
          <w:tcPr>
            <w:tcW w:w="1225" w:type="dxa"/>
          </w:tcPr>
          <w:p w14:paraId="2F7D5EB3" w14:textId="77777777" w:rsidR="004D07CB" w:rsidRPr="005B36B5" w:rsidRDefault="004D07CB" w:rsidP="004D07CB">
            <w:pPr>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2.6</w:t>
            </w:r>
          </w:p>
        </w:tc>
        <w:tc>
          <w:tcPr>
            <w:tcW w:w="6360" w:type="dxa"/>
          </w:tcPr>
          <w:p w14:paraId="77A6BA83" w14:textId="27951594" w:rsidR="004D07CB" w:rsidRPr="007603FD" w:rsidRDefault="004D07CB" w:rsidP="004D07CB">
            <w:pPr>
              <w:pStyle w:val="a7"/>
              <w:shd w:val="clear" w:color="auto" w:fill="auto"/>
              <w:spacing w:line="240" w:lineRule="auto"/>
              <w:jc w:val="both"/>
              <w:rPr>
                <w:b/>
                <w:sz w:val="24"/>
                <w:szCs w:val="24"/>
                <w:lang w:eastAsia="ru-RU"/>
              </w:rPr>
            </w:pPr>
            <w:r w:rsidRPr="007603FD">
              <w:rPr>
                <w:b/>
                <w:sz w:val="24"/>
                <w:szCs w:val="24"/>
                <w:lang w:eastAsia="ru-RU"/>
              </w:rPr>
              <w:t>ГІГІЄНА ХАРЧОВИХ ЯЄЦЬ І ЯЄЧНИХ ПРОДУКТІВ</w:t>
            </w:r>
            <w:r w:rsidRPr="007603FD">
              <w:rPr>
                <w:b/>
                <w:sz w:val="24"/>
                <w:szCs w:val="24"/>
              </w:rPr>
              <w:t xml:space="preserve"> </w:t>
            </w:r>
            <w:r w:rsidRPr="007603FD">
              <w:rPr>
                <w:b/>
                <w:sz w:val="24"/>
                <w:szCs w:val="24"/>
                <w:lang w:eastAsia="ru-RU"/>
              </w:rPr>
              <w:t>У КОНЦЕПЦІЇ «ЄДИНОГО ЗДОРОВ’Я»</w:t>
            </w:r>
          </w:p>
        </w:tc>
        <w:tc>
          <w:tcPr>
            <w:tcW w:w="1276" w:type="dxa"/>
            <w:vAlign w:val="center"/>
          </w:tcPr>
          <w:p w14:paraId="524E2A5A" w14:textId="1D42BCD4"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hAnsi="Times New Roman" w:cs="Times New Roman"/>
                <w:b/>
                <w:color w:val="auto"/>
              </w:rPr>
              <w:t>B</w:t>
            </w:r>
          </w:p>
        </w:tc>
        <w:tc>
          <w:tcPr>
            <w:tcW w:w="1276" w:type="dxa"/>
            <w:vAlign w:val="center"/>
          </w:tcPr>
          <w:p w14:paraId="004F808A" w14:textId="4E9F993F" w:rsidR="004D07CB" w:rsidRPr="005B36B5" w:rsidRDefault="004D07CB" w:rsidP="0016183C">
            <w:pPr>
              <w:shd w:val="clear" w:color="auto" w:fill="FFFFFF"/>
              <w:jc w:val="center"/>
              <w:rPr>
                <w:rFonts w:ascii="Times New Roman" w:hAnsi="Times New Roman" w:cs="Times New Roman"/>
                <w:b/>
                <w:color w:val="auto"/>
              </w:rPr>
            </w:pPr>
            <w:r w:rsidRPr="005B36B5">
              <w:rPr>
                <w:rFonts w:ascii="Times New Roman" w:hAnsi="Times New Roman" w:cs="Times New Roman"/>
                <w:b/>
                <w:color w:val="auto"/>
              </w:rPr>
              <w:t>3</w:t>
            </w:r>
          </w:p>
        </w:tc>
      </w:tr>
      <w:tr w:rsidR="004D07CB" w:rsidRPr="005B36B5" w14:paraId="2110E519" w14:textId="0502F0E6" w:rsidTr="007673BE">
        <w:tc>
          <w:tcPr>
            <w:tcW w:w="1225" w:type="dxa"/>
          </w:tcPr>
          <w:p w14:paraId="0647D7E9" w14:textId="77777777" w:rsidR="004D07CB" w:rsidRPr="005B36B5" w:rsidRDefault="004D07CB" w:rsidP="004D07CB">
            <w:pPr>
              <w:jc w:val="center"/>
              <w:rPr>
                <w:rFonts w:ascii="Times New Roman" w:eastAsia="Times New Roman" w:hAnsi="Times New Roman" w:cs="Times New Roman"/>
                <w:b/>
                <w:bCs/>
                <w:i/>
                <w:color w:val="auto"/>
                <w:lang w:bidi="ar-SA"/>
              </w:rPr>
            </w:pPr>
            <w:r w:rsidRPr="005B36B5">
              <w:rPr>
                <w:rFonts w:ascii="Times New Roman" w:eastAsia="Times New Roman" w:hAnsi="Times New Roman" w:cs="Times New Roman"/>
                <w:b/>
                <w:bCs/>
                <w:i/>
                <w:color w:val="auto"/>
                <w:lang w:bidi="ar-SA"/>
              </w:rPr>
              <w:t>2.6.1</w:t>
            </w:r>
          </w:p>
        </w:tc>
        <w:tc>
          <w:tcPr>
            <w:tcW w:w="6360" w:type="dxa"/>
          </w:tcPr>
          <w:p w14:paraId="0D32C6E9" w14:textId="68E748D5" w:rsidR="004D07CB" w:rsidRPr="007603FD" w:rsidRDefault="004D07CB" w:rsidP="004D07CB">
            <w:pPr>
              <w:pStyle w:val="a7"/>
              <w:shd w:val="clear" w:color="auto" w:fill="auto"/>
              <w:spacing w:line="240" w:lineRule="auto"/>
              <w:jc w:val="both"/>
              <w:rPr>
                <w:b/>
                <w:sz w:val="24"/>
                <w:szCs w:val="24"/>
                <w:lang w:eastAsia="ru-RU"/>
              </w:rPr>
            </w:pPr>
            <w:r w:rsidRPr="007603FD">
              <w:rPr>
                <w:rFonts w:eastAsia="Calibri"/>
                <w:b/>
                <w:i/>
                <w:color w:val="auto"/>
                <w:sz w:val="24"/>
                <w:szCs w:val="24"/>
              </w:rPr>
              <w:t xml:space="preserve">Класифікація, харчова та енергетична </w:t>
            </w:r>
            <w:r w:rsidRPr="007603FD">
              <w:rPr>
                <w:b/>
                <w:bCs/>
                <w:i/>
                <w:color w:val="auto"/>
                <w:sz w:val="24"/>
                <w:szCs w:val="24"/>
              </w:rPr>
              <w:t xml:space="preserve">цінність </w:t>
            </w:r>
            <w:r w:rsidRPr="007603FD">
              <w:rPr>
                <w:b/>
                <w:i/>
                <w:color w:val="auto"/>
                <w:sz w:val="24"/>
                <w:szCs w:val="24"/>
                <w:lang w:eastAsia="ru-RU"/>
              </w:rPr>
              <w:t xml:space="preserve">яєць </w:t>
            </w:r>
            <w:r w:rsidRPr="007603FD">
              <w:rPr>
                <w:b/>
                <w:i/>
                <w:sz w:val="24"/>
                <w:szCs w:val="24"/>
                <w:lang w:eastAsia="ru-RU"/>
              </w:rPr>
              <w:t>і яєчних продуктів</w:t>
            </w:r>
          </w:p>
        </w:tc>
        <w:tc>
          <w:tcPr>
            <w:tcW w:w="1276" w:type="dxa"/>
            <w:vAlign w:val="center"/>
          </w:tcPr>
          <w:p w14:paraId="70059423" w14:textId="2452D1C1"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A</w:t>
            </w:r>
          </w:p>
        </w:tc>
        <w:tc>
          <w:tcPr>
            <w:tcW w:w="1276" w:type="dxa"/>
            <w:vAlign w:val="center"/>
          </w:tcPr>
          <w:p w14:paraId="5CE054F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0781B8E6" w14:textId="25284C6D" w:rsidTr="007673BE">
        <w:tc>
          <w:tcPr>
            <w:tcW w:w="1225" w:type="dxa"/>
          </w:tcPr>
          <w:p w14:paraId="2031B698" w14:textId="220C86D6"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2.6.1.1</w:t>
            </w:r>
          </w:p>
        </w:tc>
        <w:tc>
          <w:tcPr>
            <w:tcW w:w="6360" w:type="dxa"/>
          </w:tcPr>
          <w:p w14:paraId="2E3695C6" w14:textId="61989393" w:rsidR="004D07CB" w:rsidRPr="007603FD" w:rsidRDefault="004D07CB" w:rsidP="004D07CB">
            <w:pPr>
              <w:pStyle w:val="a7"/>
              <w:shd w:val="clear" w:color="auto" w:fill="auto"/>
              <w:spacing w:line="240" w:lineRule="auto"/>
              <w:jc w:val="both"/>
              <w:rPr>
                <w:rFonts w:eastAsia="Calibri"/>
                <w:color w:val="auto"/>
                <w:sz w:val="24"/>
                <w:szCs w:val="24"/>
              </w:rPr>
            </w:pPr>
            <w:r w:rsidRPr="007603FD">
              <w:rPr>
                <w:rFonts w:eastAsia="Calibri"/>
                <w:color w:val="auto"/>
                <w:sz w:val="24"/>
                <w:szCs w:val="24"/>
              </w:rPr>
              <w:t>Класифікація харчових яєць та яєчних продуктів</w:t>
            </w:r>
          </w:p>
        </w:tc>
        <w:tc>
          <w:tcPr>
            <w:tcW w:w="1276" w:type="dxa"/>
            <w:vAlign w:val="center"/>
          </w:tcPr>
          <w:p w14:paraId="7F1C9B60"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1608CA3E"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71E41564" w14:textId="6A435B6D" w:rsidTr="007673BE">
        <w:tc>
          <w:tcPr>
            <w:tcW w:w="1225" w:type="dxa"/>
          </w:tcPr>
          <w:p w14:paraId="77D2EA22" w14:textId="18B54AD7"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2.6.1.2</w:t>
            </w:r>
          </w:p>
        </w:tc>
        <w:tc>
          <w:tcPr>
            <w:tcW w:w="6360" w:type="dxa"/>
          </w:tcPr>
          <w:p w14:paraId="716D069F" w14:textId="034F066F" w:rsidR="004D07CB" w:rsidRPr="007603FD" w:rsidRDefault="004D07CB" w:rsidP="004D07CB">
            <w:pPr>
              <w:pStyle w:val="a7"/>
              <w:shd w:val="clear" w:color="auto" w:fill="auto"/>
              <w:spacing w:line="240" w:lineRule="auto"/>
              <w:jc w:val="both"/>
              <w:rPr>
                <w:i/>
                <w:color w:val="FF0000"/>
                <w:sz w:val="24"/>
                <w:szCs w:val="24"/>
              </w:rPr>
            </w:pPr>
            <w:r w:rsidRPr="007603FD">
              <w:rPr>
                <w:sz w:val="24"/>
                <w:szCs w:val="24"/>
              </w:rPr>
              <w:t>Харчова та енергетична цінність харчових яєць і яєчних продуктів</w:t>
            </w:r>
          </w:p>
        </w:tc>
        <w:tc>
          <w:tcPr>
            <w:tcW w:w="1276" w:type="dxa"/>
            <w:vAlign w:val="center"/>
          </w:tcPr>
          <w:p w14:paraId="7EA3EDBB"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35175990"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2F9963C4" w14:textId="5BD3B18B" w:rsidTr="007673BE">
        <w:tc>
          <w:tcPr>
            <w:tcW w:w="1225" w:type="dxa"/>
          </w:tcPr>
          <w:p w14:paraId="766AD89D" w14:textId="77777777" w:rsidR="004D07CB" w:rsidRPr="005B36B5" w:rsidRDefault="004D07CB" w:rsidP="004D07CB">
            <w:pPr>
              <w:jc w:val="center"/>
              <w:rPr>
                <w:rFonts w:ascii="Times New Roman" w:eastAsia="Times New Roman" w:hAnsi="Times New Roman" w:cs="Times New Roman"/>
                <w:b/>
                <w:bCs/>
                <w:i/>
                <w:color w:val="auto"/>
                <w:lang w:bidi="ar-SA"/>
              </w:rPr>
            </w:pPr>
            <w:r w:rsidRPr="005B36B5">
              <w:rPr>
                <w:rFonts w:ascii="Times New Roman" w:eastAsia="Times New Roman" w:hAnsi="Times New Roman" w:cs="Times New Roman"/>
                <w:b/>
                <w:bCs/>
                <w:i/>
                <w:color w:val="auto"/>
                <w:lang w:bidi="ar-SA"/>
              </w:rPr>
              <w:t>2.6.2</w:t>
            </w:r>
          </w:p>
        </w:tc>
        <w:tc>
          <w:tcPr>
            <w:tcW w:w="6360" w:type="dxa"/>
          </w:tcPr>
          <w:p w14:paraId="7C04E9F4" w14:textId="30E7C1EB" w:rsidR="004D07CB" w:rsidRPr="007603FD" w:rsidRDefault="004D07CB" w:rsidP="004D07CB">
            <w:pPr>
              <w:pStyle w:val="a7"/>
              <w:shd w:val="clear" w:color="auto" w:fill="auto"/>
              <w:spacing w:line="240" w:lineRule="auto"/>
              <w:jc w:val="both"/>
              <w:rPr>
                <w:b/>
                <w:sz w:val="24"/>
                <w:szCs w:val="24"/>
                <w:lang w:eastAsia="ru-RU"/>
              </w:rPr>
            </w:pPr>
            <w:r w:rsidRPr="007603FD">
              <w:rPr>
                <w:b/>
                <w:i/>
                <w:color w:val="auto"/>
                <w:sz w:val="24"/>
                <w:szCs w:val="24"/>
              </w:rPr>
              <w:t xml:space="preserve">Гігієнічні вимоги та аналіз ризиків </w:t>
            </w:r>
            <w:r w:rsidR="00216F88" w:rsidRPr="007603FD">
              <w:rPr>
                <w:b/>
                <w:i/>
                <w:color w:val="auto"/>
                <w:sz w:val="24"/>
                <w:szCs w:val="24"/>
              </w:rPr>
              <w:t>під час</w:t>
            </w:r>
            <w:r w:rsidRPr="007603FD">
              <w:rPr>
                <w:b/>
                <w:i/>
                <w:color w:val="auto"/>
                <w:sz w:val="24"/>
                <w:szCs w:val="24"/>
              </w:rPr>
              <w:t xml:space="preserve"> виробництва та обігу </w:t>
            </w:r>
            <w:r w:rsidRPr="007603FD">
              <w:rPr>
                <w:b/>
                <w:i/>
                <w:sz w:val="24"/>
                <w:szCs w:val="24"/>
                <w:lang w:eastAsia="ru-RU"/>
              </w:rPr>
              <w:t>яєць і яєчних продуктів</w:t>
            </w:r>
          </w:p>
        </w:tc>
        <w:tc>
          <w:tcPr>
            <w:tcW w:w="1276" w:type="dxa"/>
            <w:vAlign w:val="center"/>
          </w:tcPr>
          <w:p w14:paraId="63903DA2" w14:textId="1845B08F"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B</w:t>
            </w:r>
          </w:p>
        </w:tc>
        <w:tc>
          <w:tcPr>
            <w:tcW w:w="1276" w:type="dxa"/>
            <w:vAlign w:val="center"/>
          </w:tcPr>
          <w:p w14:paraId="634EFF3B"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5264739D" w14:textId="68A25D30" w:rsidTr="007673BE">
        <w:tc>
          <w:tcPr>
            <w:tcW w:w="1225" w:type="dxa"/>
          </w:tcPr>
          <w:p w14:paraId="2A952FF8" w14:textId="543DCCF7"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2.6.2.1</w:t>
            </w:r>
          </w:p>
        </w:tc>
        <w:tc>
          <w:tcPr>
            <w:tcW w:w="6360" w:type="dxa"/>
          </w:tcPr>
          <w:p w14:paraId="385E07CC" w14:textId="1CF0B657" w:rsidR="004D07CB" w:rsidRPr="007603FD" w:rsidRDefault="004D07CB" w:rsidP="004D07CB">
            <w:pPr>
              <w:pStyle w:val="a7"/>
              <w:shd w:val="clear" w:color="auto" w:fill="auto"/>
              <w:spacing w:line="240" w:lineRule="auto"/>
              <w:jc w:val="both"/>
              <w:rPr>
                <w:b/>
                <w:i/>
                <w:color w:val="auto"/>
                <w:sz w:val="24"/>
                <w:szCs w:val="24"/>
              </w:rPr>
            </w:pPr>
            <w:r w:rsidRPr="007603FD">
              <w:rPr>
                <w:sz w:val="24"/>
                <w:szCs w:val="24"/>
              </w:rPr>
              <w:t xml:space="preserve">Гігієнічні вимоги </w:t>
            </w:r>
            <w:r w:rsidR="00216F88" w:rsidRPr="007603FD">
              <w:rPr>
                <w:sz w:val="24"/>
                <w:szCs w:val="24"/>
              </w:rPr>
              <w:t>під час</w:t>
            </w:r>
            <w:r w:rsidRPr="007603FD">
              <w:rPr>
                <w:sz w:val="24"/>
                <w:szCs w:val="24"/>
              </w:rPr>
              <w:t xml:space="preserve"> виробництва та обігу яєць і яєчних продуктів</w:t>
            </w:r>
          </w:p>
        </w:tc>
        <w:tc>
          <w:tcPr>
            <w:tcW w:w="1276" w:type="dxa"/>
            <w:vAlign w:val="center"/>
          </w:tcPr>
          <w:p w14:paraId="0A5DFAA0"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37DDE3B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5F73B642" w14:textId="56759ED3" w:rsidTr="007673BE">
        <w:tc>
          <w:tcPr>
            <w:tcW w:w="1225" w:type="dxa"/>
          </w:tcPr>
          <w:p w14:paraId="72B41D4E" w14:textId="353F8136"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2.6.2.2</w:t>
            </w:r>
          </w:p>
        </w:tc>
        <w:tc>
          <w:tcPr>
            <w:tcW w:w="6360" w:type="dxa"/>
          </w:tcPr>
          <w:p w14:paraId="02D54049" w14:textId="47204A6F" w:rsidR="004D07CB" w:rsidRPr="007603FD" w:rsidRDefault="004D07CB" w:rsidP="004D07CB">
            <w:pPr>
              <w:pStyle w:val="a7"/>
              <w:shd w:val="clear" w:color="auto" w:fill="auto"/>
              <w:spacing w:line="240" w:lineRule="auto"/>
              <w:jc w:val="both"/>
              <w:rPr>
                <w:color w:val="000000" w:themeColor="text1"/>
                <w:sz w:val="24"/>
                <w:szCs w:val="24"/>
              </w:rPr>
            </w:pPr>
            <w:r w:rsidRPr="007603FD">
              <w:rPr>
                <w:color w:val="000000" w:themeColor="text1"/>
                <w:sz w:val="24"/>
                <w:szCs w:val="24"/>
              </w:rPr>
              <w:t xml:space="preserve">Аналіз біологічних небезпечних </w:t>
            </w:r>
            <w:r w:rsidR="00510979" w:rsidRPr="007603FD">
              <w:rPr>
                <w:color w:val="000000" w:themeColor="text1"/>
                <w:sz w:val="24"/>
                <w:szCs w:val="24"/>
              </w:rPr>
              <w:t>чинників</w:t>
            </w:r>
            <w:r w:rsidRPr="007603FD">
              <w:rPr>
                <w:color w:val="000000" w:themeColor="text1"/>
                <w:sz w:val="24"/>
                <w:szCs w:val="24"/>
              </w:rPr>
              <w:t xml:space="preserve"> яєць та яєчних продуктів </w:t>
            </w:r>
          </w:p>
        </w:tc>
        <w:tc>
          <w:tcPr>
            <w:tcW w:w="1276" w:type="dxa"/>
            <w:vAlign w:val="center"/>
          </w:tcPr>
          <w:p w14:paraId="4A0FE93D"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795AD918"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1050A5BA" w14:textId="2D4762C2" w:rsidTr="007673BE">
        <w:tc>
          <w:tcPr>
            <w:tcW w:w="1225" w:type="dxa"/>
          </w:tcPr>
          <w:p w14:paraId="7523DE6F" w14:textId="1714FC32"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2.6.2.3</w:t>
            </w:r>
          </w:p>
        </w:tc>
        <w:tc>
          <w:tcPr>
            <w:tcW w:w="6360" w:type="dxa"/>
          </w:tcPr>
          <w:p w14:paraId="7C194E11" w14:textId="4AA00E29" w:rsidR="004D07CB" w:rsidRPr="007603FD" w:rsidRDefault="004D07CB" w:rsidP="004D07CB">
            <w:pPr>
              <w:pStyle w:val="a7"/>
              <w:shd w:val="clear" w:color="auto" w:fill="auto"/>
              <w:spacing w:line="240" w:lineRule="auto"/>
              <w:jc w:val="both"/>
              <w:rPr>
                <w:b/>
                <w:bCs/>
                <w:i/>
                <w:color w:val="auto"/>
                <w:sz w:val="24"/>
                <w:szCs w:val="24"/>
              </w:rPr>
            </w:pPr>
            <w:r w:rsidRPr="007603FD">
              <w:rPr>
                <w:color w:val="000000" w:themeColor="text1"/>
                <w:sz w:val="24"/>
                <w:szCs w:val="24"/>
              </w:rPr>
              <w:t>Гігієна персоналу під час виробництва</w:t>
            </w:r>
            <w:r w:rsidRPr="007603FD">
              <w:rPr>
                <w:color w:val="548DD4" w:themeColor="text2" w:themeTint="99"/>
                <w:sz w:val="24"/>
                <w:szCs w:val="24"/>
              </w:rPr>
              <w:t xml:space="preserve"> </w:t>
            </w:r>
            <w:r w:rsidRPr="007603FD">
              <w:rPr>
                <w:sz w:val="24"/>
                <w:szCs w:val="24"/>
              </w:rPr>
              <w:t>яєць і яєчних продуктів</w:t>
            </w:r>
          </w:p>
        </w:tc>
        <w:tc>
          <w:tcPr>
            <w:tcW w:w="1276" w:type="dxa"/>
            <w:vAlign w:val="center"/>
          </w:tcPr>
          <w:p w14:paraId="71D4EB38"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26A47BD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3384AF0E" w14:textId="0F2F3535" w:rsidTr="007673BE">
        <w:tc>
          <w:tcPr>
            <w:tcW w:w="1225" w:type="dxa"/>
          </w:tcPr>
          <w:p w14:paraId="36462C2D" w14:textId="3962D435" w:rsidR="004D07CB" w:rsidRPr="005B36B5" w:rsidRDefault="004D07CB" w:rsidP="004D07CB">
            <w:pPr>
              <w:jc w:val="center"/>
              <w:rPr>
                <w:rFonts w:ascii="Times New Roman" w:eastAsia="Times New Roman" w:hAnsi="Times New Roman" w:cs="Times New Roman"/>
                <w:b/>
                <w:bCs/>
                <w:i/>
                <w:color w:val="auto"/>
                <w:lang w:bidi="ar-SA"/>
              </w:rPr>
            </w:pPr>
            <w:r w:rsidRPr="005B36B5">
              <w:rPr>
                <w:rFonts w:ascii="Times New Roman" w:eastAsia="Times New Roman" w:hAnsi="Times New Roman" w:cs="Times New Roman"/>
                <w:b/>
                <w:bCs/>
                <w:i/>
                <w:color w:val="auto"/>
                <w:lang w:bidi="ar-SA"/>
              </w:rPr>
              <w:t>2.6.3</w:t>
            </w:r>
          </w:p>
        </w:tc>
        <w:tc>
          <w:tcPr>
            <w:tcW w:w="6360" w:type="dxa"/>
          </w:tcPr>
          <w:p w14:paraId="3D198367" w14:textId="639235C3" w:rsidR="004D07CB" w:rsidRPr="007603FD" w:rsidRDefault="004D07CB" w:rsidP="004D07CB">
            <w:pPr>
              <w:pStyle w:val="a7"/>
              <w:shd w:val="clear" w:color="auto" w:fill="auto"/>
              <w:spacing w:line="240" w:lineRule="auto"/>
              <w:jc w:val="both"/>
              <w:rPr>
                <w:b/>
                <w:sz w:val="24"/>
                <w:szCs w:val="24"/>
                <w:lang w:eastAsia="ru-RU"/>
              </w:rPr>
            </w:pPr>
            <w:r w:rsidRPr="007603FD">
              <w:rPr>
                <w:rFonts w:eastAsia="Calibri"/>
                <w:b/>
                <w:i/>
                <w:color w:val="auto"/>
                <w:sz w:val="24"/>
                <w:szCs w:val="24"/>
              </w:rPr>
              <w:t>Комплексн</w:t>
            </w:r>
            <w:r w:rsidR="00510979" w:rsidRPr="007603FD">
              <w:rPr>
                <w:rFonts w:eastAsia="Calibri"/>
                <w:b/>
                <w:i/>
                <w:color w:val="auto"/>
                <w:sz w:val="24"/>
                <w:szCs w:val="24"/>
              </w:rPr>
              <w:t>е</w:t>
            </w:r>
            <w:r w:rsidRPr="007603FD">
              <w:rPr>
                <w:rFonts w:eastAsia="Calibri"/>
                <w:b/>
                <w:i/>
                <w:color w:val="auto"/>
                <w:sz w:val="24"/>
                <w:szCs w:val="24"/>
              </w:rPr>
              <w:t xml:space="preserve">  оцін</w:t>
            </w:r>
            <w:r w:rsidR="00510979" w:rsidRPr="007603FD">
              <w:rPr>
                <w:rFonts w:eastAsia="Calibri"/>
                <w:b/>
                <w:i/>
                <w:color w:val="auto"/>
                <w:sz w:val="24"/>
                <w:szCs w:val="24"/>
              </w:rPr>
              <w:t>ювання</w:t>
            </w:r>
            <w:r w:rsidRPr="007603FD">
              <w:rPr>
                <w:rFonts w:eastAsia="Calibri"/>
                <w:b/>
                <w:i/>
                <w:color w:val="auto"/>
                <w:sz w:val="24"/>
                <w:szCs w:val="24"/>
              </w:rPr>
              <w:t xml:space="preserve"> безпечності та якості </w:t>
            </w:r>
            <w:r w:rsidRPr="007603FD">
              <w:rPr>
                <w:b/>
                <w:i/>
                <w:sz w:val="24"/>
                <w:szCs w:val="24"/>
                <w:lang w:eastAsia="ru-RU"/>
              </w:rPr>
              <w:t>яєць і яєчних продуктів</w:t>
            </w:r>
          </w:p>
        </w:tc>
        <w:tc>
          <w:tcPr>
            <w:tcW w:w="1276" w:type="dxa"/>
            <w:vAlign w:val="center"/>
          </w:tcPr>
          <w:p w14:paraId="16D2E415" w14:textId="44931073"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B</w:t>
            </w:r>
          </w:p>
        </w:tc>
        <w:tc>
          <w:tcPr>
            <w:tcW w:w="1276" w:type="dxa"/>
            <w:vAlign w:val="center"/>
          </w:tcPr>
          <w:p w14:paraId="2118E6C8"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76815E55" w14:textId="535A46CB" w:rsidTr="007673BE">
        <w:tc>
          <w:tcPr>
            <w:tcW w:w="1225" w:type="dxa"/>
          </w:tcPr>
          <w:p w14:paraId="043C731F" w14:textId="21342810" w:rsidR="004D07CB" w:rsidRPr="005B36B5" w:rsidRDefault="004D07CB" w:rsidP="004D07CB">
            <w:pPr>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2.6.3.1</w:t>
            </w:r>
          </w:p>
        </w:tc>
        <w:tc>
          <w:tcPr>
            <w:tcW w:w="6360" w:type="dxa"/>
          </w:tcPr>
          <w:p w14:paraId="1E19273C" w14:textId="7B25716C" w:rsidR="004D07CB" w:rsidRPr="007603FD" w:rsidRDefault="004D07CB" w:rsidP="004D07CB">
            <w:pPr>
              <w:pStyle w:val="a7"/>
              <w:shd w:val="clear" w:color="auto" w:fill="auto"/>
              <w:spacing w:line="240" w:lineRule="auto"/>
              <w:jc w:val="both"/>
              <w:rPr>
                <w:color w:val="auto"/>
                <w:sz w:val="24"/>
                <w:szCs w:val="24"/>
              </w:rPr>
            </w:pPr>
            <w:r w:rsidRPr="007603FD">
              <w:rPr>
                <w:sz w:val="24"/>
                <w:szCs w:val="24"/>
              </w:rPr>
              <w:t>Санітарно-гігієнічні вимоги до дієтичних і столових яєць та яєчних продуктів.</w:t>
            </w:r>
            <w:r w:rsidRPr="007603FD">
              <w:rPr>
                <w:i/>
                <w:color w:val="FF0000"/>
                <w:sz w:val="24"/>
                <w:szCs w:val="24"/>
              </w:rPr>
              <w:t xml:space="preserve"> </w:t>
            </w:r>
            <w:r w:rsidRPr="007603FD">
              <w:rPr>
                <w:sz w:val="24"/>
                <w:szCs w:val="24"/>
              </w:rPr>
              <w:t>Основні показники якості яєць.</w:t>
            </w:r>
            <w:r w:rsidRPr="007603FD">
              <w:rPr>
                <w:color w:val="auto"/>
                <w:sz w:val="24"/>
                <w:szCs w:val="24"/>
              </w:rPr>
              <w:t xml:space="preserve"> Дефекти</w:t>
            </w:r>
          </w:p>
        </w:tc>
        <w:tc>
          <w:tcPr>
            <w:tcW w:w="1276" w:type="dxa"/>
            <w:vAlign w:val="center"/>
          </w:tcPr>
          <w:p w14:paraId="4602DA66" w14:textId="77777777" w:rsidR="004D07CB" w:rsidRPr="005B36B5" w:rsidRDefault="004D07CB" w:rsidP="0016183C">
            <w:pPr>
              <w:shd w:val="clear" w:color="auto" w:fill="FFFFFF"/>
              <w:jc w:val="center"/>
              <w:rPr>
                <w:rFonts w:ascii="Times New Roman" w:eastAsia="Times New Roman" w:hAnsi="Times New Roman" w:cs="Times New Roman"/>
                <w:bCs/>
                <w:color w:val="auto"/>
                <w:lang w:bidi="ar-SA"/>
              </w:rPr>
            </w:pPr>
          </w:p>
        </w:tc>
        <w:tc>
          <w:tcPr>
            <w:tcW w:w="1276" w:type="dxa"/>
            <w:vAlign w:val="center"/>
          </w:tcPr>
          <w:p w14:paraId="495AC62B"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335CC14D" w14:textId="3A713318" w:rsidTr="007673BE">
        <w:tc>
          <w:tcPr>
            <w:tcW w:w="1225" w:type="dxa"/>
          </w:tcPr>
          <w:p w14:paraId="5C0CD691" w14:textId="1B0CEB4E"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2.6.3.2</w:t>
            </w:r>
          </w:p>
        </w:tc>
        <w:tc>
          <w:tcPr>
            <w:tcW w:w="6360" w:type="dxa"/>
          </w:tcPr>
          <w:p w14:paraId="739063E5" w14:textId="6420D5F6" w:rsidR="004D07CB" w:rsidRPr="007603FD" w:rsidRDefault="004D07CB" w:rsidP="004D07CB">
            <w:pPr>
              <w:pStyle w:val="a7"/>
              <w:shd w:val="clear" w:color="auto" w:fill="auto"/>
              <w:spacing w:line="240" w:lineRule="auto"/>
              <w:jc w:val="both"/>
              <w:rPr>
                <w:rFonts w:eastAsia="Calibri"/>
                <w:b/>
                <w:i/>
                <w:color w:val="auto"/>
                <w:sz w:val="24"/>
                <w:szCs w:val="24"/>
              </w:rPr>
            </w:pPr>
            <w:r w:rsidRPr="007603FD">
              <w:rPr>
                <w:sz w:val="24"/>
                <w:szCs w:val="24"/>
                <w:shd w:val="clear" w:color="auto" w:fill="FFFFFF"/>
              </w:rPr>
              <w:t xml:space="preserve">Інспектування харчових яєць </w:t>
            </w:r>
            <w:r w:rsidR="00510979" w:rsidRPr="007603FD">
              <w:rPr>
                <w:sz w:val="24"/>
                <w:szCs w:val="24"/>
                <w:shd w:val="clear" w:color="auto" w:fill="FFFFFF"/>
              </w:rPr>
              <w:t>у разі</w:t>
            </w:r>
            <w:r w:rsidRPr="007603FD">
              <w:rPr>
                <w:sz w:val="24"/>
                <w:szCs w:val="24"/>
                <w:shd w:val="clear" w:color="auto" w:fill="FFFFFF"/>
              </w:rPr>
              <w:t xml:space="preserve"> інфекційних хвороб птиці</w:t>
            </w:r>
          </w:p>
        </w:tc>
        <w:tc>
          <w:tcPr>
            <w:tcW w:w="1276" w:type="dxa"/>
            <w:vAlign w:val="center"/>
          </w:tcPr>
          <w:p w14:paraId="055545A0" w14:textId="5A4EBFD8" w:rsidR="004D07CB" w:rsidRPr="005B36B5" w:rsidRDefault="00426493"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С</w:t>
            </w:r>
          </w:p>
        </w:tc>
        <w:tc>
          <w:tcPr>
            <w:tcW w:w="1276" w:type="dxa"/>
            <w:vAlign w:val="center"/>
          </w:tcPr>
          <w:p w14:paraId="23C1E089"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5E96F726" w14:textId="5FCF9FD0" w:rsidTr="007673BE">
        <w:tc>
          <w:tcPr>
            <w:tcW w:w="1225" w:type="dxa"/>
          </w:tcPr>
          <w:p w14:paraId="6389D332" w14:textId="3907BB74" w:rsidR="004D07CB" w:rsidRPr="005B36B5" w:rsidRDefault="004D07CB" w:rsidP="004D07CB">
            <w:pPr>
              <w:widowControl/>
              <w:jc w:val="center"/>
              <w:rPr>
                <w:rFonts w:ascii="Times New Roman" w:eastAsia="Times New Roman" w:hAnsi="Times New Roman" w:cs="Times New Roman"/>
                <w:b/>
                <w:bCs/>
                <w:i/>
                <w:color w:val="auto"/>
                <w:lang w:bidi="ar-SA"/>
              </w:rPr>
            </w:pPr>
            <w:r w:rsidRPr="005B36B5">
              <w:rPr>
                <w:rFonts w:ascii="Times New Roman" w:eastAsia="Times New Roman" w:hAnsi="Times New Roman" w:cs="Times New Roman"/>
                <w:b/>
                <w:bCs/>
                <w:i/>
                <w:color w:val="auto"/>
                <w:lang w:bidi="ar-SA"/>
              </w:rPr>
              <w:t>2.6.4</w:t>
            </w:r>
          </w:p>
        </w:tc>
        <w:tc>
          <w:tcPr>
            <w:tcW w:w="6360" w:type="dxa"/>
          </w:tcPr>
          <w:p w14:paraId="39780A51" w14:textId="323D38CC" w:rsidR="004D07CB" w:rsidRPr="007603FD" w:rsidRDefault="004D07CB" w:rsidP="004D07CB">
            <w:pPr>
              <w:pStyle w:val="a7"/>
              <w:shd w:val="clear" w:color="auto" w:fill="auto"/>
              <w:spacing w:line="240" w:lineRule="auto"/>
              <w:jc w:val="both"/>
              <w:rPr>
                <w:i/>
                <w:color w:val="FF0000"/>
                <w:sz w:val="24"/>
                <w:szCs w:val="24"/>
              </w:rPr>
            </w:pPr>
            <w:r w:rsidRPr="007603FD">
              <w:rPr>
                <w:b/>
                <w:bCs/>
                <w:i/>
                <w:color w:val="auto"/>
                <w:sz w:val="24"/>
                <w:szCs w:val="24"/>
              </w:rPr>
              <w:t xml:space="preserve">Гігієна обігу  </w:t>
            </w:r>
            <w:r w:rsidRPr="007603FD">
              <w:rPr>
                <w:b/>
                <w:i/>
                <w:sz w:val="24"/>
                <w:szCs w:val="24"/>
                <w:lang w:eastAsia="ru-RU"/>
              </w:rPr>
              <w:t>яєць і яєчних продуктів</w:t>
            </w:r>
          </w:p>
        </w:tc>
        <w:tc>
          <w:tcPr>
            <w:tcW w:w="1276" w:type="dxa"/>
            <w:vAlign w:val="center"/>
          </w:tcPr>
          <w:p w14:paraId="4D30A782" w14:textId="58EAF5F3"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B</w:t>
            </w:r>
          </w:p>
        </w:tc>
        <w:tc>
          <w:tcPr>
            <w:tcW w:w="1276" w:type="dxa"/>
            <w:vAlign w:val="center"/>
          </w:tcPr>
          <w:p w14:paraId="3B32E9AC"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2A4F9B8F" w14:textId="2B3B2FAC" w:rsidTr="007673BE">
        <w:tc>
          <w:tcPr>
            <w:tcW w:w="1225" w:type="dxa"/>
          </w:tcPr>
          <w:p w14:paraId="1A6DCC42" w14:textId="1A36BDC9"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2.6.4.1</w:t>
            </w:r>
          </w:p>
        </w:tc>
        <w:tc>
          <w:tcPr>
            <w:tcW w:w="6360" w:type="dxa"/>
          </w:tcPr>
          <w:p w14:paraId="0141C37E" w14:textId="363FE072" w:rsidR="004D07CB" w:rsidRPr="007603FD" w:rsidRDefault="004D07CB" w:rsidP="004D07CB">
            <w:pPr>
              <w:pStyle w:val="a7"/>
              <w:shd w:val="clear" w:color="auto" w:fill="auto"/>
              <w:spacing w:line="240" w:lineRule="auto"/>
              <w:jc w:val="both"/>
              <w:rPr>
                <w:i/>
                <w:color w:val="FF0000"/>
                <w:sz w:val="24"/>
                <w:szCs w:val="24"/>
              </w:rPr>
            </w:pPr>
            <w:r w:rsidRPr="007603FD">
              <w:rPr>
                <w:sz w:val="24"/>
                <w:szCs w:val="24"/>
                <w:shd w:val="clear" w:color="auto" w:fill="FFFFFF"/>
              </w:rPr>
              <w:t>Державний контроль на агропродовольчих ринках</w:t>
            </w:r>
          </w:p>
        </w:tc>
        <w:tc>
          <w:tcPr>
            <w:tcW w:w="1276" w:type="dxa"/>
            <w:vAlign w:val="center"/>
          </w:tcPr>
          <w:p w14:paraId="52F55F23" w14:textId="1A22B8FB" w:rsidR="004D07CB" w:rsidRPr="005B36B5" w:rsidRDefault="00426493"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C</w:t>
            </w:r>
          </w:p>
        </w:tc>
        <w:tc>
          <w:tcPr>
            <w:tcW w:w="1276" w:type="dxa"/>
            <w:vAlign w:val="center"/>
          </w:tcPr>
          <w:p w14:paraId="18A0983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128F0BF4" w14:textId="63FBB7A3" w:rsidTr="007673BE">
        <w:tc>
          <w:tcPr>
            <w:tcW w:w="1225" w:type="dxa"/>
          </w:tcPr>
          <w:p w14:paraId="287E16AB" w14:textId="55B11091"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2.6.4.2</w:t>
            </w:r>
          </w:p>
        </w:tc>
        <w:tc>
          <w:tcPr>
            <w:tcW w:w="6360" w:type="dxa"/>
          </w:tcPr>
          <w:p w14:paraId="083866E1" w14:textId="1B9CEF13" w:rsidR="004D07CB" w:rsidRPr="007603FD" w:rsidRDefault="004D07CB" w:rsidP="004D07CB">
            <w:pPr>
              <w:pStyle w:val="a7"/>
              <w:shd w:val="clear" w:color="auto" w:fill="auto"/>
              <w:spacing w:line="240" w:lineRule="auto"/>
              <w:jc w:val="both"/>
              <w:rPr>
                <w:i/>
                <w:color w:val="FF0000"/>
                <w:sz w:val="24"/>
                <w:szCs w:val="24"/>
              </w:rPr>
            </w:pPr>
            <w:r w:rsidRPr="007603FD">
              <w:rPr>
                <w:color w:val="548DD4" w:themeColor="text2" w:themeTint="99"/>
                <w:sz w:val="24"/>
                <w:szCs w:val="24"/>
                <w:lang w:bidi="ar-SA"/>
              </w:rPr>
              <w:t xml:space="preserve"> </w:t>
            </w:r>
            <w:r w:rsidRPr="007603FD">
              <w:rPr>
                <w:color w:val="000000" w:themeColor="text1"/>
                <w:sz w:val="24"/>
                <w:szCs w:val="24"/>
                <w:lang w:bidi="ar-SA"/>
              </w:rPr>
              <w:t xml:space="preserve">Гігієнічні вимоги до пакування, маркування  зберігання та транспортування  </w:t>
            </w:r>
            <w:r w:rsidRPr="007603FD">
              <w:rPr>
                <w:sz w:val="24"/>
                <w:szCs w:val="24"/>
              </w:rPr>
              <w:t>яєць і яєчних продуктів</w:t>
            </w:r>
          </w:p>
        </w:tc>
        <w:tc>
          <w:tcPr>
            <w:tcW w:w="1276" w:type="dxa"/>
            <w:vAlign w:val="center"/>
          </w:tcPr>
          <w:p w14:paraId="76CF878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4AC0E39F"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43F1EE45" w14:textId="64E92AD1" w:rsidTr="007673BE">
        <w:tc>
          <w:tcPr>
            <w:tcW w:w="1225" w:type="dxa"/>
            <w:vAlign w:val="center"/>
          </w:tcPr>
          <w:p w14:paraId="267B8A87" w14:textId="2CBD11C0"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b/>
              </w:rPr>
              <w:t>2.7</w:t>
            </w:r>
          </w:p>
        </w:tc>
        <w:tc>
          <w:tcPr>
            <w:tcW w:w="6360" w:type="dxa"/>
            <w:vAlign w:val="center"/>
          </w:tcPr>
          <w:p w14:paraId="6C7E1B9B" w14:textId="6C5EBA9B"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b/>
                <w:sz w:val="24"/>
                <w:szCs w:val="24"/>
              </w:rPr>
              <w:t>ГІГІЄНА ХАРЧОВИХ ПРОДУКТІВ</w:t>
            </w:r>
            <w:r w:rsidRPr="007603FD">
              <w:rPr>
                <w:b/>
                <w:sz w:val="24"/>
                <w:szCs w:val="24"/>
              </w:rPr>
              <w:t xml:space="preserve"> </w:t>
            </w:r>
            <w:r w:rsidRPr="007603FD">
              <w:rPr>
                <w:rFonts w:eastAsia="Calibri"/>
                <w:b/>
                <w:sz w:val="24"/>
                <w:szCs w:val="24"/>
              </w:rPr>
              <w:t>РОСЛИННОГО ПОХОДЖЕННЯ</w:t>
            </w:r>
            <w:r w:rsidRPr="007603FD">
              <w:rPr>
                <w:b/>
                <w:sz w:val="24"/>
                <w:szCs w:val="24"/>
              </w:rPr>
              <w:t xml:space="preserve"> У КОНЦЕПЦІЇ «ЄДИНОГО ЗДОРОВ’Я»</w:t>
            </w:r>
          </w:p>
        </w:tc>
        <w:tc>
          <w:tcPr>
            <w:tcW w:w="1276" w:type="dxa"/>
            <w:vAlign w:val="center"/>
          </w:tcPr>
          <w:p w14:paraId="3CF5FCD9" w14:textId="60A0A81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rPr>
              <w:t>B</w:t>
            </w:r>
          </w:p>
        </w:tc>
        <w:tc>
          <w:tcPr>
            <w:tcW w:w="1276" w:type="dxa"/>
            <w:vAlign w:val="center"/>
          </w:tcPr>
          <w:p w14:paraId="601C8EE2" w14:textId="67869D9A" w:rsidR="004D07CB" w:rsidRPr="005B36B5" w:rsidRDefault="00426493" w:rsidP="0016183C">
            <w:pPr>
              <w:shd w:val="clear" w:color="auto" w:fill="FFFFFF"/>
              <w:jc w:val="center"/>
              <w:rPr>
                <w:rFonts w:ascii="Times New Roman" w:eastAsia="Times New Roman" w:hAnsi="Times New Roman" w:cs="Times New Roman"/>
                <w:b/>
              </w:rPr>
            </w:pPr>
            <w:r w:rsidRPr="005B36B5">
              <w:rPr>
                <w:rFonts w:ascii="Times New Roman" w:eastAsia="Times New Roman" w:hAnsi="Times New Roman" w:cs="Times New Roman"/>
                <w:b/>
              </w:rPr>
              <w:t>3</w:t>
            </w:r>
          </w:p>
        </w:tc>
      </w:tr>
      <w:tr w:rsidR="004D07CB" w:rsidRPr="005B36B5" w14:paraId="0E0D8604" w14:textId="42A250B7" w:rsidTr="007673BE">
        <w:tc>
          <w:tcPr>
            <w:tcW w:w="1225" w:type="dxa"/>
            <w:vAlign w:val="center"/>
          </w:tcPr>
          <w:p w14:paraId="306B5D22" w14:textId="4CED2DDF" w:rsidR="004D07CB" w:rsidRPr="005B36B5" w:rsidRDefault="004D07CB" w:rsidP="004D07CB">
            <w:pPr>
              <w:widowControl/>
              <w:jc w:val="center"/>
              <w:rPr>
                <w:rFonts w:ascii="Times New Roman" w:hAnsi="Times New Roman" w:cs="Times New Roman"/>
                <w:b/>
              </w:rPr>
            </w:pPr>
            <w:r w:rsidRPr="005B36B5">
              <w:rPr>
                <w:rFonts w:ascii="Times New Roman" w:hAnsi="Times New Roman" w:cs="Times New Roman"/>
                <w:b/>
                <w:i/>
              </w:rPr>
              <w:t>2.7.1</w:t>
            </w:r>
          </w:p>
        </w:tc>
        <w:tc>
          <w:tcPr>
            <w:tcW w:w="6360" w:type="dxa"/>
          </w:tcPr>
          <w:p w14:paraId="21E0AD08" w14:textId="4205AF16" w:rsidR="004D07CB" w:rsidRPr="007603FD" w:rsidRDefault="004D07CB" w:rsidP="004D07CB">
            <w:pPr>
              <w:pStyle w:val="a7"/>
              <w:shd w:val="clear" w:color="auto" w:fill="auto"/>
              <w:spacing w:line="240" w:lineRule="auto"/>
              <w:jc w:val="both"/>
              <w:rPr>
                <w:rFonts w:eastAsia="Calibri"/>
                <w:b/>
                <w:sz w:val="24"/>
                <w:szCs w:val="24"/>
              </w:rPr>
            </w:pPr>
            <w:r w:rsidRPr="007603FD">
              <w:rPr>
                <w:rFonts w:eastAsia="Calibri"/>
                <w:b/>
                <w:i/>
                <w:sz w:val="24"/>
                <w:szCs w:val="24"/>
              </w:rPr>
              <w:t xml:space="preserve">Класифікація, харчова та енергетична </w:t>
            </w:r>
            <w:r w:rsidRPr="007603FD">
              <w:rPr>
                <w:b/>
                <w:bCs/>
                <w:i/>
                <w:sz w:val="24"/>
                <w:szCs w:val="24"/>
              </w:rPr>
              <w:t xml:space="preserve">цінність </w:t>
            </w:r>
            <w:r w:rsidRPr="007603FD">
              <w:rPr>
                <w:rFonts w:eastAsia="Calibri"/>
                <w:b/>
                <w:i/>
                <w:sz w:val="24"/>
                <w:szCs w:val="24"/>
              </w:rPr>
              <w:t>харчових продуктів рослинного походження</w:t>
            </w:r>
          </w:p>
        </w:tc>
        <w:tc>
          <w:tcPr>
            <w:tcW w:w="1276" w:type="dxa"/>
            <w:vAlign w:val="center"/>
          </w:tcPr>
          <w:p w14:paraId="435AD0EA" w14:textId="0E5D73E4" w:rsidR="004D07CB" w:rsidRPr="005B36B5" w:rsidRDefault="004D07CB" w:rsidP="0016183C">
            <w:pPr>
              <w:shd w:val="clear" w:color="auto" w:fill="FFFFFF"/>
              <w:jc w:val="center"/>
              <w:rPr>
                <w:rFonts w:ascii="Times New Roman" w:eastAsia="Times New Roman" w:hAnsi="Times New Roman" w:cs="Times New Roman"/>
                <w:b/>
              </w:rPr>
            </w:pPr>
            <w:r w:rsidRPr="005B36B5">
              <w:rPr>
                <w:rFonts w:ascii="Times New Roman" w:eastAsia="Times New Roman" w:hAnsi="Times New Roman" w:cs="Times New Roman"/>
                <w:b/>
              </w:rPr>
              <w:t>A</w:t>
            </w:r>
          </w:p>
        </w:tc>
        <w:tc>
          <w:tcPr>
            <w:tcW w:w="1276" w:type="dxa"/>
            <w:vAlign w:val="center"/>
          </w:tcPr>
          <w:p w14:paraId="67FF436F" w14:textId="77777777" w:rsidR="004D07CB" w:rsidRPr="005B36B5" w:rsidRDefault="004D07CB" w:rsidP="0016183C">
            <w:pPr>
              <w:shd w:val="clear" w:color="auto" w:fill="FFFFFF"/>
              <w:jc w:val="center"/>
              <w:rPr>
                <w:rFonts w:ascii="Times New Roman" w:eastAsia="Times New Roman" w:hAnsi="Times New Roman" w:cs="Times New Roman"/>
                <w:b/>
              </w:rPr>
            </w:pPr>
          </w:p>
        </w:tc>
      </w:tr>
      <w:tr w:rsidR="004D07CB" w:rsidRPr="005B36B5" w14:paraId="56F63261" w14:textId="46CAFA0D" w:rsidTr="007673BE">
        <w:tc>
          <w:tcPr>
            <w:tcW w:w="1225" w:type="dxa"/>
            <w:vAlign w:val="center"/>
          </w:tcPr>
          <w:p w14:paraId="089EF52C" w14:textId="5F5CB4FE" w:rsidR="004D07CB" w:rsidRPr="005B36B5" w:rsidRDefault="004D07CB" w:rsidP="004D07CB">
            <w:pPr>
              <w:widowControl/>
              <w:jc w:val="center"/>
              <w:rPr>
                <w:rFonts w:ascii="Times New Roman" w:hAnsi="Times New Roman" w:cs="Times New Roman"/>
                <w:b/>
                <w:i/>
              </w:rPr>
            </w:pPr>
            <w:r w:rsidRPr="005B36B5">
              <w:rPr>
                <w:rFonts w:ascii="Times New Roman" w:hAnsi="Times New Roman" w:cs="Times New Roman"/>
              </w:rPr>
              <w:t>2.7.1.1</w:t>
            </w:r>
          </w:p>
        </w:tc>
        <w:tc>
          <w:tcPr>
            <w:tcW w:w="6360" w:type="dxa"/>
          </w:tcPr>
          <w:p w14:paraId="55304664" w14:textId="02986365" w:rsidR="004D07CB" w:rsidRPr="007603FD" w:rsidRDefault="004D07CB" w:rsidP="004D07CB">
            <w:pPr>
              <w:pStyle w:val="a7"/>
              <w:shd w:val="clear" w:color="auto" w:fill="auto"/>
              <w:spacing w:line="240" w:lineRule="auto"/>
              <w:jc w:val="both"/>
              <w:rPr>
                <w:rFonts w:eastAsia="Calibri"/>
                <w:b/>
                <w:i/>
                <w:sz w:val="24"/>
                <w:szCs w:val="24"/>
              </w:rPr>
            </w:pPr>
            <w:r w:rsidRPr="007603FD">
              <w:rPr>
                <w:rFonts w:eastAsia="Calibri"/>
                <w:sz w:val="24"/>
                <w:szCs w:val="24"/>
              </w:rPr>
              <w:t>Класифікація</w:t>
            </w:r>
            <w:r w:rsidRPr="007603FD">
              <w:rPr>
                <w:sz w:val="24"/>
                <w:szCs w:val="24"/>
              </w:rPr>
              <w:t xml:space="preserve"> </w:t>
            </w:r>
            <w:r w:rsidRPr="007603FD">
              <w:rPr>
                <w:rFonts w:eastAsia="Calibri"/>
                <w:sz w:val="24"/>
                <w:szCs w:val="24"/>
              </w:rPr>
              <w:t>харчових продуктів рослинного походження</w:t>
            </w:r>
          </w:p>
        </w:tc>
        <w:tc>
          <w:tcPr>
            <w:tcW w:w="1276" w:type="dxa"/>
            <w:vAlign w:val="center"/>
          </w:tcPr>
          <w:p w14:paraId="38094704" w14:textId="77777777" w:rsidR="004D07CB" w:rsidRPr="005B36B5" w:rsidRDefault="004D07CB" w:rsidP="0016183C">
            <w:pPr>
              <w:shd w:val="clear" w:color="auto" w:fill="FFFFFF"/>
              <w:jc w:val="center"/>
              <w:rPr>
                <w:rFonts w:ascii="Times New Roman" w:eastAsia="Times New Roman" w:hAnsi="Times New Roman" w:cs="Times New Roman"/>
                <w:b/>
              </w:rPr>
            </w:pPr>
          </w:p>
        </w:tc>
        <w:tc>
          <w:tcPr>
            <w:tcW w:w="1276" w:type="dxa"/>
            <w:vAlign w:val="center"/>
          </w:tcPr>
          <w:p w14:paraId="73E7A0CF" w14:textId="77777777" w:rsidR="004D07CB" w:rsidRPr="005B36B5" w:rsidRDefault="004D07CB" w:rsidP="0016183C">
            <w:pPr>
              <w:shd w:val="clear" w:color="auto" w:fill="FFFFFF"/>
              <w:jc w:val="center"/>
              <w:rPr>
                <w:rFonts w:ascii="Times New Roman" w:eastAsia="Times New Roman" w:hAnsi="Times New Roman" w:cs="Times New Roman"/>
                <w:b/>
              </w:rPr>
            </w:pPr>
          </w:p>
        </w:tc>
      </w:tr>
      <w:tr w:rsidR="004D07CB" w:rsidRPr="005B36B5" w14:paraId="6E964BE4" w14:textId="1811081B" w:rsidTr="007673BE">
        <w:tc>
          <w:tcPr>
            <w:tcW w:w="1225" w:type="dxa"/>
            <w:vAlign w:val="center"/>
          </w:tcPr>
          <w:p w14:paraId="3148BE04" w14:textId="2B29DB7B"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2.7.1.2</w:t>
            </w:r>
          </w:p>
        </w:tc>
        <w:tc>
          <w:tcPr>
            <w:tcW w:w="6360" w:type="dxa"/>
          </w:tcPr>
          <w:p w14:paraId="4EAE6762" w14:textId="7FD5C397"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sz w:val="24"/>
                <w:szCs w:val="24"/>
              </w:rPr>
              <w:t xml:space="preserve">Харчова та енергетична цінність </w:t>
            </w:r>
            <w:r w:rsidRPr="007603FD">
              <w:rPr>
                <w:rFonts w:eastAsia="Calibri"/>
                <w:sz w:val="24"/>
                <w:szCs w:val="24"/>
              </w:rPr>
              <w:t>харчових продуктів рослинного походження</w:t>
            </w:r>
          </w:p>
        </w:tc>
        <w:tc>
          <w:tcPr>
            <w:tcW w:w="1276" w:type="dxa"/>
            <w:vAlign w:val="center"/>
          </w:tcPr>
          <w:p w14:paraId="13C102D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6070C4A8"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21775B89" w14:textId="61353A7E" w:rsidTr="007673BE">
        <w:tc>
          <w:tcPr>
            <w:tcW w:w="1225" w:type="dxa"/>
            <w:vAlign w:val="center"/>
          </w:tcPr>
          <w:p w14:paraId="35F4DBD1" w14:textId="46BD7AC1"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b/>
                <w:i/>
              </w:rPr>
              <w:t>2.7.2</w:t>
            </w:r>
          </w:p>
        </w:tc>
        <w:tc>
          <w:tcPr>
            <w:tcW w:w="6360" w:type="dxa"/>
          </w:tcPr>
          <w:p w14:paraId="0DA1A2F1" w14:textId="0CF99563"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b/>
                <w:i/>
                <w:sz w:val="24"/>
                <w:szCs w:val="24"/>
              </w:rPr>
              <w:t xml:space="preserve">Гігієнічні вимоги та аналіз ризиків </w:t>
            </w:r>
            <w:r w:rsidR="00510979" w:rsidRPr="007603FD">
              <w:rPr>
                <w:b/>
                <w:i/>
                <w:sz w:val="24"/>
                <w:szCs w:val="24"/>
              </w:rPr>
              <w:t>під час</w:t>
            </w:r>
            <w:r w:rsidRPr="007603FD">
              <w:rPr>
                <w:b/>
                <w:i/>
                <w:sz w:val="24"/>
                <w:szCs w:val="24"/>
              </w:rPr>
              <w:t xml:space="preserve"> виробництва </w:t>
            </w:r>
            <w:r w:rsidRPr="007603FD">
              <w:rPr>
                <w:rFonts w:eastAsia="Calibri"/>
                <w:b/>
                <w:i/>
                <w:sz w:val="24"/>
                <w:szCs w:val="24"/>
              </w:rPr>
              <w:t>харчових продуктів рослинного походження</w:t>
            </w:r>
          </w:p>
        </w:tc>
        <w:tc>
          <w:tcPr>
            <w:tcW w:w="1276" w:type="dxa"/>
            <w:vAlign w:val="center"/>
          </w:tcPr>
          <w:p w14:paraId="0CF4AC01" w14:textId="3233BD22"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B</w:t>
            </w:r>
          </w:p>
        </w:tc>
        <w:tc>
          <w:tcPr>
            <w:tcW w:w="1276" w:type="dxa"/>
            <w:vAlign w:val="center"/>
          </w:tcPr>
          <w:p w14:paraId="5211EF5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56F82426" w14:textId="15175783" w:rsidTr="007673BE">
        <w:tc>
          <w:tcPr>
            <w:tcW w:w="1225" w:type="dxa"/>
            <w:vAlign w:val="center"/>
          </w:tcPr>
          <w:p w14:paraId="716752D5" w14:textId="2255A796"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2.7.2.1</w:t>
            </w:r>
          </w:p>
        </w:tc>
        <w:tc>
          <w:tcPr>
            <w:tcW w:w="6360" w:type="dxa"/>
          </w:tcPr>
          <w:p w14:paraId="23E1B8C5" w14:textId="529BCE71"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sz w:val="24"/>
                <w:szCs w:val="24"/>
              </w:rPr>
              <w:t xml:space="preserve">Гігієнічні вимоги </w:t>
            </w:r>
            <w:r w:rsidR="00510979" w:rsidRPr="007603FD">
              <w:rPr>
                <w:sz w:val="24"/>
                <w:szCs w:val="24"/>
              </w:rPr>
              <w:t>під час</w:t>
            </w:r>
            <w:r w:rsidRPr="007603FD">
              <w:rPr>
                <w:sz w:val="24"/>
                <w:szCs w:val="24"/>
              </w:rPr>
              <w:t xml:space="preserve"> виробництва</w:t>
            </w:r>
            <w:r w:rsidRPr="007603FD">
              <w:rPr>
                <w:color w:val="0D0D0D" w:themeColor="text1" w:themeTint="F2"/>
                <w:sz w:val="24"/>
                <w:szCs w:val="24"/>
              </w:rPr>
              <w:t xml:space="preserve"> рослинних харчових продуктів</w:t>
            </w:r>
          </w:p>
        </w:tc>
        <w:tc>
          <w:tcPr>
            <w:tcW w:w="1276" w:type="dxa"/>
            <w:vAlign w:val="center"/>
          </w:tcPr>
          <w:p w14:paraId="257A1158"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3B8508F1"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7F1C6E56" w14:textId="79B4E2E9" w:rsidTr="00510979">
        <w:trPr>
          <w:trHeight w:val="647"/>
        </w:trPr>
        <w:tc>
          <w:tcPr>
            <w:tcW w:w="1225" w:type="dxa"/>
            <w:vAlign w:val="center"/>
          </w:tcPr>
          <w:p w14:paraId="3DEEE05B" w14:textId="7FA1B52B"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b/>
                <w:i/>
              </w:rPr>
              <w:t>2.7.3</w:t>
            </w:r>
          </w:p>
        </w:tc>
        <w:tc>
          <w:tcPr>
            <w:tcW w:w="6360" w:type="dxa"/>
          </w:tcPr>
          <w:p w14:paraId="1021E5E4" w14:textId="4B1BB73E"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b/>
                <w:i/>
                <w:sz w:val="24"/>
                <w:szCs w:val="24"/>
              </w:rPr>
              <w:t>Комплексн</w:t>
            </w:r>
            <w:r w:rsidR="00510979" w:rsidRPr="007603FD">
              <w:rPr>
                <w:rFonts w:eastAsia="Calibri"/>
                <w:b/>
                <w:i/>
                <w:sz w:val="24"/>
                <w:szCs w:val="24"/>
              </w:rPr>
              <w:t>е</w:t>
            </w:r>
            <w:r w:rsidRPr="007603FD">
              <w:rPr>
                <w:rFonts w:eastAsia="Calibri"/>
                <w:b/>
                <w:i/>
                <w:sz w:val="24"/>
                <w:szCs w:val="24"/>
              </w:rPr>
              <w:t xml:space="preserve"> оцін</w:t>
            </w:r>
            <w:r w:rsidR="00510979" w:rsidRPr="007603FD">
              <w:rPr>
                <w:rFonts w:eastAsia="Calibri"/>
                <w:b/>
                <w:i/>
                <w:sz w:val="24"/>
                <w:szCs w:val="24"/>
              </w:rPr>
              <w:t>ювання</w:t>
            </w:r>
            <w:r w:rsidRPr="007603FD">
              <w:rPr>
                <w:rFonts w:eastAsia="Calibri"/>
                <w:b/>
                <w:i/>
                <w:sz w:val="24"/>
                <w:szCs w:val="24"/>
              </w:rPr>
              <w:t xml:space="preserve"> безпечності  та якості харчових продуктів рослинного походження </w:t>
            </w:r>
            <w:r w:rsidR="00510979" w:rsidRPr="007603FD">
              <w:rPr>
                <w:rFonts w:eastAsia="Calibri"/>
                <w:b/>
                <w:i/>
                <w:sz w:val="24"/>
                <w:szCs w:val="24"/>
              </w:rPr>
              <w:t>під час</w:t>
            </w:r>
            <w:r w:rsidRPr="007603FD">
              <w:rPr>
                <w:rFonts w:eastAsia="Calibri"/>
                <w:b/>
                <w:i/>
                <w:sz w:val="24"/>
                <w:szCs w:val="24"/>
              </w:rPr>
              <w:t xml:space="preserve"> </w:t>
            </w:r>
            <w:r w:rsidR="00510979" w:rsidRPr="007603FD">
              <w:rPr>
                <w:rFonts w:eastAsia="Calibri"/>
                <w:b/>
                <w:i/>
                <w:sz w:val="24"/>
                <w:szCs w:val="24"/>
              </w:rPr>
              <w:t xml:space="preserve">їх </w:t>
            </w:r>
            <w:r w:rsidRPr="007603FD">
              <w:rPr>
                <w:rFonts w:eastAsia="Calibri"/>
                <w:b/>
                <w:i/>
                <w:sz w:val="24"/>
                <w:szCs w:val="24"/>
              </w:rPr>
              <w:t>обігу</w:t>
            </w:r>
          </w:p>
        </w:tc>
        <w:tc>
          <w:tcPr>
            <w:tcW w:w="1276" w:type="dxa"/>
            <w:vAlign w:val="center"/>
          </w:tcPr>
          <w:p w14:paraId="7F7D25B4" w14:textId="05EB89E3"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B</w:t>
            </w:r>
          </w:p>
        </w:tc>
        <w:tc>
          <w:tcPr>
            <w:tcW w:w="1276" w:type="dxa"/>
            <w:vAlign w:val="center"/>
          </w:tcPr>
          <w:p w14:paraId="2B71EAEC"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34BE8306" w14:textId="4C4E3753" w:rsidTr="007673BE">
        <w:tc>
          <w:tcPr>
            <w:tcW w:w="1225" w:type="dxa"/>
            <w:vAlign w:val="center"/>
          </w:tcPr>
          <w:p w14:paraId="0D069ABD" w14:textId="7794DAA8"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2.7.3.1</w:t>
            </w:r>
          </w:p>
        </w:tc>
        <w:tc>
          <w:tcPr>
            <w:tcW w:w="6360" w:type="dxa"/>
          </w:tcPr>
          <w:p w14:paraId="516AEEC5" w14:textId="034B11C4"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sz w:val="24"/>
                <w:szCs w:val="24"/>
              </w:rPr>
              <w:t xml:space="preserve">Гігієнічні вимоги </w:t>
            </w:r>
            <w:r w:rsidR="00510979" w:rsidRPr="007603FD">
              <w:rPr>
                <w:sz w:val="24"/>
                <w:szCs w:val="24"/>
              </w:rPr>
              <w:t>під час</w:t>
            </w:r>
            <w:r w:rsidRPr="007603FD">
              <w:rPr>
                <w:sz w:val="24"/>
                <w:szCs w:val="24"/>
              </w:rPr>
              <w:t xml:space="preserve"> обігу</w:t>
            </w:r>
            <w:r w:rsidRPr="007603FD">
              <w:rPr>
                <w:color w:val="0D0D0D" w:themeColor="text1" w:themeTint="F2"/>
                <w:sz w:val="24"/>
                <w:szCs w:val="24"/>
              </w:rPr>
              <w:t xml:space="preserve"> харчових продуктів рослинного</w:t>
            </w:r>
            <w:r w:rsidR="00510979" w:rsidRPr="007603FD">
              <w:rPr>
                <w:color w:val="0D0D0D" w:themeColor="text1" w:themeTint="F2"/>
                <w:sz w:val="24"/>
                <w:szCs w:val="24"/>
              </w:rPr>
              <w:t xml:space="preserve"> походження</w:t>
            </w:r>
          </w:p>
        </w:tc>
        <w:tc>
          <w:tcPr>
            <w:tcW w:w="1276" w:type="dxa"/>
            <w:vAlign w:val="center"/>
          </w:tcPr>
          <w:p w14:paraId="0E56D88E"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6FAD51F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1368CA3D" w14:textId="672DDF92" w:rsidTr="007673BE">
        <w:tc>
          <w:tcPr>
            <w:tcW w:w="1225" w:type="dxa"/>
            <w:vAlign w:val="center"/>
          </w:tcPr>
          <w:p w14:paraId="2FB04712" w14:textId="0DECBB28"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2.7.3.2</w:t>
            </w:r>
          </w:p>
        </w:tc>
        <w:tc>
          <w:tcPr>
            <w:tcW w:w="6360" w:type="dxa"/>
          </w:tcPr>
          <w:p w14:paraId="18A3373D" w14:textId="4DD49D2F"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color w:val="0D0D0D" w:themeColor="text1" w:themeTint="F2"/>
                <w:sz w:val="24"/>
                <w:szCs w:val="24"/>
              </w:rPr>
              <w:t>Органолептичні та лабораторні методи дослідження харчових продуктів рослинного походження</w:t>
            </w:r>
          </w:p>
        </w:tc>
        <w:tc>
          <w:tcPr>
            <w:tcW w:w="1276" w:type="dxa"/>
            <w:vAlign w:val="center"/>
          </w:tcPr>
          <w:p w14:paraId="488AE465"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65E6CD7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6BF5C2B8" w14:textId="62651782" w:rsidTr="007673BE">
        <w:tc>
          <w:tcPr>
            <w:tcW w:w="1225" w:type="dxa"/>
            <w:vAlign w:val="center"/>
          </w:tcPr>
          <w:p w14:paraId="69D510B5" w14:textId="709F01FE"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2.7.3.3</w:t>
            </w:r>
          </w:p>
        </w:tc>
        <w:tc>
          <w:tcPr>
            <w:tcW w:w="6360" w:type="dxa"/>
          </w:tcPr>
          <w:p w14:paraId="2DEED0CA" w14:textId="1F1C5906"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color w:val="0D0D0D" w:themeColor="text1" w:themeTint="F2"/>
                <w:sz w:val="24"/>
                <w:szCs w:val="24"/>
              </w:rPr>
              <w:t>Інспектування харчових продуктів рослинного походження</w:t>
            </w:r>
          </w:p>
        </w:tc>
        <w:tc>
          <w:tcPr>
            <w:tcW w:w="1276" w:type="dxa"/>
            <w:vAlign w:val="center"/>
          </w:tcPr>
          <w:p w14:paraId="3DCC917A" w14:textId="32590C71" w:rsidR="004D07CB" w:rsidRPr="005B36B5" w:rsidRDefault="00426493"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C</w:t>
            </w:r>
          </w:p>
        </w:tc>
        <w:tc>
          <w:tcPr>
            <w:tcW w:w="1276" w:type="dxa"/>
            <w:vAlign w:val="center"/>
          </w:tcPr>
          <w:p w14:paraId="5B43C8CA"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47BF5304" w14:textId="527AE32B" w:rsidTr="007673BE">
        <w:tc>
          <w:tcPr>
            <w:tcW w:w="1225" w:type="dxa"/>
          </w:tcPr>
          <w:p w14:paraId="3673CBFB" w14:textId="1D8FF673"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bCs/>
              </w:rPr>
              <w:t>2.7.3.4</w:t>
            </w:r>
          </w:p>
        </w:tc>
        <w:tc>
          <w:tcPr>
            <w:tcW w:w="6360" w:type="dxa"/>
          </w:tcPr>
          <w:p w14:paraId="13652757" w14:textId="36EE6741"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sz w:val="24"/>
                <w:szCs w:val="24"/>
              </w:rPr>
              <w:t>Пакування, маркування, транспортування і зберігання харчових продуктів рослинного походження</w:t>
            </w:r>
          </w:p>
        </w:tc>
        <w:tc>
          <w:tcPr>
            <w:tcW w:w="1276" w:type="dxa"/>
            <w:vAlign w:val="center"/>
          </w:tcPr>
          <w:p w14:paraId="2AA2EF33"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4F69D72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5C7CAEE0" w14:textId="2A6F56D9" w:rsidTr="007673BE">
        <w:tc>
          <w:tcPr>
            <w:tcW w:w="1225" w:type="dxa"/>
            <w:vAlign w:val="center"/>
          </w:tcPr>
          <w:p w14:paraId="24B30E83" w14:textId="72FBFB68"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b/>
              </w:rPr>
              <w:t>2.8</w:t>
            </w:r>
          </w:p>
        </w:tc>
        <w:tc>
          <w:tcPr>
            <w:tcW w:w="6360" w:type="dxa"/>
            <w:vAlign w:val="center"/>
          </w:tcPr>
          <w:p w14:paraId="04406A9F" w14:textId="69CC5A0C" w:rsidR="004D07CB" w:rsidRPr="007603FD" w:rsidRDefault="004D07CB" w:rsidP="00510979">
            <w:pPr>
              <w:pStyle w:val="a7"/>
              <w:shd w:val="clear" w:color="auto" w:fill="auto"/>
              <w:spacing w:line="240" w:lineRule="auto"/>
              <w:rPr>
                <w:color w:val="548DD4" w:themeColor="text2" w:themeTint="99"/>
                <w:sz w:val="24"/>
                <w:szCs w:val="24"/>
                <w:lang w:bidi="ar-SA"/>
              </w:rPr>
            </w:pPr>
            <w:r w:rsidRPr="007603FD">
              <w:rPr>
                <w:rFonts w:eastAsia="Calibri"/>
                <w:b/>
                <w:sz w:val="24"/>
                <w:szCs w:val="24"/>
              </w:rPr>
              <w:t>СПОСОБИ ФАЛЬСИФІКАЦІЇ ХАРЧОВИХ ПРОДУКТІВ, МЕТОДИ ЇЇ ВИЗНАЧЕННЯ ТА РОЗРОБКА СИСТЕМИ ПРОТИДІЇ</w:t>
            </w:r>
            <w:r w:rsidR="00510979" w:rsidRPr="007603FD">
              <w:rPr>
                <w:rFonts w:eastAsia="Calibri"/>
                <w:b/>
                <w:sz w:val="24"/>
                <w:szCs w:val="24"/>
              </w:rPr>
              <w:t>:</w:t>
            </w:r>
          </w:p>
        </w:tc>
        <w:tc>
          <w:tcPr>
            <w:tcW w:w="1276" w:type="dxa"/>
            <w:vAlign w:val="center"/>
          </w:tcPr>
          <w:p w14:paraId="3646FDA0" w14:textId="2A6A069B"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hAnsi="Times New Roman" w:cs="Times New Roman"/>
                <w:b/>
              </w:rPr>
              <w:t>C</w:t>
            </w:r>
          </w:p>
        </w:tc>
        <w:tc>
          <w:tcPr>
            <w:tcW w:w="1276" w:type="dxa"/>
            <w:vAlign w:val="center"/>
          </w:tcPr>
          <w:p w14:paraId="0C638359" w14:textId="16554018" w:rsidR="004D07CB" w:rsidRPr="005B36B5" w:rsidRDefault="00426493" w:rsidP="0016183C">
            <w:pPr>
              <w:shd w:val="clear" w:color="auto" w:fill="FFFFFF"/>
              <w:jc w:val="center"/>
              <w:rPr>
                <w:rFonts w:ascii="Times New Roman" w:hAnsi="Times New Roman" w:cs="Times New Roman"/>
                <w:b/>
              </w:rPr>
            </w:pPr>
            <w:r w:rsidRPr="005B36B5">
              <w:rPr>
                <w:rFonts w:ascii="Times New Roman" w:hAnsi="Times New Roman" w:cs="Times New Roman"/>
                <w:b/>
              </w:rPr>
              <w:t>3</w:t>
            </w:r>
          </w:p>
        </w:tc>
      </w:tr>
      <w:tr w:rsidR="004D07CB" w:rsidRPr="005B36B5" w14:paraId="509A5CD9" w14:textId="60B2AFDE" w:rsidTr="007673BE">
        <w:tc>
          <w:tcPr>
            <w:tcW w:w="1225" w:type="dxa"/>
            <w:vAlign w:val="center"/>
          </w:tcPr>
          <w:p w14:paraId="6311513B" w14:textId="369A74CE"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lastRenderedPageBreak/>
              <w:t>2.8.1</w:t>
            </w:r>
          </w:p>
        </w:tc>
        <w:tc>
          <w:tcPr>
            <w:tcW w:w="6360" w:type="dxa"/>
          </w:tcPr>
          <w:p w14:paraId="2A663640" w14:textId="5E7FE6B7"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bCs/>
                <w:sz w:val="24"/>
                <w:szCs w:val="24"/>
              </w:rPr>
              <w:t>м’яса і м’ясних продуктів</w:t>
            </w:r>
          </w:p>
        </w:tc>
        <w:tc>
          <w:tcPr>
            <w:tcW w:w="1276" w:type="dxa"/>
            <w:vAlign w:val="center"/>
          </w:tcPr>
          <w:p w14:paraId="2E3C0BB8"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4211BCE0"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2A40199C" w14:textId="3D87C66D" w:rsidTr="007673BE">
        <w:tc>
          <w:tcPr>
            <w:tcW w:w="1225" w:type="dxa"/>
            <w:vAlign w:val="center"/>
          </w:tcPr>
          <w:p w14:paraId="6274FF48" w14:textId="6BC2D930"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2.8.2</w:t>
            </w:r>
          </w:p>
        </w:tc>
        <w:tc>
          <w:tcPr>
            <w:tcW w:w="6360" w:type="dxa"/>
          </w:tcPr>
          <w:p w14:paraId="3D726AF6" w14:textId="2D12F70E"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bCs/>
                <w:sz w:val="24"/>
                <w:szCs w:val="24"/>
              </w:rPr>
              <w:t>молока і молочних продуктів</w:t>
            </w:r>
          </w:p>
        </w:tc>
        <w:tc>
          <w:tcPr>
            <w:tcW w:w="1276" w:type="dxa"/>
            <w:vAlign w:val="center"/>
          </w:tcPr>
          <w:p w14:paraId="697E383B"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1CD41067"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27AFBD28" w14:textId="0E85F9DE" w:rsidTr="007673BE">
        <w:tc>
          <w:tcPr>
            <w:tcW w:w="1225" w:type="dxa"/>
            <w:vAlign w:val="center"/>
          </w:tcPr>
          <w:p w14:paraId="2DFB6678" w14:textId="4B9CAE39"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2.8.3</w:t>
            </w:r>
          </w:p>
        </w:tc>
        <w:tc>
          <w:tcPr>
            <w:tcW w:w="6360" w:type="dxa"/>
          </w:tcPr>
          <w:p w14:paraId="2096CCBB" w14:textId="54D4AE40"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sz w:val="24"/>
                <w:szCs w:val="24"/>
              </w:rPr>
              <w:t>харчових тваринних гідробіонтів</w:t>
            </w:r>
          </w:p>
        </w:tc>
        <w:tc>
          <w:tcPr>
            <w:tcW w:w="1276" w:type="dxa"/>
            <w:vAlign w:val="center"/>
          </w:tcPr>
          <w:p w14:paraId="5438F22E"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44CF60D6"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06A5FD1D" w14:textId="62C2CB81" w:rsidTr="007673BE">
        <w:tc>
          <w:tcPr>
            <w:tcW w:w="1225" w:type="dxa"/>
            <w:vAlign w:val="center"/>
          </w:tcPr>
          <w:p w14:paraId="3874ACEE" w14:textId="7E2DBC84"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2.8.4</w:t>
            </w:r>
          </w:p>
        </w:tc>
        <w:tc>
          <w:tcPr>
            <w:tcW w:w="6360" w:type="dxa"/>
          </w:tcPr>
          <w:p w14:paraId="6F1AFBA7" w14:textId="3BA60A0A"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sz w:val="24"/>
                <w:szCs w:val="24"/>
              </w:rPr>
              <w:t>апіпродуктів</w:t>
            </w:r>
          </w:p>
        </w:tc>
        <w:tc>
          <w:tcPr>
            <w:tcW w:w="1276" w:type="dxa"/>
            <w:vAlign w:val="center"/>
          </w:tcPr>
          <w:p w14:paraId="793523A9"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660604EE"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5372004C" w14:textId="0FF7FBFA" w:rsidTr="007673BE">
        <w:tc>
          <w:tcPr>
            <w:tcW w:w="1225" w:type="dxa"/>
            <w:vAlign w:val="center"/>
          </w:tcPr>
          <w:p w14:paraId="7979DA65" w14:textId="6BDC05A9"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2.8.5</w:t>
            </w:r>
          </w:p>
        </w:tc>
        <w:tc>
          <w:tcPr>
            <w:tcW w:w="6360" w:type="dxa"/>
          </w:tcPr>
          <w:p w14:paraId="52BC587D" w14:textId="1DFA8A55" w:rsidR="004D07CB" w:rsidRPr="007603FD" w:rsidRDefault="00F7039A" w:rsidP="00F7039A">
            <w:pPr>
              <w:pStyle w:val="a7"/>
              <w:shd w:val="clear" w:color="auto" w:fill="auto"/>
              <w:spacing w:line="240" w:lineRule="auto"/>
              <w:jc w:val="both"/>
              <w:rPr>
                <w:color w:val="548DD4" w:themeColor="text2" w:themeTint="99"/>
                <w:sz w:val="24"/>
                <w:szCs w:val="24"/>
                <w:lang w:bidi="ar-SA"/>
              </w:rPr>
            </w:pPr>
            <w:r w:rsidRPr="007603FD">
              <w:rPr>
                <w:sz w:val="24"/>
                <w:szCs w:val="24"/>
              </w:rPr>
              <w:t xml:space="preserve">харчових яєць та яєчних </w:t>
            </w:r>
            <w:r w:rsidR="004D07CB" w:rsidRPr="007603FD">
              <w:rPr>
                <w:sz w:val="24"/>
                <w:szCs w:val="24"/>
              </w:rPr>
              <w:t>продуктів</w:t>
            </w:r>
          </w:p>
        </w:tc>
        <w:tc>
          <w:tcPr>
            <w:tcW w:w="1276" w:type="dxa"/>
            <w:vAlign w:val="center"/>
          </w:tcPr>
          <w:p w14:paraId="1E9BA0BC"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378A4D4F"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087262B7" w14:textId="4FC49EF9" w:rsidTr="007673BE">
        <w:tc>
          <w:tcPr>
            <w:tcW w:w="1225" w:type="dxa"/>
            <w:vAlign w:val="center"/>
          </w:tcPr>
          <w:p w14:paraId="631AAC32" w14:textId="7FE49527"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2.8.6</w:t>
            </w:r>
          </w:p>
        </w:tc>
        <w:tc>
          <w:tcPr>
            <w:tcW w:w="6360" w:type="dxa"/>
          </w:tcPr>
          <w:p w14:paraId="114CDAD3" w14:textId="7F3B085A"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sz w:val="24"/>
                <w:szCs w:val="24"/>
              </w:rPr>
              <w:t>рослинних харчових продуктів</w:t>
            </w:r>
          </w:p>
        </w:tc>
        <w:tc>
          <w:tcPr>
            <w:tcW w:w="1276" w:type="dxa"/>
            <w:vAlign w:val="center"/>
          </w:tcPr>
          <w:p w14:paraId="4C739044"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c>
          <w:tcPr>
            <w:tcW w:w="1276" w:type="dxa"/>
            <w:vAlign w:val="center"/>
          </w:tcPr>
          <w:p w14:paraId="4513970A"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7A6BED23" w14:textId="1B9639A5" w:rsidTr="007673BE">
        <w:tc>
          <w:tcPr>
            <w:tcW w:w="1225" w:type="dxa"/>
            <w:vAlign w:val="center"/>
          </w:tcPr>
          <w:p w14:paraId="41169E97" w14:textId="16BC6965"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b/>
              </w:rPr>
              <w:t>2.9</w:t>
            </w:r>
          </w:p>
        </w:tc>
        <w:tc>
          <w:tcPr>
            <w:tcW w:w="6360" w:type="dxa"/>
            <w:vAlign w:val="center"/>
          </w:tcPr>
          <w:p w14:paraId="1BCED562" w14:textId="5524158A"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b/>
                <w:sz w:val="24"/>
                <w:szCs w:val="24"/>
              </w:rPr>
              <w:t>ХАРЧОВІ ХВОРОБИ ТА ЇХ ПРОФІЛАКТИКА</w:t>
            </w:r>
            <w:r w:rsidRPr="007603FD">
              <w:rPr>
                <w:b/>
                <w:sz w:val="24"/>
                <w:szCs w:val="24"/>
              </w:rPr>
              <w:t xml:space="preserve"> В СИСТЕМІ КОНЦЕПЦІЇ «ЄДИНОГО ЗДОРОВ’Я»</w:t>
            </w:r>
          </w:p>
        </w:tc>
        <w:tc>
          <w:tcPr>
            <w:tcW w:w="1276" w:type="dxa"/>
            <w:vAlign w:val="center"/>
          </w:tcPr>
          <w:p w14:paraId="68DCD1DD" w14:textId="0A1AFF10" w:rsidR="004D07CB" w:rsidRPr="005B36B5" w:rsidRDefault="00F7039A"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D</w:t>
            </w:r>
          </w:p>
        </w:tc>
        <w:tc>
          <w:tcPr>
            <w:tcW w:w="1276" w:type="dxa"/>
            <w:vAlign w:val="center"/>
          </w:tcPr>
          <w:p w14:paraId="6D2E2EB4" w14:textId="41A24B5C"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r w:rsidRPr="005B36B5">
              <w:rPr>
                <w:rFonts w:ascii="Times New Roman" w:eastAsia="Times New Roman" w:hAnsi="Times New Roman" w:cs="Times New Roman"/>
                <w:b/>
                <w:bCs/>
                <w:color w:val="auto"/>
                <w:lang w:bidi="ar-SA"/>
              </w:rPr>
              <w:t>5</w:t>
            </w:r>
          </w:p>
        </w:tc>
      </w:tr>
      <w:tr w:rsidR="004D07CB" w:rsidRPr="005B36B5" w14:paraId="7D35A707" w14:textId="1FC29F56" w:rsidTr="007673BE">
        <w:tc>
          <w:tcPr>
            <w:tcW w:w="1225" w:type="dxa"/>
            <w:vAlign w:val="center"/>
          </w:tcPr>
          <w:p w14:paraId="27092956" w14:textId="1C6A1A27"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2.9.1</w:t>
            </w:r>
          </w:p>
        </w:tc>
        <w:tc>
          <w:tcPr>
            <w:tcW w:w="6360" w:type="dxa"/>
            <w:vAlign w:val="center"/>
          </w:tcPr>
          <w:p w14:paraId="25837E32" w14:textId="2D7A02D1"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sz w:val="24"/>
                <w:szCs w:val="24"/>
              </w:rPr>
              <w:t>Харчові зоонози та управління ризиками у разі їх виникнення</w:t>
            </w:r>
          </w:p>
        </w:tc>
        <w:tc>
          <w:tcPr>
            <w:tcW w:w="1276" w:type="dxa"/>
            <w:vAlign w:val="center"/>
          </w:tcPr>
          <w:p w14:paraId="408D0640" w14:textId="48B7AF1A" w:rsidR="004D07CB" w:rsidRPr="005B36B5" w:rsidRDefault="00F7039A"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D</w:t>
            </w:r>
          </w:p>
        </w:tc>
        <w:tc>
          <w:tcPr>
            <w:tcW w:w="1276" w:type="dxa"/>
            <w:vAlign w:val="center"/>
          </w:tcPr>
          <w:p w14:paraId="0867681C"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1B3163B2" w14:textId="0211A0B0" w:rsidTr="007673BE">
        <w:tc>
          <w:tcPr>
            <w:tcW w:w="1225" w:type="dxa"/>
            <w:vAlign w:val="center"/>
          </w:tcPr>
          <w:p w14:paraId="56CD4DE1" w14:textId="36D4CF1B"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2.9.2</w:t>
            </w:r>
          </w:p>
        </w:tc>
        <w:tc>
          <w:tcPr>
            <w:tcW w:w="6360" w:type="dxa"/>
          </w:tcPr>
          <w:p w14:paraId="1D31967E" w14:textId="4AF50EE1"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sz w:val="24"/>
                <w:szCs w:val="24"/>
              </w:rPr>
              <w:t>Харчові токсикози</w:t>
            </w:r>
          </w:p>
        </w:tc>
        <w:tc>
          <w:tcPr>
            <w:tcW w:w="1276" w:type="dxa"/>
            <w:vAlign w:val="center"/>
          </w:tcPr>
          <w:p w14:paraId="12672CE1" w14:textId="167FDAD2" w:rsidR="004D07CB" w:rsidRPr="005B36B5" w:rsidRDefault="00F7039A"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C</w:t>
            </w:r>
          </w:p>
        </w:tc>
        <w:tc>
          <w:tcPr>
            <w:tcW w:w="1276" w:type="dxa"/>
            <w:vAlign w:val="center"/>
          </w:tcPr>
          <w:p w14:paraId="794E4159"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2E1EA05B" w14:textId="4A2DE321" w:rsidTr="007673BE">
        <w:tc>
          <w:tcPr>
            <w:tcW w:w="1225" w:type="dxa"/>
            <w:vAlign w:val="center"/>
          </w:tcPr>
          <w:p w14:paraId="5DB9750A" w14:textId="0D24EA7F"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2.9.3</w:t>
            </w:r>
          </w:p>
        </w:tc>
        <w:tc>
          <w:tcPr>
            <w:tcW w:w="6360" w:type="dxa"/>
          </w:tcPr>
          <w:p w14:paraId="2ECBE9E9" w14:textId="1E73D1DE"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sz w:val="24"/>
                <w:szCs w:val="24"/>
              </w:rPr>
              <w:t>Інфекційні хвороби, що перебігають з ознаками токсикоінфекції</w:t>
            </w:r>
          </w:p>
        </w:tc>
        <w:tc>
          <w:tcPr>
            <w:tcW w:w="1276" w:type="dxa"/>
            <w:vAlign w:val="center"/>
          </w:tcPr>
          <w:p w14:paraId="5FD94AFC" w14:textId="2DF5F287" w:rsidR="004D07CB" w:rsidRPr="005B36B5" w:rsidRDefault="00F7039A" w:rsidP="0016183C">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C</w:t>
            </w:r>
          </w:p>
        </w:tc>
        <w:tc>
          <w:tcPr>
            <w:tcW w:w="1276" w:type="dxa"/>
            <w:vAlign w:val="center"/>
          </w:tcPr>
          <w:p w14:paraId="5D6F33D7" w14:textId="77777777" w:rsidR="004D07CB" w:rsidRPr="005B36B5" w:rsidRDefault="004D07CB" w:rsidP="0016183C">
            <w:pPr>
              <w:shd w:val="clear" w:color="auto" w:fill="FFFFFF"/>
              <w:jc w:val="center"/>
              <w:rPr>
                <w:rFonts w:ascii="Times New Roman" w:eastAsia="Times New Roman" w:hAnsi="Times New Roman" w:cs="Times New Roman"/>
                <w:b/>
                <w:bCs/>
                <w:color w:val="auto"/>
                <w:lang w:bidi="ar-SA"/>
              </w:rPr>
            </w:pPr>
          </w:p>
        </w:tc>
      </w:tr>
      <w:tr w:rsidR="004D07CB" w:rsidRPr="005B36B5" w14:paraId="43C8E628" w14:textId="0E24AA8E" w:rsidTr="007673BE">
        <w:tc>
          <w:tcPr>
            <w:tcW w:w="1225" w:type="dxa"/>
            <w:vAlign w:val="center"/>
          </w:tcPr>
          <w:p w14:paraId="7BA32D50" w14:textId="56922608" w:rsidR="004D07CB" w:rsidRPr="005B36B5" w:rsidRDefault="004D07CB" w:rsidP="004D07CB">
            <w:pPr>
              <w:widowControl/>
              <w:jc w:val="center"/>
              <w:rPr>
                <w:rFonts w:ascii="Times New Roman" w:eastAsia="Times New Roman" w:hAnsi="Times New Roman" w:cs="Times New Roman"/>
                <w:bCs/>
                <w:color w:val="auto"/>
                <w:lang w:bidi="ar-SA"/>
              </w:rPr>
            </w:pPr>
            <w:r w:rsidRPr="005B36B5">
              <w:rPr>
                <w:rFonts w:ascii="Times New Roman" w:hAnsi="Times New Roman" w:cs="Times New Roman"/>
              </w:rPr>
              <w:t>2.9.4</w:t>
            </w:r>
          </w:p>
        </w:tc>
        <w:tc>
          <w:tcPr>
            <w:tcW w:w="6360" w:type="dxa"/>
          </w:tcPr>
          <w:p w14:paraId="3E0E5657" w14:textId="2A23A805" w:rsidR="004D07CB" w:rsidRPr="007603FD" w:rsidRDefault="004D07CB" w:rsidP="004D07CB">
            <w:pPr>
              <w:pStyle w:val="a7"/>
              <w:shd w:val="clear" w:color="auto" w:fill="auto"/>
              <w:spacing w:line="240" w:lineRule="auto"/>
              <w:jc w:val="both"/>
              <w:rPr>
                <w:color w:val="548DD4" w:themeColor="text2" w:themeTint="99"/>
                <w:sz w:val="24"/>
                <w:szCs w:val="24"/>
                <w:lang w:bidi="ar-SA"/>
              </w:rPr>
            </w:pPr>
            <w:r w:rsidRPr="007603FD">
              <w:rPr>
                <w:rFonts w:eastAsia="Calibri"/>
                <w:sz w:val="24"/>
                <w:szCs w:val="24"/>
              </w:rPr>
              <w:t>Харчові токсикоінфекції</w:t>
            </w:r>
          </w:p>
        </w:tc>
        <w:tc>
          <w:tcPr>
            <w:tcW w:w="1276" w:type="dxa"/>
            <w:vAlign w:val="center"/>
          </w:tcPr>
          <w:p w14:paraId="4713203F" w14:textId="7F672892" w:rsidR="004D07CB" w:rsidRPr="005B36B5" w:rsidRDefault="00F7039A" w:rsidP="004D07CB">
            <w:pPr>
              <w:shd w:val="clear" w:color="auto" w:fill="FFFFFF"/>
              <w:jc w:val="center"/>
              <w:rPr>
                <w:rFonts w:ascii="Times New Roman" w:eastAsia="Times New Roman" w:hAnsi="Times New Roman" w:cs="Times New Roman"/>
                <w:bCs/>
                <w:color w:val="auto"/>
                <w:lang w:bidi="ar-SA"/>
              </w:rPr>
            </w:pPr>
            <w:r w:rsidRPr="005B36B5">
              <w:rPr>
                <w:rFonts w:ascii="Times New Roman" w:eastAsia="Times New Roman" w:hAnsi="Times New Roman" w:cs="Times New Roman"/>
                <w:bCs/>
                <w:color w:val="auto"/>
                <w:lang w:bidi="ar-SA"/>
              </w:rPr>
              <w:t>C</w:t>
            </w:r>
          </w:p>
        </w:tc>
        <w:tc>
          <w:tcPr>
            <w:tcW w:w="1276" w:type="dxa"/>
          </w:tcPr>
          <w:p w14:paraId="2FAFCF32" w14:textId="77777777" w:rsidR="004D07CB" w:rsidRPr="005B36B5" w:rsidRDefault="004D07CB" w:rsidP="004D07CB">
            <w:pPr>
              <w:shd w:val="clear" w:color="auto" w:fill="FFFFFF"/>
              <w:jc w:val="center"/>
              <w:rPr>
                <w:rFonts w:ascii="Times New Roman" w:eastAsia="Times New Roman" w:hAnsi="Times New Roman" w:cs="Times New Roman"/>
                <w:b/>
                <w:bCs/>
                <w:color w:val="auto"/>
                <w:lang w:bidi="ar-SA"/>
              </w:rPr>
            </w:pPr>
          </w:p>
        </w:tc>
      </w:tr>
    </w:tbl>
    <w:p w14:paraId="42DFDF0F" w14:textId="77777777" w:rsidR="008E4111" w:rsidRPr="005B36B5" w:rsidRDefault="008E4111" w:rsidP="00BE6EF4">
      <w:pPr>
        <w:pStyle w:val="20"/>
        <w:shd w:val="clear" w:color="auto" w:fill="auto"/>
        <w:spacing w:line="240" w:lineRule="auto"/>
        <w:rPr>
          <w:rFonts w:eastAsia="Calibri"/>
          <w:b/>
          <w:color w:val="auto"/>
          <w:sz w:val="24"/>
          <w:szCs w:val="24"/>
        </w:rPr>
      </w:pPr>
    </w:p>
    <w:p w14:paraId="0A906321" w14:textId="041A4598" w:rsidR="00BE6EF4" w:rsidRPr="005B36B5" w:rsidRDefault="001D6DE9" w:rsidP="00BE6EF4">
      <w:pPr>
        <w:pStyle w:val="20"/>
        <w:shd w:val="clear" w:color="auto" w:fill="auto"/>
        <w:spacing w:line="240" w:lineRule="auto"/>
        <w:rPr>
          <w:rFonts w:eastAsia="Calibri"/>
          <w:b/>
          <w:color w:val="auto"/>
          <w:sz w:val="24"/>
          <w:szCs w:val="24"/>
        </w:rPr>
      </w:pPr>
      <w:r w:rsidRPr="005B36B5">
        <w:rPr>
          <w:rFonts w:eastAsia="Calibri"/>
          <w:b/>
          <w:color w:val="auto"/>
          <w:sz w:val="24"/>
          <w:szCs w:val="24"/>
        </w:rPr>
        <w:t>3</w:t>
      </w:r>
      <w:r w:rsidR="00BE6EF4" w:rsidRPr="005B36B5">
        <w:rPr>
          <w:rFonts w:eastAsia="Calibri"/>
          <w:b/>
          <w:color w:val="auto"/>
          <w:sz w:val="24"/>
          <w:szCs w:val="24"/>
        </w:rPr>
        <w:t xml:space="preserve">. ДЕРЖАВНИЙ КОНТРОЛЬ ПОТУЖНОСТЕЙ З ВИРОБНИЦТВА ТА ОБІГУ ХАРЧОВИХ ПРОДУКТІВ </w:t>
      </w:r>
    </w:p>
    <w:tbl>
      <w:tblPr>
        <w:tblStyle w:val="a9"/>
        <w:tblW w:w="10060" w:type="dxa"/>
        <w:tblLayout w:type="fixed"/>
        <w:tblLook w:val="04A0" w:firstRow="1" w:lastRow="0" w:firstColumn="1" w:lastColumn="0" w:noHBand="0" w:noVBand="1"/>
      </w:tblPr>
      <w:tblGrid>
        <w:gridCol w:w="1178"/>
        <w:gridCol w:w="6472"/>
        <w:gridCol w:w="1276"/>
        <w:gridCol w:w="1134"/>
      </w:tblGrid>
      <w:tr w:rsidR="00CE1831" w:rsidRPr="005B36B5" w14:paraId="744B1629" w14:textId="2BF13E75" w:rsidTr="0014645F">
        <w:tc>
          <w:tcPr>
            <w:tcW w:w="1178" w:type="dxa"/>
            <w:vAlign w:val="center"/>
          </w:tcPr>
          <w:p w14:paraId="6037981E" w14:textId="77777777" w:rsidR="00CE1831" w:rsidRPr="005B36B5" w:rsidRDefault="00CE1831" w:rsidP="008648B7">
            <w:pPr>
              <w:pStyle w:val="a7"/>
              <w:shd w:val="clear" w:color="auto" w:fill="auto"/>
              <w:spacing w:line="240" w:lineRule="auto"/>
              <w:jc w:val="center"/>
              <w:rPr>
                <w:b/>
                <w:color w:val="auto"/>
                <w:sz w:val="24"/>
                <w:szCs w:val="24"/>
              </w:rPr>
            </w:pPr>
            <w:r w:rsidRPr="005B36B5">
              <w:rPr>
                <w:b/>
                <w:color w:val="auto"/>
                <w:sz w:val="24"/>
                <w:szCs w:val="24"/>
              </w:rPr>
              <w:t>№</w:t>
            </w:r>
          </w:p>
        </w:tc>
        <w:tc>
          <w:tcPr>
            <w:tcW w:w="6472" w:type="dxa"/>
            <w:vAlign w:val="center"/>
          </w:tcPr>
          <w:p w14:paraId="4FD39A67" w14:textId="77777777" w:rsidR="00CE1831" w:rsidRPr="005B36B5" w:rsidRDefault="00CE1831" w:rsidP="008648B7">
            <w:pPr>
              <w:pStyle w:val="a7"/>
              <w:shd w:val="clear" w:color="auto" w:fill="auto"/>
              <w:spacing w:line="240" w:lineRule="auto"/>
              <w:jc w:val="center"/>
              <w:rPr>
                <w:b/>
                <w:color w:val="auto"/>
                <w:sz w:val="24"/>
                <w:szCs w:val="24"/>
              </w:rPr>
            </w:pPr>
            <w:r w:rsidRPr="005B36B5">
              <w:rPr>
                <w:b/>
                <w:color w:val="auto"/>
                <w:sz w:val="24"/>
                <w:szCs w:val="24"/>
              </w:rPr>
              <w:t>Тема та її зміст</w:t>
            </w:r>
          </w:p>
        </w:tc>
        <w:tc>
          <w:tcPr>
            <w:tcW w:w="1276" w:type="dxa"/>
            <w:vAlign w:val="center"/>
          </w:tcPr>
          <w:p w14:paraId="03D743A7" w14:textId="77777777" w:rsidR="00CE1831" w:rsidRPr="005B36B5" w:rsidRDefault="00CE1831" w:rsidP="008648B7">
            <w:pPr>
              <w:pStyle w:val="a7"/>
              <w:shd w:val="clear" w:color="auto" w:fill="auto"/>
              <w:spacing w:line="240" w:lineRule="auto"/>
              <w:jc w:val="center"/>
              <w:rPr>
                <w:b/>
                <w:color w:val="auto"/>
                <w:sz w:val="24"/>
                <w:szCs w:val="24"/>
              </w:rPr>
            </w:pPr>
            <w:r w:rsidRPr="005B36B5">
              <w:rPr>
                <w:b/>
                <w:color w:val="auto"/>
                <w:sz w:val="24"/>
                <w:szCs w:val="24"/>
              </w:rPr>
              <w:t>Когнітивні рівні</w:t>
            </w:r>
          </w:p>
        </w:tc>
        <w:tc>
          <w:tcPr>
            <w:tcW w:w="1134" w:type="dxa"/>
            <w:vAlign w:val="center"/>
          </w:tcPr>
          <w:p w14:paraId="2B062E7D" w14:textId="77777777" w:rsidR="00CE1831" w:rsidRPr="005B36B5" w:rsidRDefault="00CE1831" w:rsidP="008648B7">
            <w:pPr>
              <w:pStyle w:val="a7"/>
              <w:jc w:val="center"/>
              <w:rPr>
                <w:b/>
              </w:rPr>
            </w:pPr>
            <w:r w:rsidRPr="005B36B5">
              <w:rPr>
                <w:b/>
              </w:rPr>
              <w:t>Питома</w:t>
            </w:r>
          </w:p>
          <w:p w14:paraId="60F5D3F6" w14:textId="27322ACF" w:rsidR="00CE1831" w:rsidRPr="005B36B5" w:rsidRDefault="00CE1831" w:rsidP="008648B7">
            <w:pPr>
              <w:pStyle w:val="a7"/>
              <w:shd w:val="clear" w:color="auto" w:fill="auto"/>
              <w:spacing w:line="240" w:lineRule="auto"/>
              <w:ind w:hanging="70"/>
              <w:jc w:val="center"/>
              <w:rPr>
                <w:b/>
                <w:color w:val="auto"/>
                <w:sz w:val="24"/>
                <w:szCs w:val="24"/>
              </w:rPr>
            </w:pPr>
            <w:r w:rsidRPr="005B36B5">
              <w:rPr>
                <w:b/>
                <w:sz w:val="24"/>
                <w:szCs w:val="24"/>
              </w:rPr>
              <w:t>вага, %</w:t>
            </w:r>
          </w:p>
        </w:tc>
      </w:tr>
      <w:tr w:rsidR="00CE1831" w:rsidRPr="005B36B5" w14:paraId="1F04D877" w14:textId="51D16CD1" w:rsidTr="0014645F">
        <w:tc>
          <w:tcPr>
            <w:tcW w:w="1178" w:type="dxa"/>
          </w:tcPr>
          <w:p w14:paraId="7F9E2172" w14:textId="511A3B78" w:rsidR="00CE1831" w:rsidRPr="005B36B5" w:rsidRDefault="00CE1831" w:rsidP="003A7F6C">
            <w:pPr>
              <w:pStyle w:val="1"/>
              <w:shd w:val="clear" w:color="auto" w:fill="auto"/>
              <w:spacing w:line="240" w:lineRule="auto"/>
              <w:jc w:val="center"/>
              <w:rPr>
                <w:rStyle w:val="11pt3"/>
                <w:color w:val="auto"/>
                <w:sz w:val="24"/>
                <w:szCs w:val="24"/>
              </w:rPr>
            </w:pPr>
            <w:r w:rsidRPr="005B36B5">
              <w:rPr>
                <w:rStyle w:val="11pt3"/>
                <w:color w:val="auto"/>
                <w:sz w:val="24"/>
                <w:szCs w:val="24"/>
              </w:rPr>
              <w:t>3.1</w:t>
            </w:r>
          </w:p>
        </w:tc>
        <w:tc>
          <w:tcPr>
            <w:tcW w:w="6472" w:type="dxa"/>
          </w:tcPr>
          <w:p w14:paraId="70760AAC" w14:textId="30B294A9" w:rsidR="00CE1831" w:rsidRPr="005B36B5" w:rsidRDefault="00CE1831" w:rsidP="006960C9">
            <w:pPr>
              <w:pStyle w:val="1"/>
              <w:shd w:val="clear" w:color="auto" w:fill="auto"/>
              <w:spacing w:line="240" w:lineRule="auto"/>
              <w:jc w:val="left"/>
              <w:rPr>
                <w:b/>
                <w:color w:val="auto"/>
                <w:sz w:val="24"/>
                <w:szCs w:val="24"/>
              </w:rPr>
            </w:pPr>
            <w:r w:rsidRPr="005B36B5">
              <w:rPr>
                <w:rFonts w:eastAsia="Calibri"/>
                <w:b/>
                <w:color w:val="auto"/>
                <w:sz w:val="24"/>
                <w:szCs w:val="24"/>
              </w:rPr>
              <w:t xml:space="preserve">СИСТЕМА </w:t>
            </w:r>
            <w:r w:rsidR="007603FD" w:rsidRPr="007603FD">
              <w:rPr>
                <w:rFonts w:eastAsia="Calibri"/>
                <w:b/>
                <w:color w:val="auto"/>
                <w:sz w:val="24"/>
                <w:szCs w:val="24"/>
                <w:highlight w:val="cyan"/>
              </w:rPr>
              <w:t>ЗАБЕЗПЕЧЕННЯ</w:t>
            </w:r>
            <w:r w:rsidR="007603FD" w:rsidRPr="00510979">
              <w:rPr>
                <w:rFonts w:eastAsia="Calibri"/>
                <w:b/>
                <w:color w:val="auto"/>
                <w:sz w:val="24"/>
                <w:szCs w:val="24"/>
                <w:highlight w:val="yellow"/>
              </w:rPr>
              <w:t xml:space="preserve"> </w:t>
            </w:r>
            <w:r w:rsidR="00510979" w:rsidRPr="00510979">
              <w:rPr>
                <w:rFonts w:eastAsia="Calibri"/>
                <w:b/>
                <w:color w:val="auto"/>
                <w:sz w:val="24"/>
                <w:szCs w:val="24"/>
                <w:highlight w:val="yellow"/>
              </w:rPr>
              <w:t>БЕЗПЕЧНОСТІ</w:t>
            </w:r>
            <w:r w:rsidRPr="005B36B5">
              <w:rPr>
                <w:rFonts w:eastAsia="Calibri"/>
                <w:b/>
                <w:color w:val="auto"/>
                <w:sz w:val="24"/>
                <w:szCs w:val="24"/>
              </w:rPr>
              <w:t xml:space="preserve"> ХАРЧОВИХ ПРОДУКТІВ</w:t>
            </w:r>
          </w:p>
        </w:tc>
        <w:tc>
          <w:tcPr>
            <w:tcW w:w="1276" w:type="dxa"/>
            <w:vAlign w:val="center"/>
          </w:tcPr>
          <w:p w14:paraId="7B8456DA" w14:textId="4E3B5934" w:rsidR="00CE1831" w:rsidRPr="005B36B5" w:rsidRDefault="00026805" w:rsidP="0016183C">
            <w:pPr>
              <w:pStyle w:val="1"/>
              <w:shd w:val="clear" w:color="auto" w:fill="auto"/>
              <w:spacing w:line="240" w:lineRule="auto"/>
              <w:jc w:val="center"/>
              <w:rPr>
                <w:b/>
                <w:color w:val="auto"/>
                <w:sz w:val="24"/>
                <w:szCs w:val="24"/>
              </w:rPr>
            </w:pPr>
            <w:r w:rsidRPr="005B36B5">
              <w:rPr>
                <w:b/>
                <w:color w:val="auto"/>
                <w:sz w:val="24"/>
                <w:szCs w:val="24"/>
              </w:rPr>
              <w:t>D</w:t>
            </w:r>
          </w:p>
        </w:tc>
        <w:tc>
          <w:tcPr>
            <w:tcW w:w="1134" w:type="dxa"/>
            <w:vAlign w:val="center"/>
          </w:tcPr>
          <w:p w14:paraId="6A486FB4" w14:textId="4AA0FFEB" w:rsidR="00CE1831" w:rsidRPr="005B36B5" w:rsidRDefault="00CE1831" w:rsidP="0016183C">
            <w:pPr>
              <w:pStyle w:val="1"/>
              <w:shd w:val="clear" w:color="auto" w:fill="auto"/>
              <w:spacing w:line="240" w:lineRule="auto"/>
              <w:ind w:hanging="70"/>
              <w:jc w:val="center"/>
              <w:rPr>
                <w:b/>
                <w:color w:val="auto"/>
                <w:sz w:val="24"/>
                <w:szCs w:val="24"/>
              </w:rPr>
            </w:pPr>
            <w:r w:rsidRPr="005B36B5">
              <w:rPr>
                <w:b/>
                <w:color w:val="auto"/>
                <w:sz w:val="24"/>
                <w:szCs w:val="24"/>
              </w:rPr>
              <w:t>14</w:t>
            </w:r>
          </w:p>
        </w:tc>
      </w:tr>
      <w:tr w:rsidR="004D6315" w:rsidRPr="005B36B5" w14:paraId="32941D08" w14:textId="77777777" w:rsidTr="0014645F">
        <w:tc>
          <w:tcPr>
            <w:tcW w:w="1178" w:type="dxa"/>
          </w:tcPr>
          <w:p w14:paraId="5A163138" w14:textId="457C552D" w:rsidR="004D6315" w:rsidRPr="005B36B5" w:rsidRDefault="007673BE" w:rsidP="003A7F6C">
            <w:pPr>
              <w:pStyle w:val="1"/>
              <w:shd w:val="clear" w:color="auto" w:fill="auto"/>
              <w:spacing w:line="240" w:lineRule="auto"/>
              <w:jc w:val="center"/>
              <w:rPr>
                <w:rStyle w:val="11pt3"/>
                <w:b w:val="0"/>
                <w:i/>
                <w:color w:val="auto"/>
                <w:sz w:val="24"/>
                <w:szCs w:val="24"/>
              </w:rPr>
            </w:pPr>
            <w:r w:rsidRPr="005B36B5">
              <w:rPr>
                <w:rStyle w:val="11pt7"/>
                <w:b/>
                <w:i/>
                <w:color w:val="auto"/>
                <w:sz w:val="24"/>
                <w:szCs w:val="24"/>
              </w:rPr>
              <w:t>3.1.1</w:t>
            </w:r>
          </w:p>
        </w:tc>
        <w:tc>
          <w:tcPr>
            <w:tcW w:w="6472" w:type="dxa"/>
          </w:tcPr>
          <w:p w14:paraId="206B294E" w14:textId="05D22475" w:rsidR="004D6315" w:rsidRPr="005B36B5" w:rsidRDefault="0014645F" w:rsidP="006960C9">
            <w:pPr>
              <w:pStyle w:val="1"/>
              <w:shd w:val="clear" w:color="auto" w:fill="auto"/>
              <w:spacing w:line="240" w:lineRule="auto"/>
              <w:jc w:val="left"/>
              <w:rPr>
                <w:rFonts w:eastAsia="Calibri"/>
                <w:b/>
                <w:i/>
                <w:color w:val="auto"/>
                <w:sz w:val="24"/>
                <w:szCs w:val="24"/>
              </w:rPr>
            </w:pPr>
            <w:r w:rsidRPr="005B36B5">
              <w:rPr>
                <w:rFonts w:eastAsia="Calibri"/>
                <w:b/>
                <w:i/>
                <w:color w:val="auto"/>
                <w:sz w:val="24"/>
                <w:szCs w:val="24"/>
              </w:rPr>
              <w:t>Вимоги до безпечності та якості харчових продуктів</w:t>
            </w:r>
          </w:p>
        </w:tc>
        <w:tc>
          <w:tcPr>
            <w:tcW w:w="1276" w:type="dxa"/>
            <w:vAlign w:val="center"/>
          </w:tcPr>
          <w:p w14:paraId="4A1C67C2" w14:textId="7CBEE1BF" w:rsidR="004D6315" w:rsidRPr="005B36B5" w:rsidRDefault="005C4D3A" w:rsidP="0016183C">
            <w:pPr>
              <w:pStyle w:val="1"/>
              <w:shd w:val="clear" w:color="auto" w:fill="auto"/>
              <w:spacing w:line="240" w:lineRule="auto"/>
              <w:jc w:val="center"/>
              <w:rPr>
                <w:b/>
                <w:color w:val="auto"/>
                <w:sz w:val="24"/>
                <w:szCs w:val="24"/>
              </w:rPr>
            </w:pPr>
            <w:r w:rsidRPr="005B36B5">
              <w:rPr>
                <w:b/>
                <w:color w:val="auto"/>
                <w:sz w:val="24"/>
                <w:szCs w:val="24"/>
              </w:rPr>
              <w:t>В</w:t>
            </w:r>
          </w:p>
        </w:tc>
        <w:tc>
          <w:tcPr>
            <w:tcW w:w="1134" w:type="dxa"/>
            <w:vAlign w:val="center"/>
          </w:tcPr>
          <w:p w14:paraId="3EC54FD3" w14:textId="77777777" w:rsidR="004D6315" w:rsidRPr="005B36B5" w:rsidRDefault="004D6315" w:rsidP="0016183C">
            <w:pPr>
              <w:pStyle w:val="1"/>
              <w:shd w:val="clear" w:color="auto" w:fill="auto"/>
              <w:spacing w:line="240" w:lineRule="auto"/>
              <w:ind w:hanging="70"/>
              <w:jc w:val="center"/>
              <w:rPr>
                <w:b/>
                <w:color w:val="auto"/>
                <w:sz w:val="24"/>
                <w:szCs w:val="24"/>
              </w:rPr>
            </w:pPr>
          </w:p>
        </w:tc>
      </w:tr>
      <w:tr w:rsidR="00CE1831" w:rsidRPr="005B36B5" w14:paraId="064D13C9" w14:textId="77F24E2A" w:rsidTr="0014645F">
        <w:tc>
          <w:tcPr>
            <w:tcW w:w="1178" w:type="dxa"/>
          </w:tcPr>
          <w:p w14:paraId="17F11D08" w14:textId="3761133A" w:rsidR="00CE1831" w:rsidRPr="005B36B5" w:rsidRDefault="007673BE"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3.1.1.1</w:t>
            </w:r>
          </w:p>
        </w:tc>
        <w:tc>
          <w:tcPr>
            <w:tcW w:w="6472" w:type="dxa"/>
          </w:tcPr>
          <w:p w14:paraId="17F3808B" w14:textId="643B1238" w:rsidR="00CE1831" w:rsidRPr="005B36B5" w:rsidRDefault="00CE1831" w:rsidP="00CE1831">
            <w:pPr>
              <w:pStyle w:val="1"/>
              <w:shd w:val="clear" w:color="auto" w:fill="auto"/>
              <w:spacing w:line="240" w:lineRule="auto"/>
              <w:jc w:val="left"/>
              <w:rPr>
                <w:color w:val="auto"/>
                <w:sz w:val="24"/>
                <w:szCs w:val="24"/>
              </w:rPr>
            </w:pPr>
            <w:r w:rsidRPr="005B36B5">
              <w:rPr>
                <w:color w:val="auto"/>
                <w:sz w:val="24"/>
                <w:szCs w:val="24"/>
              </w:rPr>
              <w:t xml:space="preserve">Забезпечення якості та </w:t>
            </w:r>
            <w:r w:rsidR="00510979" w:rsidRPr="001F0D2B">
              <w:rPr>
                <w:color w:val="auto"/>
                <w:sz w:val="24"/>
                <w:szCs w:val="24"/>
                <w:highlight w:val="cyan"/>
              </w:rPr>
              <w:t xml:space="preserve">гарантування </w:t>
            </w:r>
            <w:r w:rsidR="00510979" w:rsidRPr="00510979">
              <w:rPr>
                <w:color w:val="auto"/>
                <w:sz w:val="24"/>
                <w:szCs w:val="24"/>
                <w:highlight w:val="yellow"/>
              </w:rPr>
              <w:t>безпеки</w:t>
            </w:r>
            <w:r w:rsidRPr="005B36B5">
              <w:rPr>
                <w:color w:val="auto"/>
                <w:sz w:val="24"/>
                <w:szCs w:val="24"/>
              </w:rPr>
              <w:t xml:space="preserve"> </w:t>
            </w:r>
            <w:r w:rsidRPr="005B36B5">
              <w:rPr>
                <w:bCs/>
                <w:color w:val="auto"/>
                <w:sz w:val="24"/>
                <w:szCs w:val="24"/>
              </w:rPr>
              <w:t xml:space="preserve">харчових продуктів </w:t>
            </w:r>
          </w:p>
        </w:tc>
        <w:tc>
          <w:tcPr>
            <w:tcW w:w="1276" w:type="dxa"/>
            <w:vAlign w:val="center"/>
          </w:tcPr>
          <w:p w14:paraId="739716A8" w14:textId="7A0CE3AC"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B</w:t>
            </w:r>
          </w:p>
        </w:tc>
        <w:tc>
          <w:tcPr>
            <w:tcW w:w="1134" w:type="dxa"/>
            <w:vAlign w:val="center"/>
          </w:tcPr>
          <w:p w14:paraId="25AD922D"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632B0C97" w14:textId="0ECD9800" w:rsidTr="0014645F">
        <w:tc>
          <w:tcPr>
            <w:tcW w:w="1178" w:type="dxa"/>
          </w:tcPr>
          <w:p w14:paraId="55FCB719" w14:textId="222B5F41"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w:t>
            </w:r>
            <w:r w:rsidR="007673BE" w:rsidRPr="005B36B5">
              <w:rPr>
                <w:rStyle w:val="11pt7"/>
                <w:color w:val="auto"/>
                <w:sz w:val="24"/>
                <w:szCs w:val="24"/>
              </w:rPr>
              <w:t>1.</w:t>
            </w:r>
            <w:r w:rsidRPr="005B36B5">
              <w:rPr>
                <w:rStyle w:val="11pt7"/>
                <w:color w:val="auto"/>
                <w:sz w:val="24"/>
                <w:szCs w:val="24"/>
              </w:rPr>
              <w:t>2</w:t>
            </w:r>
          </w:p>
        </w:tc>
        <w:tc>
          <w:tcPr>
            <w:tcW w:w="6472" w:type="dxa"/>
          </w:tcPr>
          <w:p w14:paraId="5B0912F2" w14:textId="58CC80AA" w:rsidR="00CE1831" w:rsidRPr="007603FD" w:rsidRDefault="00CE1831" w:rsidP="00CE1831">
            <w:pPr>
              <w:pStyle w:val="1"/>
              <w:shd w:val="clear" w:color="auto" w:fill="auto"/>
              <w:spacing w:line="240" w:lineRule="auto"/>
              <w:jc w:val="left"/>
              <w:rPr>
                <w:b/>
                <w:color w:val="auto"/>
                <w:sz w:val="24"/>
                <w:szCs w:val="24"/>
              </w:rPr>
            </w:pPr>
            <w:r w:rsidRPr="007603FD">
              <w:rPr>
                <w:bCs/>
                <w:color w:val="auto"/>
                <w:sz w:val="24"/>
                <w:szCs w:val="24"/>
              </w:rPr>
              <w:t>Національні і міжнародні вимоги до маркування та ідентифікації харчових продуктів</w:t>
            </w:r>
          </w:p>
        </w:tc>
        <w:tc>
          <w:tcPr>
            <w:tcW w:w="1276" w:type="dxa"/>
            <w:vAlign w:val="center"/>
          </w:tcPr>
          <w:p w14:paraId="0628B817" w14:textId="5B873332"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A</w:t>
            </w:r>
          </w:p>
        </w:tc>
        <w:tc>
          <w:tcPr>
            <w:tcW w:w="1134" w:type="dxa"/>
            <w:vAlign w:val="center"/>
          </w:tcPr>
          <w:p w14:paraId="004CEEB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1973F84A" w14:textId="226E136F" w:rsidTr="0014645F">
        <w:tc>
          <w:tcPr>
            <w:tcW w:w="1178" w:type="dxa"/>
          </w:tcPr>
          <w:p w14:paraId="058EEC94" w14:textId="74F20984"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w:t>
            </w:r>
            <w:r w:rsidR="007673BE" w:rsidRPr="005B36B5">
              <w:rPr>
                <w:rStyle w:val="11pt7"/>
                <w:color w:val="auto"/>
                <w:sz w:val="24"/>
                <w:szCs w:val="24"/>
              </w:rPr>
              <w:t>1.</w:t>
            </w:r>
            <w:r w:rsidRPr="005B36B5">
              <w:rPr>
                <w:rStyle w:val="11pt7"/>
                <w:color w:val="auto"/>
                <w:sz w:val="24"/>
                <w:szCs w:val="24"/>
              </w:rPr>
              <w:t>3</w:t>
            </w:r>
          </w:p>
        </w:tc>
        <w:tc>
          <w:tcPr>
            <w:tcW w:w="6472" w:type="dxa"/>
          </w:tcPr>
          <w:p w14:paraId="57169692" w14:textId="5C31FEDD" w:rsidR="00CE1831" w:rsidRPr="007603FD" w:rsidRDefault="00CE1831" w:rsidP="00CE1831">
            <w:pPr>
              <w:pStyle w:val="1"/>
              <w:shd w:val="clear" w:color="auto" w:fill="auto"/>
              <w:spacing w:line="240" w:lineRule="auto"/>
              <w:jc w:val="left"/>
              <w:rPr>
                <w:b/>
                <w:color w:val="auto"/>
                <w:sz w:val="24"/>
                <w:szCs w:val="24"/>
              </w:rPr>
            </w:pPr>
            <w:r w:rsidRPr="007603FD">
              <w:rPr>
                <w:bCs/>
                <w:color w:val="auto"/>
                <w:sz w:val="24"/>
                <w:szCs w:val="24"/>
              </w:rPr>
              <w:t>Оцін</w:t>
            </w:r>
            <w:r w:rsidR="00510979" w:rsidRPr="007603FD">
              <w:rPr>
                <w:bCs/>
                <w:color w:val="auto"/>
                <w:sz w:val="24"/>
                <w:szCs w:val="24"/>
              </w:rPr>
              <w:t>ювання</w:t>
            </w:r>
            <w:r w:rsidRPr="007603FD">
              <w:rPr>
                <w:bCs/>
                <w:color w:val="auto"/>
                <w:sz w:val="24"/>
                <w:szCs w:val="24"/>
              </w:rPr>
              <w:t xml:space="preserve"> відповідності харчових продуктів для спеціальних дієтичних, медичних цілей </w:t>
            </w:r>
            <w:r w:rsidR="00510979" w:rsidRPr="007603FD">
              <w:rPr>
                <w:bCs/>
                <w:color w:val="auto"/>
                <w:sz w:val="24"/>
                <w:szCs w:val="24"/>
              </w:rPr>
              <w:t>і</w:t>
            </w:r>
            <w:r w:rsidRPr="007603FD">
              <w:rPr>
                <w:bCs/>
                <w:color w:val="auto"/>
                <w:sz w:val="24"/>
                <w:szCs w:val="24"/>
              </w:rPr>
              <w:t xml:space="preserve"> дитячого харчування встановленим вимогам</w:t>
            </w:r>
            <w:r w:rsidRPr="007603FD">
              <w:rPr>
                <w:color w:val="auto"/>
                <w:sz w:val="24"/>
                <w:szCs w:val="24"/>
              </w:rPr>
              <w:t xml:space="preserve"> </w:t>
            </w:r>
          </w:p>
        </w:tc>
        <w:tc>
          <w:tcPr>
            <w:tcW w:w="1276" w:type="dxa"/>
            <w:vAlign w:val="center"/>
          </w:tcPr>
          <w:p w14:paraId="189B50B5" w14:textId="6CC3ECCA"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B</w:t>
            </w:r>
          </w:p>
        </w:tc>
        <w:tc>
          <w:tcPr>
            <w:tcW w:w="1134" w:type="dxa"/>
            <w:vAlign w:val="center"/>
          </w:tcPr>
          <w:p w14:paraId="73EC4AF6"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1A27718A" w14:textId="066B14CF" w:rsidTr="0014645F">
        <w:tc>
          <w:tcPr>
            <w:tcW w:w="1178" w:type="dxa"/>
          </w:tcPr>
          <w:p w14:paraId="6DDE1755" w14:textId="4944A3A1" w:rsidR="00CE1831" w:rsidRPr="005B36B5" w:rsidRDefault="00CE1831" w:rsidP="00CE1831">
            <w:pPr>
              <w:pStyle w:val="1"/>
              <w:shd w:val="clear" w:color="auto" w:fill="auto"/>
              <w:spacing w:line="240" w:lineRule="auto"/>
              <w:jc w:val="center"/>
              <w:rPr>
                <w:rStyle w:val="11pt7"/>
                <w:b/>
                <w:i/>
                <w:color w:val="auto"/>
                <w:sz w:val="24"/>
                <w:szCs w:val="24"/>
              </w:rPr>
            </w:pPr>
            <w:r w:rsidRPr="005B36B5">
              <w:rPr>
                <w:rStyle w:val="11pt7"/>
                <w:b/>
                <w:i/>
                <w:color w:val="auto"/>
                <w:sz w:val="24"/>
                <w:szCs w:val="24"/>
              </w:rPr>
              <w:t>3.1.2</w:t>
            </w:r>
          </w:p>
        </w:tc>
        <w:tc>
          <w:tcPr>
            <w:tcW w:w="6472" w:type="dxa"/>
          </w:tcPr>
          <w:p w14:paraId="7C321468" w14:textId="050B4805" w:rsidR="00CE1831" w:rsidRPr="007603FD" w:rsidRDefault="00CE1831" w:rsidP="00CE1831">
            <w:pPr>
              <w:pStyle w:val="1"/>
              <w:shd w:val="clear" w:color="auto" w:fill="auto"/>
              <w:spacing w:line="240" w:lineRule="auto"/>
              <w:jc w:val="left"/>
              <w:rPr>
                <w:b/>
                <w:i/>
                <w:color w:val="auto"/>
                <w:sz w:val="24"/>
                <w:szCs w:val="24"/>
              </w:rPr>
            </w:pPr>
            <w:r w:rsidRPr="007603FD">
              <w:rPr>
                <w:b/>
                <w:i/>
                <w:color w:val="auto"/>
                <w:sz w:val="24"/>
                <w:szCs w:val="24"/>
                <w:lang w:eastAsia="ru-RU"/>
              </w:rPr>
              <w:t>Програми-передумови впровадження системи НАССР</w:t>
            </w:r>
          </w:p>
        </w:tc>
        <w:tc>
          <w:tcPr>
            <w:tcW w:w="1276" w:type="dxa"/>
            <w:vAlign w:val="center"/>
          </w:tcPr>
          <w:p w14:paraId="2845D5CA" w14:textId="009D7DB2" w:rsidR="00CE1831" w:rsidRPr="005B36B5" w:rsidRDefault="00CE1831" w:rsidP="0016183C">
            <w:pPr>
              <w:jc w:val="center"/>
              <w:rPr>
                <w:rFonts w:ascii="Times New Roman" w:hAnsi="Times New Roman" w:cs="Times New Roman"/>
                <w:b/>
                <w:color w:val="auto"/>
              </w:rPr>
            </w:pPr>
            <w:r w:rsidRPr="005B36B5">
              <w:rPr>
                <w:rFonts w:ascii="Times New Roman" w:hAnsi="Times New Roman" w:cs="Times New Roman"/>
                <w:b/>
                <w:color w:val="auto"/>
              </w:rPr>
              <w:t>D</w:t>
            </w:r>
          </w:p>
        </w:tc>
        <w:tc>
          <w:tcPr>
            <w:tcW w:w="1134" w:type="dxa"/>
            <w:vAlign w:val="center"/>
          </w:tcPr>
          <w:p w14:paraId="5509FE9F"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47A8E7C8" w14:textId="7B7A0727" w:rsidTr="0014645F">
        <w:tc>
          <w:tcPr>
            <w:tcW w:w="1178" w:type="dxa"/>
          </w:tcPr>
          <w:p w14:paraId="763B75B9" w14:textId="452FB191"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3.1.2.1</w:t>
            </w:r>
          </w:p>
        </w:tc>
        <w:tc>
          <w:tcPr>
            <w:tcW w:w="6472" w:type="dxa"/>
          </w:tcPr>
          <w:p w14:paraId="62203C0E" w14:textId="1CD6A09D"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 xml:space="preserve">Належна виробнича практика (GMP) </w:t>
            </w:r>
          </w:p>
        </w:tc>
        <w:tc>
          <w:tcPr>
            <w:tcW w:w="1276" w:type="dxa"/>
            <w:vAlign w:val="center"/>
          </w:tcPr>
          <w:p w14:paraId="09ACDD0D" w14:textId="34EBC3AC"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B</w:t>
            </w:r>
          </w:p>
        </w:tc>
        <w:tc>
          <w:tcPr>
            <w:tcW w:w="1134" w:type="dxa"/>
            <w:vAlign w:val="center"/>
          </w:tcPr>
          <w:p w14:paraId="13716ADE"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5129D2CE" w14:textId="011D7854" w:rsidTr="0014645F">
        <w:tc>
          <w:tcPr>
            <w:tcW w:w="1178" w:type="dxa"/>
          </w:tcPr>
          <w:p w14:paraId="35D0B601" w14:textId="2FAA97EB"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3.1.2.2</w:t>
            </w:r>
          </w:p>
        </w:tc>
        <w:tc>
          <w:tcPr>
            <w:tcW w:w="6472" w:type="dxa"/>
          </w:tcPr>
          <w:p w14:paraId="22E30FBE" w14:textId="70DC74BC"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 xml:space="preserve">Належна гігієнічна практика (GHP) </w:t>
            </w:r>
          </w:p>
        </w:tc>
        <w:tc>
          <w:tcPr>
            <w:tcW w:w="1276" w:type="dxa"/>
            <w:vAlign w:val="center"/>
          </w:tcPr>
          <w:p w14:paraId="7BDFBB85" w14:textId="53BE6531"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B</w:t>
            </w:r>
          </w:p>
        </w:tc>
        <w:tc>
          <w:tcPr>
            <w:tcW w:w="1134" w:type="dxa"/>
            <w:vAlign w:val="center"/>
          </w:tcPr>
          <w:p w14:paraId="629DF266"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72EA5D83" w14:textId="6069229F" w:rsidTr="0014645F">
        <w:tc>
          <w:tcPr>
            <w:tcW w:w="1178" w:type="dxa"/>
          </w:tcPr>
          <w:p w14:paraId="4C88FB7B" w14:textId="25D8A127"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3.1.2.3</w:t>
            </w:r>
          </w:p>
        </w:tc>
        <w:tc>
          <w:tcPr>
            <w:tcW w:w="6472" w:type="dxa"/>
          </w:tcPr>
          <w:p w14:paraId="3E2484EF" w14:textId="547737FF"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 xml:space="preserve">Належна сільськогосподарська практика (GAP) </w:t>
            </w:r>
          </w:p>
        </w:tc>
        <w:tc>
          <w:tcPr>
            <w:tcW w:w="1276" w:type="dxa"/>
            <w:vAlign w:val="center"/>
          </w:tcPr>
          <w:p w14:paraId="1A0CAA34" w14:textId="4A3CE79F"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B</w:t>
            </w:r>
          </w:p>
        </w:tc>
        <w:tc>
          <w:tcPr>
            <w:tcW w:w="1134" w:type="dxa"/>
            <w:vAlign w:val="center"/>
          </w:tcPr>
          <w:p w14:paraId="3C6224D3"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3CE65A05" w14:textId="1C2B7E2F" w:rsidTr="0014645F">
        <w:tc>
          <w:tcPr>
            <w:tcW w:w="1178" w:type="dxa"/>
          </w:tcPr>
          <w:p w14:paraId="24125584" w14:textId="79A20F24"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3.1.2.4</w:t>
            </w:r>
          </w:p>
        </w:tc>
        <w:tc>
          <w:tcPr>
            <w:tcW w:w="6472" w:type="dxa"/>
          </w:tcPr>
          <w:p w14:paraId="6E676438" w14:textId="7CAE9EBC"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Вимоги та оцін</w:t>
            </w:r>
            <w:r w:rsidR="00510979" w:rsidRPr="007603FD">
              <w:rPr>
                <w:bCs/>
                <w:color w:val="auto"/>
                <w:sz w:val="24"/>
                <w:szCs w:val="24"/>
              </w:rPr>
              <w:t>ювання</w:t>
            </w:r>
            <w:r w:rsidRPr="007603FD">
              <w:rPr>
                <w:bCs/>
                <w:color w:val="auto"/>
                <w:sz w:val="24"/>
                <w:szCs w:val="24"/>
              </w:rPr>
              <w:t xml:space="preserve"> відповідності вимогам до територій, виробничих,</w:t>
            </w:r>
            <w:r w:rsidRPr="007603FD">
              <w:rPr>
                <w:b/>
                <w:bCs/>
                <w:color w:val="auto"/>
                <w:sz w:val="24"/>
                <w:szCs w:val="24"/>
              </w:rPr>
              <w:t xml:space="preserve"> </w:t>
            </w:r>
            <w:r w:rsidRPr="007603FD">
              <w:rPr>
                <w:bCs/>
                <w:color w:val="auto"/>
                <w:sz w:val="24"/>
                <w:szCs w:val="24"/>
              </w:rPr>
              <w:t xml:space="preserve">складських </w:t>
            </w:r>
            <w:r w:rsidR="00510979" w:rsidRPr="007603FD">
              <w:rPr>
                <w:bCs/>
                <w:color w:val="auto"/>
                <w:sz w:val="24"/>
                <w:szCs w:val="24"/>
              </w:rPr>
              <w:t>і</w:t>
            </w:r>
            <w:r w:rsidRPr="007603FD">
              <w:rPr>
                <w:bCs/>
                <w:color w:val="auto"/>
                <w:sz w:val="24"/>
                <w:szCs w:val="24"/>
              </w:rPr>
              <w:t xml:space="preserve"> допоміжних приміщень.</w:t>
            </w:r>
            <w:r w:rsidRPr="007603FD">
              <w:rPr>
                <w:b/>
                <w:bCs/>
                <w:color w:val="auto"/>
                <w:sz w:val="24"/>
                <w:szCs w:val="24"/>
              </w:rPr>
              <w:t xml:space="preserve"> </w:t>
            </w:r>
            <w:r w:rsidR="00510979" w:rsidRPr="007603FD">
              <w:rPr>
                <w:bCs/>
                <w:color w:val="auto"/>
                <w:sz w:val="24"/>
                <w:szCs w:val="24"/>
              </w:rPr>
              <w:t>Запобігання</w:t>
            </w:r>
            <w:r w:rsidRPr="007603FD">
              <w:rPr>
                <w:bCs/>
                <w:color w:val="auto"/>
                <w:sz w:val="24"/>
                <w:szCs w:val="24"/>
              </w:rPr>
              <w:t xml:space="preserve"> перехресно</w:t>
            </w:r>
            <w:r w:rsidR="00510979" w:rsidRPr="007603FD">
              <w:rPr>
                <w:bCs/>
                <w:color w:val="auto"/>
                <w:sz w:val="24"/>
                <w:szCs w:val="24"/>
              </w:rPr>
              <w:t>му</w:t>
            </w:r>
            <w:r w:rsidRPr="007603FD">
              <w:rPr>
                <w:bCs/>
                <w:color w:val="auto"/>
                <w:sz w:val="24"/>
                <w:szCs w:val="24"/>
              </w:rPr>
              <w:t xml:space="preserve"> забрудненн</w:t>
            </w:r>
            <w:r w:rsidR="00510979" w:rsidRPr="007603FD">
              <w:rPr>
                <w:bCs/>
                <w:color w:val="auto"/>
                <w:sz w:val="24"/>
                <w:szCs w:val="24"/>
              </w:rPr>
              <w:t>ю</w:t>
            </w:r>
            <w:r w:rsidRPr="007603FD">
              <w:rPr>
                <w:bCs/>
                <w:color w:val="auto"/>
                <w:sz w:val="24"/>
                <w:szCs w:val="24"/>
              </w:rPr>
              <w:t>.</w:t>
            </w:r>
          </w:p>
        </w:tc>
        <w:tc>
          <w:tcPr>
            <w:tcW w:w="1276" w:type="dxa"/>
            <w:vAlign w:val="center"/>
          </w:tcPr>
          <w:p w14:paraId="0F7CAC30" w14:textId="54586342" w:rsidR="00CE1831" w:rsidRPr="005B36B5" w:rsidRDefault="00026805"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1134" w:type="dxa"/>
            <w:vAlign w:val="center"/>
          </w:tcPr>
          <w:p w14:paraId="4B948825"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29DD0DBD" w14:textId="1C37E0B0" w:rsidTr="0014645F">
        <w:tc>
          <w:tcPr>
            <w:tcW w:w="1178" w:type="dxa"/>
          </w:tcPr>
          <w:p w14:paraId="6C184E93" w14:textId="0054BF03"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3.1.2.5</w:t>
            </w:r>
          </w:p>
        </w:tc>
        <w:tc>
          <w:tcPr>
            <w:tcW w:w="6472" w:type="dxa"/>
          </w:tcPr>
          <w:p w14:paraId="7B8B58A8" w14:textId="520C9D5D"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Оцінювання відповідності обладнання та його компонування щодо міжнародних рекомендацій та вимог. Логістична схема</w:t>
            </w:r>
            <w:r w:rsidRPr="007603FD">
              <w:rPr>
                <w:b/>
                <w:bCs/>
                <w:color w:val="auto"/>
                <w:sz w:val="24"/>
                <w:szCs w:val="24"/>
              </w:rPr>
              <w:t xml:space="preserve"> </w:t>
            </w:r>
          </w:p>
        </w:tc>
        <w:tc>
          <w:tcPr>
            <w:tcW w:w="1276" w:type="dxa"/>
            <w:vAlign w:val="center"/>
          </w:tcPr>
          <w:p w14:paraId="2BD51D98" w14:textId="5DE4BCAE" w:rsidR="00CE1831" w:rsidRPr="005B36B5" w:rsidRDefault="00026805"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1134" w:type="dxa"/>
            <w:vAlign w:val="center"/>
          </w:tcPr>
          <w:p w14:paraId="26B39356"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31B1AC77" w14:textId="52280416" w:rsidTr="0014645F">
        <w:tc>
          <w:tcPr>
            <w:tcW w:w="1178" w:type="dxa"/>
          </w:tcPr>
          <w:p w14:paraId="2064C402" w14:textId="3448D1D0"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3.1.2.6</w:t>
            </w:r>
          </w:p>
        </w:tc>
        <w:tc>
          <w:tcPr>
            <w:tcW w:w="6472" w:type="dxa"/>
          </w:tcPr>
          <w:p w14:paraId="54C04AFB" w14:textId="48FDD76B"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Вимоги до виробничого середовища</w:t>
            </w:r>
            <w:r w:rsidRPr="007603FD">
              <w:rPr>
                <w:b/>
                <w:bCs/>
                <w:color w:val="auto"/>
                <w:sz w:val="24"/>
                <w:szCs w:val="24"/>
              </w:rPr>
              <w:t xml:space="preserve"> </w:t>
            </w:r>
          </w:p>
        </w:tc>
        <w:tc>
          <w:tcPr>
            <w:tcW w:w="1276" w:type="dxa"/>
            <w:vAlign w:val="center"/>
          </w:tcPr>
          <w:p w14:paraId="7009593F"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6431A285"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57F6E07B" w14:textId="5F34C30C" w:rsidTr="0014645F">
        <w:tc>
          <w:tcPr>
            <w:tcW w:w="1178" w:type="dxa"/>
          </w:tcPr>
          <w:p w14:paraId="08321E56" w14:textId="3D7177B5"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3.1.2.7</w:t>
            </w:r>
          </w:p>
        </w:tc>
        <w:tc>
          <w:tcPr>
            <w:tcW w:w="6472" w:type="dxa"/>
          </w:tcPr>
          <w:p w14:paraId="05C27933" w14:textId="4D3E0D85" w:rsidR="00CE1831" w:rsidRPr="007603FD" w:rsidRDefault="00CE1831" w:rsidP="00CE1831">
            <w:pPr>
              <w:pStyle w:val="1"/>
              <w:shd w:val="clear" w:color="auto" w:fill="auto"/>
              <w:spacing w:line="240" w:lineRule="auto"/>
              <w:jc w:val="left"/>
              <w:rPr>
                <w:bCs/>
                <w:color w:val="auto"/>
                <w:sz w:val="24"/>
                <w:szCs w:val="24"/>
              </w:rPr>
            </w:pPr>
            <w:r w:rsidRPr="007603FD">
              <w:rPr>
                <w:bCs/>
                <w:color w:val="auto"/>
                <w:sz w:val="24"/>
                <w:szCs w:val="24"/>
              </w:rPr>
              <w:t>Вимоги до працівників, які здійснюють переробку, транспортування та реалізацію харчових продуктів та/або окремих інгредієнтів харчових продуктів</w:t>
            </w:r>
          </w:p>
        </w:tc>
        <w:tc>
          <w:tcPr>
            <w:tcW w:w="1276" w:type="dxa"/>
            <w:vAlign w:val="center"/>
          </w:tcPr>
          <w:p w14:paraId="10B05699" w14:textId="1D8EA69D"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B</w:t>
            </w:r>
          </w:p>
        </w:tc>
        <w:tc>
          <w:tcPr>
            <w:tcW w:w="1134" w:type="dxa"/>
            <w:vAlign w:val="center"/>
          </w:tcPr>
          <w:p w14:paraId="062B916F"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13EF6EF5" w14:textId="5076FC48" w:rsidTr="0014645F">
        <w:tc>
          <w:tcPr>
            <w:tcW w:w="1178" w:type="dxa"/>
          </w:tcPr>
          <w:p w14:paraId="350EB1AA" w14:textId="33D859A9"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3.1.2.8</w:t>
            </w:r>
          </w:p>
        </w:tc>
        <w:tc>
          <w:tcPr>
            <w:tcW w:w="6472" w:type="dxa"/>
          </w:tcPr>
          <w:p w14:paraId="0FC29E94" w14:textId="7CA365B3" w:rsidR="00CE1831" w:rsidRPr="007603FD" w:rsidRDefault="00CE1831" w:rsidP="00CE1831">
            <w:pPr>
              <w:pStyle w:val="1"/>
              <w:shd w:val="clear" w:color="auto" w:fill="auto"/>
              <w:spacing w:line="240" w:lineRule="auto"/>
              <w:jc w:val="left"/>
              <w:rPr>
                <w:bCs/>
                <w:color w:val="auto"/>
                <w:sz w:val="24"/>
                <w:szCs w:val="24"/>
              </w:rPr>
            </w:pPr>
            <w:r w:rsidRPr="007603FD">
              <w:rPr>
                <w:bCs/>
                <w:color w:val="auto"/>
                <w:sz w:val="24"/>
                <w:szCs w:val="24"/>
              </w:rPr>
              <w:t>Видалення відходів</w:t>
            </w:r>
          </w:p>
        </w:tc>
        <w:tc>
          <w:tcPr>
            <w:tcW w:w="1276" w:type="dxa"/>
            <w:vAlign w:val="center"/>
          </w:tcPr>
          <w:p w14:paraId="384A42BF" w14:textId="049AA570"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t>C</w:t>
            </w:r>
          </w:p>
        </w:tc>
        <w:tc>
          <w:tcPr>
            <w:tcW w:w="1134" w:type="dxa"/>
            <w:vAlign w:val="center"/>
          </w:tcPr>
          <w:p w14:paraId="7FB92F6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389DC304" w14:textId="7E5C1C57" w:rsidTr="0014645F">
        <w:tc>
          <w:tcPr>
            <w:tcW w:w="1178" w:type="dxa"/>
          </w:tcPr>
          <w:p w14:paraId="6380711D" w14:textId="7432D7A3"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3.1.2.9</w:t>
            </w:r>
          </w:p>
        </w:tc>
        <w:tc>
          <w:tcPr>
            <w:tcW w:w="6472" w:type="dxa"/>
          </w:tcPr>
          <w:p w14:paraId="518043A5" w14:textId="23817AF1" w:rsidR="00CE1831" w:rsidRPr="007603FD" w:rsidRDefault="00CE1831" w:rsidP="00CE1831">
            <w:pPr>
              <w:pStyle w:val="1"/>
              <w:shd w:val="clear" w:color="auto" w:fill="auto"/>
              <w:spacing w:line="240" w:lineRule="auto"/>
              <w:jc w:val="left"/>
              <w:rPr>
                <w:bCs/>
                <w:color w:val="auto"/>
                <w:sz w:val="24"/>
                <w:szCs w:val="24"/>
              </w:rPr>
            </w:pPr>
            <w:r w:rsidRPr="007603FD">
              <w:rPr>
                <w:bCs/>
                <w:color w:val="auto"/>
                <w:sz w:val="24"/>
                <w:szCs w:val="24"/>
              </w:rPr>
              <w:t>Управління кризовими ситуаціями</w:t>
            </w:r>
            <w:r w:rsidRPr="007603FD">
              <w:rPr>
                <w:b/>
                <w:bCs/>
                <w:color w:val="auto"/>
                <w:sz w:val="24"/>
                <w:szCs w:val="24"/>
              </w:rPr>
              <w:t xml:space="preserve"> </w:t>
            </w:r>
          </w:p>
        </w:tc>
        <w:tc>
          <w:tcPr>
            <w:tcW w:w="1276" w:type="dxa"/>
            <w:vAlign w:val="center"/>
          </w:tcPr>
          <w:p w14:paraId="40AFF02D" w14:textId="2B275A05" w:rsidR="00CE1831" w:rsidRPr="005B36B5" w:rsidRDefault="00026805"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1134" w:type="dxa"/>
            <w:vAlign w:val="center"/>
          </w:tcPr>
          <w:p w14:paraId="2EB8301D"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2956016D" w14:textId="6B1AA1C6" w:rsidTr="0014645F">
        <w:tc>
          <w:tcPr>
            <w:tcW w:w="1178" w:type="dxa"/>
          </w:tcPr>
          <w:p w14:paraId="174F5409" w14:textId="2FBACE63"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3.1.2.10</w:t>
            </w:r>
          </w:p>
        </w:tc>
        <w:tc>
          <w:tcPr>
            <w:tcW w:w="6472" w:type="dxa"/>
          </w:tcPr>
          <w:p w14:paraId="5957A01B" w14:textId="3FE911C3" w:rsidR="00CE1831" w:rsidRPr="007603FD" w:rsidRDefault="00CE1831" w:rsidP="00CE1831">
            <w:pPr>
              <w:pStyle w:val="1"/>
              <w:shd w:val="clear" w:color="auto" w:fill="auto"/>
              <w:spacing w:line="240" w:lineRule="auto"/>
              <w:jc w:val="left"/>
              <w:rPr>
                <w:bCs/>
                <w:color w:val="auto"/>
                <w:sz w:val="24"/>
                <w:szCs w:val="24"/>
              </w:rPr>
            </w:pPr>
            <w:r w:rsidRPr="007603FD">
              <w:rPr>
                <w:bCs/>
                <w:color w:val="auto"/>
                <w:sz w:val="24"/>
                <w:szCs w:val="24"/>
              </w:rPr>
              <w:t>Управління поводженням з некондиційним харчовим продуктом</w:t>
            </w:r>
          </w:p>
        </w:tc>
        <w:tc>
          <w:tcPr>
            <w:tcW w:w="1276" w:type="dxa"/>
            <w:vAlign w:val="center"/>
          </w:tcPr>
          <w:p w14:paraId="11A6068D" w14:textId="1FB5407E" w:rsidR="00CE1831" w:rsidRPr="005B36B5" w:rsidRDefault="00026805"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1134" w:type="dxa"/>
            <w:vAlign w:val="center"/>
          </w:tcPr>
          <w:p w14:paraId="77BD0F9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01D43AA4" w14:textId="2B0B9B46" w:rsidTr="0014645F">
        <w:tc>
          <w:tcPr>
            <w:tcW w:w="1178" w:type="dxa"/>
          </w:tcPr>
          <w:p w14:paraId="638180E5" w14:textId="228948F4"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3.1.2.11</w:t>
            </w:r>
          </w:p>
        </w:tc>
        <w:tc>
          <w:tcPr>
            <w:tcW w:w="6472" w:type="dxa"/>
          </w:tcPr>
          <w:p w14:paraId="7A3ACA46" w14:textId="6B5B38EF" w:rsidR="00CE1831" w:rsidRPr="007603FD" w:rsidRDefault="00CE1831" w:rsidP="00F7039A">
            <w:pPr>
              <w:pStyle w:val="1"/>
              <w:shd w:val="clear" w:color="auto" w:fill="auto"/>
              <w:spacing w:line="240" w:lineRule="auto"/>
              <w:jc w:val="left"/>
              <w:rPr>
                <w:bCs/>
                <w:color w:val="auto"/>
                <w:sz w:val="24"/>
                <w:szCs w:val="24"/>
              </w:rPr>
            </w:pPr>
            <w:r w:rsidRPr="007603FD">
              <w:rPr>
                <w:bCs/>
                <w:color w:val="auto"/>
                <w:sz w:val="24"/>
                <w:szCs w:val="24"/>
              </w:rPr>
              <w:t xml:space="preserve">Відклик та простежуваність. </w:t>
            </w:r>
            <w:r w:rsidR="00F7039A" w:rsidRPr="007603FD">
              <w:rPr>
                <w:bCs/>
                <w:color w:val="auto"/>
                <w:sz w:val="24"/>
                <w:szCs w:val="24"/>
              </w:rPr>
              <w:t>Поводження</w:t>
            </w:r>
            <w:r w:rsidRPr="007603FD">
              <w:rPr>
                <w:bCs/>
                <w:color w:val="auto"/>
                <w:sz w:val="24"/>
                <w:szCs w:val="24"/>
              </w:rPr>
              <w:t xml:space="preserve"> з харчовими продуктами, які були відкликані</w:t>
            </w:r>
          </w:p>
        </w:tc>
        <w:tc>
          <w:tcPr>
            <w:tcW w:w="1276" w:type="dxa"/>
            <w:vAlign w:val="center"/>
          </w:tcPr>
          <w:p w14:paraId="3C6ECDA6" w14:textId="0777F0FA" w:rsidR="00CE1831" w:rsidRPr="005B36B5" w:rsidRDefault="00026805"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1134" w:type="dxa"/>
            <w:vAlign w:val="center"/>
          </w:tcPr>
          <w:p w14:paraId="7750A5AB"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088C8C1B" w14:textId="6BF077C5" w:rsidTr="0014645F">
        <w:tc>
          <w:tcPr>
            <w:tcW w:w="1178" w:type="dxa"/>
          </w:tcPr>
          <w:p w14:paraId="45DA572E" w14:textId="00533AC9"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3.1.2.12</w:t>
            </w:r>
          </w:p>
        </w:tc>
        <w:tc>
          <w:tcPr>
            <w:tcW w:w="6472" w:type="dxa"/>
          </w:tcPr>
          <w:p w14:paraId="644F62FE" w14:textId="692FD9D9" w:rsidR="00CE1831" w:rsidRPr="007603FD" w:rsidRDefault="00CE1831" w:rsidP="00CE1831">
            <w:pPr>
              <w:pStyle w:val="1"/>
              <w:shd w:val="clear" w:color="auto" w:fill="auto"/>
              <w:spacing w:line="240" w:lineRule="auto"/>
              <w:jc w:val="left"/>
              <w:rPr>
                <w:bCs/>
                <w:color w:val="auto"/>
                <w:sz w:val="24"/>
                <w:szCs w:val="24"/>
              </w:rPr>
            </w:pPr>
            <w:r w:rsidRPr="007603FD">
              <w:rPr>
                <w:bCs/>
                <w:color w:val="auto"/>
                <w:sz w:val="24"/>
                <w:szCs w:val="24"/>
              </w:rPr>
              <w:t>Критерії оцін</w:t>
            </w:r>
            <w:r w:rsidR="00510979" w:rsidRPr="007603FD">
              <w:rPr>
                <w:bCs/>
                <w:color w:val="auto"/>
                <w:sz w:val="24"/>
                <w:szCs w:val="24"/>
              </w:rPr>
              <w:t xml:space="preserve">ювання </w:t>
            </w:r>
            <w:r w:rsidRPr="007603FD">
              <w:rPr>
                <w:bCs/>
                <w:color w:val="auto"/>
                <w:sz w:val="24"/>
                <w:szCs w:val="24"/>
              </w:rPr>
              <w:t>постачальників</w:t>
            </w:r>
          </w:p>
        </w:tc>
        <w:tc>
          <w:tcPr>
            <w:tcW w:w="1276" w:type="dxa"/>
            <w:vAlign w:val="center"/>
          </w:tcPr>
          <w:p w14:paraId="54958E9A" w14:textId="1F645A13" w:rsidR="00CE1831" w:rsidRPr="005B36B5" w:rsidRDefault="00026805" w:rsidP="0016183C">
            <w:pPr>
              <w:jc w:val="center"/>
              <w:rPr>
                <w:rFonts w:ascii="Times New Roman" w:hAnsi="Times New Roman" w:cs="Times New Roman"/>
                <w:color w:val="auto"/>
              </w:rPr>
            </w:pPr>
            <w:r w:rsidRPr="005B36B5">
              <w:rPr>
                <w:rFonts w:ascii="Times New Roman" w:hAnsi="Times New Roman" w:cs="Times New Roman"/>
                <w:color w:val="auto"/>
              </w:rPr>
              <w:t>D</w:t>
            </w:r>
          </w:p>
        </w:tc>
        <w:tc>
          <w:tcPr>
            <w:tcW w:w="1134" w:type="dxa"/>
            <w:vAlign w:val="center"/>
          </w:tcPr>
          <w:p w14:paraId="032FBB1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396F26C1" w14:textId="5928A124" w:rsidTr="0014645F">
        <w:tc>
          <w:tcPr>
            <w:tcW w:w="1178" w:type="dxa"/>
          </w:tcPr>
          <w:p w14:paraId="12E79957" w14:textId="4BE56641"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3.1.2.13</w:t>
            </w:r>
          </w:p>
        </w:tc>
        <w:tc>
          <w:tcPr>
            <w:tcW w:w="6472" w:type="dxa"/>
          </w:tcPr>
          <w:p w14:paraId="59F2548D" w14:textId="1127EC76" w:rsidR="00CE1831" w:rsidRPr="007603FD" w:rsidRDefault="00CE1831" w:rsidP="00CE1831">
            <w:pPr>
              <w:pStyle w:val="1"/>
              <w:shd w:val="clear" w:color="auto" w:fill="auto"/>
              <w:spacing w:line="240" w:lineRule="auto"/>
              <w:jc w:val="left"/>
              <w:rPr>
                <w:bCs/>
                <w:color w:val="auto"/>
                <w:sz w:val="24"/>
                <w:szCs w:val="24"/>
              </w:rPr>
            </w:pPr>
            <w:r w:rsidRPr="007603FD">
              <w:rPr>
                <w:bCs/>
                <w:color w:val="auto"/>
                <w:sz w:val="24"/>
                <w:szCs w:val="24"/>
              </w:rPr>
              <w:t>Контроль безпечності сировини та витратних матеріалів. Принцип «</w:t>
            </w:r>
            <w:r w:rsidRPr="007603FD">
              <w:rPr>
                <w:color w:val="auto"/>
                <w:sz w:val="24"/>
                <w:szCs w:val="24"/>
                <w:shd w:val="clear" w:color="auto" w:fill="FFFFFF"/>
              </w:rPr>
              <w:t xml:space="preserve">FIFO (англ. First In, First Out) Перший прийшов </w:t>
            </w:r>
            <w:r w:rsidR="00510979" w:rsidRPr="007603FD">
              <w:rPr>
                <w:color w:val="auto"/>
                <w:sz w:val="24"/>
                <w:szCs w:val="24"/>
                <w:shd w:val="clear" w:color="auto" w:fill="FFFFFF"/>
              </w:rPr>
              <w:t>–</w:t>
            </w:r>
            <w:r w:rsidRPr="007603FD">
              <w:rPr>
                <w:color w:val="auto"/>
                <w:sz w:val="24"/>
                <w:szCs w:val="24"/>
                <w:shd w:val="clear" w:color="auto" w:fill="FFFFFF"/>
              </w:rPr>
              <w:t xml:space="preserve"> </w:t>
            </w:r>
            <w:r w:rsidRPr="007603FD">
              <w:rPr>
                <w:color w:val="auto"/>
                <w:sz w:val="24"/>
                <w:szCs w:val="24"/>
                <w:shd w:val="clear" w:color="auto" w:fill="FFFFFF"/>
              </w:rPr>
              <w:lastRenderedPageBreak/>
              <w:t>перший пішов»</w:t>
            </w:r>
          </w:p>
        </w:tc>
        <w:tc>
          <w:tcPr>
            <w:tcW w:w="1276" w:type="dxa"/>
            <w:vAlign w:val="center"/>
          </w:tcPr>
          <w:p w14:paraId="40A29D09" w14:textId="3BC96958" w:rsidR="00CE1831" w:rsidRPr="005B36B5" w:rsidRDefault="00CE1831" w:rsidP="0016183C">
            <w:pPr>
              <w:jc w:val="center"/>
              <w:rPr>
                <w:rFonts w:ascii="Times New Roman" w:hAnsi="Times New Roman" w:cs="Times New Roman"/>
                <w:color w:val="auto"/>
              </w:rPr>
            </w:pPr>
            <w:r w:rsidRPr="005B36B5">
              <w:rPr>
                <w:rFonts w:ascii="Times New Roman" w:hAnsi="Times New Roman" w:cs="Times New Roman"/>
                <w:color w:val="auto"/>
              </w:rPr>
              <w:lastRenderedPageBreak/>
              <w:t>B</w:t>
            </w:r>
          </w:p>
        </w:tc>
        <w:tc>
          <w:tcPr>
            <w:tcW w:w="1134" w:type="dxa"/>
            <w:vAlign w:val="center"/>
          </w:tcPr>
          <w:p w14:paraId="06BAC8BC"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15C3E165" w14:textId="46B398EE" w:rsidTr="0014645F">
        <w:tc>
          <w:tcPr>
            <w:tcW w:w="1178" w:type="dxa"/>
          </w:tcPr>
          <w:p w14:paraId="782E94B3" w14:textId="583BE2FA" w:rsidR="00CE1831" w:rsidRPr="005B36B5" w:rsidRDefault="00CE1831" w:rsidP="00CE1831">
            <w:pPr>
              <w:pStyle w:val="1"/>
              <w:shd w:val="clear" w:color="auto" w:fill="auto"/>
              <w:spacing w:line="240" w:lineRule="auto"/>
              <w:jc w:val="center"/>
              <w:rPr>
                <w:rStyle w:val="11pt7"/>
                <w:b/>
                <w:i/>
                <w:color w:val="auto"/>
                <w:sz w:val="24"/>
                <w:szCs w:val="24"/>
              </w:rPr>
            </w:pPr>
            <w:r w:rsidRPr="005B36B5">
              <w:rPr>
                <w:rStyle w:val="11pt7"/>
                <w:b/>
                <w:i/>
                <w:color w:val="auto"/>
                <w:sz w:val="24"/>
                <w:szCs w:val="24"/>
              </w:rPr>
              <w:t>3.1.3</w:t>
            </w:r>
          </w:p>
        </w:tc>
        <w:tc>
          <w:tcPr>
            <w:tcW w:w="6472" w:type="dxa"/>
          </w:tcPr>
          <w:p w14:paraId="2E0B8805" w14:textId="43A7167A" w:rsidR="00CE1831" w:rsidRPr="007603FD" w:rsidRDefault="00CE1831" w:rsidP="00CE1831">
            <w:pPr>
              <w:pStyle w:val="1"/>
              <w:shd w:val="clear" w:color="auto" w:fill="auto"/>
              <w:spacing w:line="240" w:lineRule="auto"/>
              <w:jc w:val="left"/>
              <w:rPr>
                <w:b/>
                <w:i/>
                <w:color w:val="auto"/>
                <w:sz w:val="24"/>
                <w:szCs w:val="24"/>
              </w:rPr>
            </w:pPr>
            <w:r w:rsidRPr="007603FD">
              <w:rPr>
                <w:b/>
                <w:bCs/>
                <w:i/>
                <w:color w:val="auto"/>
                <w:sz w:val="24"/>
                <w:szCs w:val="24"/>
                <w:lang w:eastAsia="ru-RU"/>
              </w:rPr>
              <w:t>Система НАССР</w:t>
            </w:r>
          </w:p>
        </w:tc>
        <w:tc>
          <w:tcPr>
            <w:tcW w:w="1276" w:type="dxa"/>
            <w:vAlign w:val="center"/>
          </w:tcPr>
          <w:p w14:paraId="0B6DFE5D" w14:textId="38DB1C87" w:rsidR="00CE1831" w:rsidRPr="005B36B5" w:rsidRDefault="00CE1831" w:rsidP="0016183C">
            <w:pPr>
              <w:jc w:val="center"/>
              <w:rPr>
                <w:rFonts w:ascii="Times New Roman" w:hAnsi="Times New Roman" w:cs="Times New Roman"/>
                <w:b/>
                <w:color w:val="auto"/>
              </w:rPr>
            </w:pPr>
            <w:r w:rsidRPr="005B36B5">
              <w:rPr>
                <w:rFonts w:ascii="Times New Roman" w:hAnsi="Times New Roman" w:cs="Times New Roman"/>
                <w:b/>
                <w:color w:val="auto"/>
              </w:rPr>
              <w:t>D</w:t>
            </w:r>
          </w:p>
        </w:tc>
        <w:tc>
          <w:tcPr>
            <w:tcW w:w="1134" w:type="dxa"/>
            <w:vAlign w:val="center"/>
          </w:tcPr>
          <w:p w14:paraId="72FECAFC"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12075DA8" w14:textId="33BE0E4C" w:rsidTr="0014645F">
        <w:tc>
          <w:tcPr>
            <w:tcW w:w="1178" w:type="dxa"/>
          </w:tcPr>
          <w:p w14:paraId="16AAAE98" w14:textId="11A40A9E"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3.1.3.1</w:t>
            </w:r>
          </w:p>
        </w:tc>
        <w:tc>
          <w:tcPr>
            <w:tcW w:w="6472" w:type="dxa"/>
          </w:tcPr>
          <w:p w14:paraId="2CF8BAF6" w14:textId="7C161537"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 xml:space="preserve">План HACCP </w:t>
            </w:r>
          </w:p>
        </w:tc>
        <w:tc>
          <w:tcPr>
            <w:tcW w:w="1276" w:type="dxa"/>
            <w:vAlign w:val="center"/>
          </w:tcPr>
          <w:p w14:paraId="5D293C9E"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1D37510E"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2241BECB" w14:textId="6E2D3896" w:rsidTr="0014645F">
        <w:tc>
          <w:tcPr>
            <w:tcW w:w="1178" w:type="dxa"/>
          </w:tcPr>
          <w:p w14:paraId="3FA0AADB" w14:textId="4ADE4582"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3.1.3.2</w:t>
            </w:r>
          </w:p>
        </w:tc>
        <w:tc>
          <w:tcPr>
            <w:tcW w:w="6472" w:type="dxa"/>
          </w:tcPr>
          <w:p w14:paraId="11C76F93" w14:textId="7638E972"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 xml:space="preserve">Критичні точки контролю </w:t>
            </w:r>
          </w:p>
        </w:tc>
        <w:tc>
          <w:tcPr>
            <w:tcW w:w="1276" w:type="dxa"/>
            <w:vAlign w:val="center"/>
          </w:tcPr>
          <w:p w14:paraId="2B100FFA"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57E0BCAA"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00875BB1" w14:textId="63B2AE6E" w:rsidTr="0014645F">
        <w:tc>
          <w:tcPr>
            <w:tcW w:w="1178" w:type="dxa"/>
          </w:tcPr>
          <w:p w14:paraId="4F412479" w14:textId="21654EE1"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3.1.3.3</w:t>
            </w:r>
          </w:p>
        </w:tc>
        <w:tc>
          <w:tcPr>
            <w:tcW w:w="6472" w:type="dxa"/>
          </w:tcPr>
          <w:p w14:paraId="11210EAD" w14:textId="0060AE08" w:rsidR="00CE1831" w:rsidRPr="007603FD" w:rsidRDefault="00CE1831" w:rsidP="00CE1831">
            <w:pPr>
              <w:pStyle w:val="1"/>
              <w:shd w:val="clear" w:color="auto" w:fill="auto"/>
              <w:spacing w:line="240" w:lineRule="auto"/>
              <w:jc w:val="left"/>
              <w:rPr>
                <w:color w:val="auto"/>
                <w:sz w:val="24"/>
                <w:szCs w:val="24"/>
              </w:rPr>
            </w:pPr>
            <w:r w:rsidRPr="007603FD">
              <w:rPr>
                <w:bCs/>
                <w:color w:val="auto"/>
                <w:sz w:val="24"/>
                <w:szCs w:val="24"/>
              </w:rPr>
              <w:t>Межі критичних точок контролю</w:t>
            </w:r>
          </w:p>
        </w:tc>
        <w:tc>
          <w:tcPr>
            <w:tcW w:w="1276" w:type="dxa"/>
            <w:vAlign w:val="center"/>
          </w:tcPr>
          <w:p w14:paraId="3C3CB8B9"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58DAA8A5"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455FDD10" w14:textId="5784B75A" w:rsidTr="0014645F">
        <w:tc>
          <w:tcPr>
            <w:tcW w:w="1178" w:type="dxa"/>
          </w:tcPr>
          <w:p w14:paraId="63D5378B" w14:textId="1946AF5B"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3.1.3.4</w:t>
            </w:r>
          </w:p>
        </w:tc>
        <w:tc>
          <w:tcPr>
            <w:tcW w:w="6472" w:type="dxa"/>
          </w:tcPr>
          <w:p w14:paraId="05C0A9B7" w14:textId="180126E0" w:rsidR="00CE1831" w:rsidRPr="007603FD" w:rsidRDefault="00CE1831" w:rsidP="00CE1831">
            <w:pPr>
              <w:pStyle w:val="1"/>
              <w:shd w:val="clear" w:color="auto" w:fill="auto"/>
              <w:spacing w:line="240" w:lineRule="auto"/>
              <w:jc w:val="left"/>
              <w:rPr>
                <w:color w:val="auto"/>
                <w:sz w:val="24"/>
                <w:szCs w:val="24"/>
                <w:lang w:eastAsia="ru-RU"/>
              </w:rPr>
            </w:pPr>
            <w:r w:rsidRPr="007603FD">
              <w:rPr>
                <w:bCs/>
                <w:color w:val="auto"/>
                <w:sz w:val="24"/>
                <w:szCs w:val="24"/>
              </w:rPr>
              <w:t xml:space="preserve">Дерево рішень </w:t>
            </w:r>
          </w:p>
        </w:tc>
        <w:tc>
          <w:tcPr>
            <w:tcW w:w="1276" w:type="dxa"/>
            <w:vAlign w:val="center"/>
          </w:tcPr>
          <w:p w14:paraId="4B3B84BB"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197AE9BD"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736D2F19" w14:textId="1B65BCAC" w:rsidTr="0014645F">
        <w:tc>
          <w:tcPr>
            <w:tcW w:w="1178" w:type="dxa"/>
          </w:tcPr>
          <w:p w14:paraId="09B09492" w14:textId="759079C8"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3.1.3.5</w:t>
            </w:r>
          </w:p>
        </w:tc>
        <w:tc>
          <w:tcPr>
            <w:tcW w:w="6472" w:type="dxa"/>
          </w:tcPr>
          <w:p w14:paraId="56404BC7" w14:textId="77302920" w:rsidR="00CE1831" w:rsidRPr="007603FD" w:rsidRDefault="00CE1831" w:rsidP="00CE1831">
            <w:pPr>
              <w:pStyle w:val="1"/>
              <w:shd w:val="clear" w:color="auto" w:fill="auto"/>
              <w:spacing w:line="240" w:lineRule="auto"/>
              <w:jc w:val="left"/>
              <w:rPr>
                <w:color w:val="auto"/>
                <w:sz w:val="24"/>
                <w:szCs w:val="24"/>
                <w:lang w:eastAsia="ru-RU"/>
              </w:rPr>
            </w:pPr>
            <w:r w:rsidRPr="007603FD">
              <w:rPr>
                <w:bCs/>
                <w:color w:val="auto"/>
                <w:sz w:val="24"/>
                <w:szCs w:val="24"/>
              </w:rPr>
              <w:t xml:space="preserve">Біологічні, фізичні та хімічні небезпечні </w:t>
            </w:r>
            <w:r w:rsidR="00510979" w:rsidRPr="007603FD">
              <w:rPr>
                <w:bCs/>
                <w:color w:val="auto"/>
                <w:sz w:val="24"/>
                <w:szCs w:val="24"/>
              </w:rPr>
              <w:t>чинники</w:t>
            </w:r>
            <w:r w:rsidRPr="007603FD">
              <w:rPr>
                <w:bCs/>
                <w:color w:val="auto"/>
                <w:sz w:val="24"/>
                <w:szCs w:val="24"/>
              </w:rPr>
              <w:t xml:space="preserve">. Алергени </w:t>
            </w:r>
          </w:p>
        </w:tc>
        <w:tc>
          <w:tcPr>
            <w:tcW w:w="1276" w:type="dxa"/>
            <w:vAlign w:val="center"/>
          </w:tcPr>
          <w:p w14:paraId="7BA7E79B"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2903D120"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42660CF9" w14:textId="127A8CC6" w:rsidTr="0014645F">
        <w:tc>
          <w:tcPr>
            <w:tcW w:w="1178" w:type="dxa"/>
          </w:tcPr>
          <w:p w14:paraId="3EB4D3C9" w14:textId="1A101AA7"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3.1.3.6</w:t>
            </w:r>
          </w:p>
        </w:tc>
        <w:tc>
          <w:tcPr>
            <w:tcW w:w="6472" w:type="dxa"/>
          </w:tcPr>
          <w:p w14:paraId="3A2D89AE" w14:textId="5E61D65F" w:rsidR="00CE1831" w:rsidRPr="007603FD" w:rsidRDefault="00CE1831" w:rsidP="00CE1831">
            <w:pPr>
              <w:pStyle w:val="1"/>
              <w:shd w:val="clear" w:color="auto" w:fill="auto"/>
              <w:spacing w:line="240" w:lineRule="auto"/>
              <w:jc w:val="left"/>
              <w:rPr>
                <w:color w:val="auto"/>
                <w:sz w:val="24"/>
                <w:szCs w:val="24"/>
                <w:lang w:eastAsia="ru-RU"/>
              </w:rPr>
            </w:pPr>
            <w:r w:rsidRPr="007603FD">
              <w:rPr>
                <w:bCs/>
                <w:color w:val="auto"/>
                <w:sz w:val="24"/>
                <w:szCs w:val="24"/>
              </w:rPr>
              <w:t xml:space="preserve">Визначення величини небезпечних </w:t>
            </w:r>
            <w:r w:rsidR="00510979" w:rsidRPr="007603FD">
              <w:rPr>
                <w:bCs/>
                <w:color w:val="auto"/>
                <w:sz w:val="24"/>
                <w:szCs w:val="24"/>
              </w:rPr>
              <w:t>чинників</w:t>
            </w:r>
            <w:r w:rsidRPr="007603FD">
              <w:rPr>
                <w:bCs/>
                <w:color w:val="auto"/>
                <w:sz w:val="24"/>
                <w:szCs w:val="24"/>
              </w:rPr>
              <w:t xml:space="preserve"> </w:t>
            </w:r>
          </w:p>
        </w:tc>
        <w:tc>
          <w:tcPr>
            <w:tcW w:w="1276" w:type="dxa"/>
            <w:vAlign w:val="center"/>
          </w:tcPr>
          <w:p w14:paraId="0007B2E1"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02773ABC"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5F877F1C" w14:textId="3314F79E" w:rsidTr="0014645F">
        <w:tc>
          <w:tcPr>
            <w:tcW w:w="1178" w:type="dxa"/>
          </w:tcPr>
          <w:p w14:paraId="600C7EE1" w14:textId="77777777"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4.1.3.7</w:t>
            </w:r>
          </w:p>
        </w:tc>
        <w:tc>
          <w:tcPr>
            <w:tcW w:w="6472" w:type="dxa"/>
          </w:tcPr>
          <w:p w14:paraId="5A6C5DB8" w14:textId="6A69D9D1" w:rsidR="00CE1831" w:rsidRPr="007603FD" w:rsidRDefault="00CE1831" w:rsidP="00CE1831">
            <w:pPr>
              <w:pStyle w:val="1"/>
              <w:shd w:val="clear" w:color="auto" w:fill="auto"/>
              <w:spacing w:line="240" w:lineRule="auto"/>
              <w:jc w:val="left"/>
              <w:rPr>
                <w:color w:val="auto"/>
                <w:sz w:val="24"/>
                <w:szCs w:val="24"/>
                <w:lang w:eastAsia="ru-RU"/>
              </w:rPr>
            </w:pPr>
            <w:r w:rsidRPr="007603FD">
              <w:rPr>
                <w:bCs/>
                <w:color w:val="auto"/>
                <w:sz w:val="24"/>
                <w:szCs w:val="24"/>
              </w:rPr>
              <w:t xml:space="preserve">Методи контролю величин у критичних та контрольних точках </w:t>
            </w:r>
          </w:p>
        </w:tc>
        <w:tc>
          <w:tcPr>
            <w:tcW w:w="1276" w:type="dxa"/>
            <w:vAlign w:val="center"/>
          </w:tcPr>
          <w:p w14:paraId="0A544FD6"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466C408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641C423C" w14:textId="41F3E9CF" w:rsidTr="0014645F">
        <w:tc>
          <w:tcPr>
            <w:tcW w:w="1178" w:type="dxa"/>
          </w:tcPr>
          <w:p w14:paraId="6C24421E" w14:textId="5427975C"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3.1.3.8</w:t>
            </w:r>
          </w:p>
        </w:tc>
        <w:tc>
          <w:tcPr>
            <w:tcW w:w="6472" w:type="dxa"/>
          </w:tcPr>
          <w:p w14:paraId="460956C9" w14:textId="79D628EC" w:rsidR="00CE1831" w:rsidRPr="007603FD" w:rsidRDefault="00CE1831" w:rsidP="00CE1831">
            <w:pPr>
              <w:pStyle w:val="1"/>
              <w:shd w:val="clear" w:color="auto" w:fill="auto"/>
              <w:spacing w:line="240" w:lineRule="auto"/>
              <w:jc w:val="left"/>
              <w:rPr>
                <w:color w:val="auto"/>
                <w:sz w:val="24"/>
                <w:szCs w:val="24"/>
                <w:lang w:eastAsia="ru-RU"/>
              </w:rPr>
            </w:pPr>
            <w:r w:rsidRPr="007603FD">
              <w:rPr>
                <w:bCs/>
                <w:color w:val="auto"/>
                <w:sz w:val="24"/>
                <w:szCs w:val="24"/>
              </w:rPr>
              <w:t xml:space="preserve">Ведення документації у системі управління безпечністю харчових продуктів </w:t>
            </w:r>
          </w:p>
        </w:tc>
        <w:tc>
          <w:tcPr>
            <w:tcW w:w="1276" w:type="dxa"/>
            <w:vAlign w:val="center"/>
          </w:tcPr>
          <w:p w14:paraId="6F53276C"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455D8C9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6CED77F3" w14:textId="30E6F690" w:rsidTr="0014645F">
        <w:tc>
          <w:tcPr>
            <w:tcW w:w="1178" w:type="dxa"/>
          </w:tcPr>
          <w:p w14:paraId="2B25D622" w14:textId="5E41A51D"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3.1.3.9</w:t>
            </w:r>
          </w:p>
        </w:tc>
        <w:tc>
          <w:tcPr>
            <w:tcW w:w="6472" w:type="dxa"/>
          </w:tcPr>
          <w:p w14:paraId="6594A420" w14:textId="27ECEB8F" w:rsidR="00CE1831" w:rsidRPr="007603FD" w:rsidRDefault="00CE1831" w:rsidP="00CE1831">
            <w:pPr>
              <w:pStyle w:val="1"/>
              <w:shd w:val="clear" w:color="auto" w:fill="auto"/>
              <w:spacing w:line="240" w:lineRule="auto"/>
              <w:jc w:val="left"/>
              <w:rPr>
                <w:color w:val="auto"/>
                <w:sz w:val="24"/>
                <w:szCs w:val="24"/>
                <w:lang w:eastAsia="ru-RU"/>
              </w:rPr>
            </w:pPr>
            <w:r w:rsidRPr="007603FD">
              <w:rPr>
                <w:bCs/>
                <w:color w:val="auto"/>
                <w:sz w:val="24"/>
                <w:szCs w:val="24"/>
              </w:rPr>
              <w:t>Валідація та верифікація системи управління безпечністю харчових продуктів. Види, вимоги та проведення внутрішньої і зовнішньої валідації та верифікації</w:t>
            </w:r>
          </w:p>
        </w:tc>
        <w:tc>
          <w:tcPr>
            <w:tcW w:w="1276" w:type="dxa"/>
            <w:vAlign w:val="center"/>
          </w:tcPr>
          <w:p w14:paraId="12694E4C"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278DC243"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02317E01" w14:textId="046256EA" w:rsidTr="0014645F">
        <w:tc>
          <w:tcPr>
            <w:tcW w:w="1178" w:type="dxa"/>
          </w:tcPr>
          <w:p w14:paraId="6D1F83E9" w14:textId="1463860C" w:rsidR="00CE1831" w:rsidRPr="005B36B5" w:rsidRDefault="00CE1831" w:rsidP="00CE1831">
            <w:pPr>
              <w:pStyle w:val="1"/>
              <w:shd w:val="clear" w:color="auto" w:fill="auto"/>
              <w:spacing w:line="240" w:lineRule="auto"/>
              <w:jc w:val="center"/>
              <w:rPr>
                <w:rStyle w:val="11pt7"/>
                <w:b/>
                <w:i/>
                <w:color w:val="auto"/>
                <w:sz w:val="24"/>
                <w:szCs w:val="24"/>
              </w:rPr>
            </w:pPr>
            <w:r w:rsidRPr="005B36B5">
              <w:rPr>
                <w:rStyle w:val="11pt7"/>
                <w:b/>
                <w:i/>
                <w:color w:val="auto"/>
                <w:sz w:val="24"/>
                <w:szCs w:val="24"/>
              </w:rPr>
              <w:t>3.1.4</w:t>
            </w:r>
          </w:p>
        </w:tc>
        <w:tc>
          <w:tcPr>
            <w:tcW w:w="6472" w:type="dxa"/>
          </w:tcPr>
          <w:p w14:paraId="6D146B5E" w14:textId="4CBFCE1D" w:rsidR="00CE1831" w:rsidRPr="007603FD" w:rsidRDefault="00CE1831" w:rsidP="00CE1831">
            <w:pPr>
              <w:pStyle w:val="1"/>
              <w:shd w:val="clear" w:color="auto" w:fill="auto"/>
              <w:spacing w:line="240" w:lineRule="auto"/>
              <w:jc w:val="left"/>
              <w:rPr>
                <w:i/>
                <w:color w:val="auto"/>
                <w:sz w:val="24"/>
                <w:szCs w:val="24"/>
              </w:rPr>
            </w:pPr>
            <w:r w:rsidRPr="007603FD">
              <w:rPr>
                <w:b/>
                <w:bCs/>
                <w:i/>
                <w:color w:val="auto"/>
                <w:sz w:val="24"/>
                <w:szCs w:val="24"/>
                <w:lang w:eastAsia="ru-RU"/>
              </w:rPr>
              <w:t>Міжнародна акредитація та сертифікація виробництв</w:t>
            </w:r>
            <w:r w:rsidR="00510979" w:rsidRPr="007603FD">
              <w:rPr>
                <w:b/>
                <w:bCs/>
                <w:i/>
                <w:color w:val="auto"/>
                <w:sz w:val="24"/>
                <w:szCs w:val="24"/>
                <w:lang w:eastAsia="ru-RU"/>
              </w:rPr>
              <w:t>а</w:t>
            </w:r>
            <w:r w:rsidRPr="007603FD">
              <w:rPr>
                <w:i/>
                <w:color w:val="auto"/>
                <w:sz w:val="24"/>
                <w:szCs w:val="24"/>
                <w:lang w:eastAsia="ru-RU"/>
              </w:rPr>
              <w:t xml:space="preserve"> </w:t>
            </w:r>
          </w:p>
        </w:tc>
        <w:tc>
          <w:tcPr>
            <w:tcW w:w="1276" w:type="dxa"/>
            <w:vAlign w:val="center"/>
          </w:tcPr>
          <w:p w14:paraId="4367DA60" w14:textId="48E22C6D" w:rsidR="00CE1831" w:rsidRPr="005B36B5" w:rsidRDefault="00CE1831" w:rsidP="0016183C">
            <w:pPr>
              <w:jc w:val="center"/>
              <w:rPr>
                <w:rFonts w:ascii="Times New Roman" w:hAnsi="Times New Roman" w:cs="Times New Roman"/>
                <w:b/>
                <w:color w:val="auto"/>
              </w:rPr>
            </w:pPr>
            <w:r w:rsidRPr="005B36B5">
              <w:rPr>
                <w:rFonts w:ascii="Times New Roman" w:hAnsi="Times New Roman" w:cs="Times New Roman"/>
                <w:b/>
                <w:color w:val="auto"/>
              </w:rPr>
              <w:t>B</w:t>
            </w:r>
          </w:p>
        </w:tc>
        <w:tc>
          <w:tcPr>
            <w:tcW w:w="1134" w:type="dxa"/>
            <w:vAlign w:val="center"/>
          </w:tcPr>
          <w:p w14:paraId="4BAD08ED"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74396AAB" w14:textId="483C5599" w:rsidTr="0014645F">
        <w:tc>
          <w:tcPr>
            <w:tcW w:w="1178" w:type="dxa"/>
          </w:tcPr>
          <w:p w14:paraId="3FBB99C5" w14:textId="0B6BC748"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3.1.4.1</w:t>
            </w:r>
          </w:p>
        </w:tc>
        <w:tc>
          <w:tcPr>
            <w:tcW w:w="6472" w:type="dxa"/>
          </w:tcPr>
          <w:p w14:paraId="1B06F742" w14:textId="48E05CEA" w:rsidR="00CE1831" w:rsidRPr="007603FD" w:rsidRDefault="00CE1831" w:rsidP="00CE1831">
            <w:pPr>
              <w:pStyle w:val="1"/>
              <w:shd w:val="clear" w:color="auto" w:fill="auto"/>
              <w:spacing w:line="240" w:lineRule="auto"/>
              <w:jc w:val="left"/>
              <w:rPr>
                <w:color w:val="auto"/>
                <w:sz w:val="24"/>
                <w:szCs w:val="24"/>
              </w:rPr>
            </w:pPr>
            <w:r w:rsidRPr="007603FD">
              <w:rPr>
                <w:color w:val="auto"/>
                <w:sz w:val="24"/>
                <w:szCs w:val="24"/>
              </w:rPr>
              <w:t xml:space="preserve">Міжнародні організації у сфері безпечності </w:t>
            </w:r>
            <w:r w:rsidR="00510979" w:rsidRPr="007603FD">
              <w:rPr>
                <w:color w:val="auto"/>
                <w:sz w:val="24"/>
                <w:szCs w:val="24"/>
              </w:rPr>
              <w:t>та</w:t>
            </w:r>
            <w:r w:rsidRPr="007603FD">
              <w:rPr>
                <w:color w:val="auto"/>
                <w:sz w:val="24"/>
                <w:szCs w:val="24"/>
              </w:rPr>
              <w:t xml:space="preserve"> якості харчових продуктів: EFSA, FDA, RASFF</w:t>
            </w:r>
          </w:p>
        </w:tc>
        <w:tc>
          <w:tcPr>
            <w:tcW w:w="1276" w:type="dxa"/>
            <w:vAlign w:val="center"/>
          </w:tcPr>
          <w:p w14:paraId="75485D8A"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4DAC9ED4"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5CB332FE" w14:textId="72561975" w:rsidTr="0014645F">
        <w:tc>
          <w:tcPr>
            <w:tcW w:w="1178" w:type="dxa"/>
          </w:tcPr>
          <w:p w14:paraId="59BE25EB" w14:textId="71D6FFBF"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3.1.4.2</w:t>
            </w:r>
          </w:p>
        </w:tc>
        <w:tc>
          <w:tcPr>
            <w:tcW w:w="6472" w:type="dxa"/>
          </w:tcPr>
          <w:p w14:paraId="6EC195B0" w14:textId="62594E14" w:rsidR="00CE1831" w:rsidRPr="007603FD" w:rsidRDefault="00CE1831" w:rsidP="00CE1831">
            <w:pPr>
              <w:pStyle w:val="1"/>
              <w:shd w:val="clear" w:color="auto" w:fill="auto"/>
              <w:spacing w:line="240" w:lineRule="auto"/>
              <w:jc w:val="left"/>
              <w:rPr>
                <w:color w:val="auto"/>
                <w:sz w:val="24"/>
                <w:szCs w:val="24"/>
              </w:rPr>
            </w:pPr>
            <w:r w:rsidRPr="007603FD">
              <w:rPr>
                <w:color w:val="auto"/>
                <w:sz w:val="24"/>
                <w:szCs w:val="24"/>
              </w:rPr>
              <w:t>Протидія економічно вмотивованому шахрайству та тероризму через харчові продукти. Системи VACCP та TACCP</w:t>
            </w:r>
          </w:p>
        </w:tc>
        <w:tc>
          <w:tcPr>
            <w:tcW w:w="1276" w:type="dxa"/>
            <w:vAlign w:val="center"/>
          </w:tcPr>
          <w:p w14:paraId="139881AB" w14:textId="6D21DFE9" w:rsidR="00CE1831" w:rsidRPr="005B36B5" w:rsidRDefault="00CE1831" w:rsidP="0016183C">
            <w:pPr>
              <w:jc w:val="center"/>
              <w:rPr>
                <w:rFonts w:ascii="Times New Roman" w:hAnsi="Times New Roman" w:cs="Times New Roman"/>
                <w:color w:val="auto"/>
              </w:rPr>
            </w:pPr>
          </w:p>
        </w:tc>
        <w:tc>
          <w:tcPr>
            <w:tcW w:w="1134" w:type="dxa"/>
            <w:vAlign w:val="center"/>
          </w:tcPr>
          <w:p w14:paraId="6C1B93AA"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72E7766A" w14:textId="78FCCBD4" w:rsidTr="0014645F">
        <w:tc>
          <w:tcPr>
            <w:tcW w:w="1178" w:type="dxa"/>
          </w:tcPr>
          <w:p w14:paraId="61B82B1D" w14:textId="0027980F"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3.1.4.3</w:t>
            </w:r>
          </w:p>
        </w:tc>
        <w:tc>
          <w:tcPr>
            <w:tcW w:w="6472" w:type="dxa"/>
          </w:tcPr>
          <w:p w14:paraId="715AE680" w14:textId="171543A3" w:rsidR="00CE1831" w:rsidRPr="005B36B5" w:rsidRDefault="00CE1831" w:rsidP="00CE1831">
            <w:pPr>
              <w:pStyle w:val="1"/>
              <w:shd w:val="clear" w:color="auto" w:fill="auto"/>
              <w:spacing w:line="240" w:lineRule="auto"/>
              <w:jc w:val="left"/>
              <w:rPr>
                <w:color w:val="auto"/>
                <w:sz w:val="24"/>
                <w:szCs w:val="24"/>
                <w:lang w:eastAsia="ru-RU"/>
              </w:rPr>
            </w:pPr>
            <w:r w:rsidRPr="005B36B5">
              <w:rPr>
                <w:color w:val="auto"/>
                <w:sz w:val="24"/>
                <w:szCs w:val="24"/>
              </w:rPr>
              <w:t xml:space="preserve">Лідерство у системі менеджменту харчової безпеки </w:t>
            </w:r>
          </w:p>
        </w:tc>
        <w:tc>
          <w:tcPr>
            <w:tcW w:w="1276" w:type="dxa"/>
            <w:vAlign w:val="center"/>
          </w:tcPr>
          <w:p w14:paraId="4749BD14"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15247396"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4017F9F6" w14:textId="327306CD" w:rsidTr="0014645F">
        <w:tc>
          <w:tcPr>
            <w:tcW w:w="1178" w:type="dxa"/>
          </w:tcPr>
          <w:p w14:paraId="34B6ABA8" w14:textId="6B5CA64F" w:rsidR="00CE1831" w:rsidRPr="005B36B5" w:rsidRDefault="00CE1831" w:rsidP="00CE1831">
            <w:pPr>
              <w:pStyle w:val="1"/>
              <w:shd w:val="clear" w:color="auto" w:fill="auto"/>
              <w:spacing w:line="240" w:lineRule="auto"/>
              <w:jc w:val="center"/>
              <w:rPr>
                <w:rStyle w:val="11pt7"/>
                <w:color w:val="auto"/>
                <w:sz w:val="24"/>
                <w:szCs w:val="24"/>
              </w:rPr>
            </w:pPr>
            <w:r w:rsidRPr="005B36B5">
              <w:rPr>
                <w:rStyle w:val="11pt7"/>
                <w:color w:val="auto"/>
                <w:sz w:val="24"/>
                <w:szCs w:val="24"/>
              </w:rPr>
              <w:t>3.1.4.4</w:t>
            </w:r>
          </w:p>
        </w:tc>
        <w:tc>
          <w:tcPr>
            <w:tcW w:w="6472" w:type="dxa"/>
          </w:tcPr>
          <w:p w14:paraId="5EE41C47" w14:textId="25D08D0C" w:rsidR="00CE1831" w:rsidRPr="005B36B5" w:rsidRDefault="00CE1831" w:rsidP="00CE1831">
            <w:pPr>
              <w:pStyle w:val="1"/>
              <w:shd w:val="clear" w:color="auto" w:fill="auto"/>
              <w:spacing w:line="240" w:lineRule="auto"/>
              <w:jc w:val="left"/>
              <w:rPr>
                <w:color w:val="auto"/>
                <w:sz w:val="24"/>
                <w:szCs w:val="24"/>
              </w:rPr>
            </w:pPr>
            <w:r w:rsidRPr="005B36B5">
              <w:rPr>
                <w:color w:val="auto"/>
                <w:sz w:val="24"/>
                <w:szCs w:val="24"/>
              </w:rPr>
              <w:t xml:space="preserve">Принцип суворої відповідальності виробника </w:t>
            </w:r>
          </w:p>
        </w:tc>
        <w:tc>
          <w:tcPr>
            <w:tcW w:w="1276" w:type="dxa"/>
            <w:vAlign w:val="center"/>
          </w:tcPr>
          <w:p w14:paraId="701DBE3C" w14:textId="77777777" w:rsidR="00CE1831" w:rsidRPr="005B36B5" w:rsidRDefault="00CE1831" w:rsidP="0016183C">
            <w:pPr>
              <w:jc w:val="center"/>
              <w:rPr>
                <w:rFonts w:ascii="Times New Roman" w:hAnsi="Times New Roman" w:cs="Times New Roman"/>
                <w:color w:val="auto"/>
              </w:rPr>
            </w:pPr>
          </w:p>
        </w:tc>
        <w:tc>
          <w:tcPr>
            <w:tcW w:w="1134" w:type="dxa"/>
            <w:vAlign w:val="center"/>
          </w:tcPr>
          <w:p w14:paraId="01D8C0FD" w14:textId="77777777" w:rsidR="00CE1831" w:rsidRPr="005B36B5" w:rsidRDefault="00CE1831" w:rsidP="0016183C">
            <w:pPr>
              <w:ind w:hanging="70"/>
              <w:jc w:val="center"/>
              <w:rPr>
                <w:rFonts w:ascii="Times New Roman" w:hAnsi="Times New Roman" w:cs="Times New Roman"/>
                <w:color w:val="auto"/>
              </w:rPr>
            </w:pPr>
          </w:p>
        </w:tc>
      </w:tr>
      <w:tr w:rsidR="00CE1831" w:rsidRPr="005B36B5" w14:paraId="28A72775" w14:textId="73706D91" w:rsidTr="0014645F">
        <w:tc>
          <w:tcPr>
            <w:tcW w:w="1178" w:type="dxa"/>
          </w:tcPr>
          <w:p w14:paraId="72DD1713" w14:textId="2E7910E9" w:rsidR="00CE1831" w:rsidRPr="005B36B5" w:rsidRDefault="00CE1831" w:rsidP="00CE1831">
            <w:pPr>
              <w:pStyle w:val="a7"/>
              <w:shd w:val="clear" w:color="auto" w:fill="auto"/>
              <w:spacing w:line="240" w:lineRule="auto"/>
              <w:jc w:val="center"/>
              <w:rPr>
                <w:b/>
                <w:color w:val="auto"/>
                <w:sz w:val="24"/>
                <w:szCs w:val="24"/>
              </w:rPr>
            </w:pPr>
            <w:r w:rsidRPr="005B36B5">
              <w:rPr>
                <w:b/>
                <w:color w:val="auto"/>
                <w:sz w:val="24"/>
                <w:szCs w:val="24"/>
              </w:rPr>
              <w:t>3.2</w:t>
            </w:r>
          </w:p>
        </w:tc>
        <w:tc>
          <w:tcPr>
            <w:tcW w:w="6472" w:type="dxa"/>
          </w:tcPr>
          <w:p w14:paraId="26CB2366" w14:textId="77777777" w:rsidR="00CE1831" w:rsidRPr="005B36B5" w:rsidRDefault="00CE1831" w:rsidP="00CE1831">
            <w:pPr>
              <w:pStyle w:val="20"/>
              <w:shd w:val="clear" w:color="auto" w:fill="auto"/>
              <w:spacing w:line="240" w:lineRule="auto"/>
              <w:jc w:val="both"/>
              <w:rPr>
                <w:rFonts w:eastAsia="Calibri"/>
                <w:b/>
                <w:color w:val="auto"/>
                <w:sz w:val="24"/>
                <w:szCs w:val="24"/>
              </w:rPr>
            </w:pPr>
            <w:r w:rsidRPr="005B36B5">
              <w:rPr>
                <w:rFonts w:eastAsia="Calibri"/>
                <w:b/>
                <w:color w:val="auto"/>
                <w:sz w:val="24"/>
                <w:szCs w:val="24"/>
              </w:rPr>
              <w:t xml:space="preserve">ДЕРЖАВНИЙ КОНТРОЛЬ ПОТУЖНОСТЕЙ З ВИРОБНИЦТВА ТА ОБІГУ ХАРЧОВИХ ПРОДУКТІВ </w:t>
            </w:r>
          </w:p>
        </w:tc>
        <w:tc>
          <w:tcPr>
            <w:tcW w:w="1276" w:type="dxa"/>
            <w:vAlign w:val="center"/>
          </w:tcPr>
          <w:p w14:paraId="5A19BE52" w14:textId="27CF3315" w:rsidR="00CE1831" w:rsidRPr="005B36B5" w:rsidRDefault="00CE1831" w:rsidP="0016183C">
            <w:pPr>
              <w:pStyle w:val="a7"/>
              <w:shd w:val="clear" w:color="auto" w:fill="auto"/>
              <w:spacing w:line="240" w:lineRule="auto"/>
              <w:jc w:val="center"/>
              <w:rPr>
                <w:b/>
                <w:color w:val="auto"/>
                <w:sz w:val="24"/>
                <w:szCs w:val="24"/>
              </w:rPr>
            </w:pPr>
            <w:r w:rsidRPr="005B36B5">
              <w:rPr>
                <w:b/>
                <w:color w:val="auto"/>
                <w:sz w:val="24"/>
                <w:szCs w:val="24"/>
              </w:rPr>
              <w:t>B</w:t>
            </w:r>
          </w:p>
        </w:tc>
        <w:tc>
          <w:tcPr>
            <w:tcW w:w="1134" w:type="dxa"/>
            <w:vAlign w:val="center"/>
          </w:tcPr>
          <w:p w14:paraId="3B2854B5" w14:textId="1D86C778" w:rsidR="00CE1831" w:rsidRPr="005B36B5" w:rsidRDefault="00CE1831" w:rsidP="0016183C">
            <w:pPr>
              <w:pStyle w:val="a7"/>
              <w:shd w:val="clear" w:color="auto" w:fill="auto"/>
              <w:spacing w:line="240" w:lineRule="auto"/>
              <w:ind w:hanging="70"/>
              <w:jc w:val="center"/>
              <w:rPr>
                <w:b/>
                <w:color w:val="auto"/>
                <w:sz w:val="24"/>
                <w:szCs w:val="24"/>
              </w:rPr>
            </w:pPr>
            <w:r w:rsidRPr="005B36B5">
              <w:rPr>
                <w:b/>
                <w:color w:val="auto"/>
                <w:sz w:val="24"/>
                <w:szCs w:val="24"/>
              </w:rPr>
              <w:t>14</w:t>
            </w:r>
          </w:p>
        </w:tc>
      </w:tr>
      <w:tr w:rsidR="00CE1831" w:rsidRPr="005B36B5" w14:paraId="6EF4AC70" w14:textId="15466612" w:rsidTr="0014645F">
        <w:tc>
          <w:tcPr>
            <w:tcW w:w="1178" w:type="dxa"/>
          </w:tcPr>
          <w:p w14:paraId="2FA17AE9" w14:textId="5FFF0FC3" w:rsidR="00CE1831" w:rsidRPr="005B36B5" w:rsidRDefault="00CE1831" w:rsidP="00CE1831">
            <w:pPr>
              <w:pStyle w:val="a7"/>
              <w:shd w:val="clear" w:color="auto" w:fill="auto"/>
              <w:spacing w:line="240" w:lineRule="auto"/>
              <w:jc w:val="center"/>
              <w:rPr>
                <w:b/>
                <w:i/>
                <w:color w:val="auto"/>
                <w:sz w:val="24"/>
                <w:szCs w:val="24"/>
              </w:rPr>
            </w:pPr>
            <w:r w:rsidRPr="005B36B5">
              <w:rPr>
                <w:b/>
                <w:i/>
                <w:color w:val="auto"/>
                <w:sz w:val="24"/>
                <w:szCs w:val="24"/>
              </w:rPr>
              <w:t>3.2.1</w:t>
            </w:r>
          </w:p>
        </w:tc>
        <w:tc>
          <w:tcPr>
            <w:tcW w:w="6472" w:type="dxa"/>
          </w:tcPr>
          <w:p w14:paraId="60F51A74" w14:textId="755316AF" w:rsidR="00CE1831" w:rsidRPr="007603FD" w:rsidRDefault="00CE1831" w:rsidP="00CE1831">
            <w:pPr>
              <w:pStyle w:val="a7"/>
              <w:shd w:val="clear" w:color="auto" w:fill="auto"/>
              <w:spacing w:line="240" w:lineRule="auto"/>
              <w:rPr>
                <w:rFonts w:eastAsia="Calibri"/>
                <w:b/>
                <w:i/>
                <w:color w:val="auto"/>
                <w:sz w:val="24"/>
                <w:szCs w:val="24"/>
              </w:rPr>
            </w:pPr>
            <w:r w:rsidRPr="007603FD">
              <w:rPr>
                <w:rFonts w:eastAsia="Calibri"/>
                <w:b/>
                <w:i/>
                <w:color w:val="auto"/>
                <w:sz w:val="24"/>
                <w:szCs w:val="24"/>
              </w:rPr>
              <w:t>Національне та міжнародне законодавство у сфері безпечності та якості харчових продуктів</w:t>
            </w:r>
            <w:r w:rsidRPr="007603FD">
              <w:rPr>
                <w:color w:val="auto"/>
                <w:sz w:val="24"/>
                <w:szCs w:val="24"/>
              </w:rPr>
              <w:t xml:space="preserve"> </w:t>
            </w:r>
          </w:p>
        </w:tc>
        <w:tc>
          <w:tcPr>
            <w:tcW w:w="1276" w:type="dxa"/>
            <w:vAlign w:val="center"/>
          </w:tcPr>
          <w:p w14:paraId="3604BDDE" w14:textId="52E76C2B" w:rsidR="00CE1831" w:rsidRPr="005B36B5" w:rsidRDefault="00CE1831" w:rsidP="0016183C">
            <w:pPr>
              <w:pStyle w:val="a7"/>
              <w:shd w:val="clear" w:color="auto" w:fill="auto"/>
              <w:spacing w:line="240" w:lineRule="auto"/>
              <w:jc w:val="center"/>
              <w:rPr>
                <w:b/>
                <w:color w:val="auto"/>
                <w:sz w:val="24"/>
                <w:szCs w:val="24"/>
              </w:rPr>
            </w:pPr>
            <w:r w:rsidRPr="005B36B5">
              <w:rPr>
                <w:b/>
                <w:color w:val="auto"/>
                <w:sz w:val="24"/>
                <w:szCs w:val="24"/>
              </w:rPr>
              <w:t>A</w:t>
            </w:r>
          </w:p>
        </w:tc>
        <w:tc>
          <w:tcPr>
            <w:tcW w:w="1134" w:type="dxa"/>
            <w:vAlign w:val="center"/>
          </w:tcPr>
          <w:p w14:paraId="48C66A80" w14:textId="77777777" w:rsidR="00CE1831" w:rsidRPr="005B36B5" w:rsidRDefault="00CE1831" w:rsidP="0016183C">
            <w:pPr>
              <w:pStyle w:val="a7"/>
              <w:shd w:val="clear" w:color="auto" w:fill="auto"/>
              <w:spacing w:line="240" w:lineRule="auto"/>
              <w:ind w:hanging="70"/>
              <w:jc w:val="center"/>
              <w:rPr>
                <w:b/>
                <w:color w:val="auto"/>
                <w:sz w:val="24"/>
                <w:szCs w:val="24"/>
              </w:rPr>
            </w:pPr>
          </w:p>
        </w:tc>
      </w:tr>
      <w:tr w:rsidR="00CE1831" w:rsidRPr="005B36B5" w14:paraId="2E052C6F" w14:textId="7EF07F8C" w:rsidTr="0014645F">
        <w:tc>
          <w:tcPr>
            <w:tcW w:w="1178" w:type="dxa"/>
          </w:tcPr>
          <w:p w14:paraId="3B8826C5" w14:textId="1779A9FD"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3.2.1.1</w:t>
            </w:r>
          </w:p>
        </w:tc>
        <w:tc>
          <w:tcPr>
            <w:tcW w:w="6472" w:type="dxa"/>
          </w:tcPr>
          <w:p w14:paraId="71442490" w14:textId="275E0171" w:rsidR="00CE1831" w:rsidRPr="007603FD" w:rsidRDefault="00CE1831" w:rsidP="00CE1831">
            <w:pPr>
              <w:pStyle w:val="a7"/>
              <w:shd w:val="clear" w:color="auto" w:fill="auto"/>
              <w:spacing w:line="240" w:lineRule="auto"/>
              <w:rPr>
                <w:color w:val="auto"/>
                <w:sz w:val="24"/>
                <w:szCs w:val="24"/>
              </w:rPr>
            </w:pPr>
            <w:r w:rsidRPr="007603FD">
              <w:rPr>
                <w:color w:val="auto"/>
                <w:sz w:val="24"/>
                <w:szCs w:val="24"/>
              </w:rPr>
              <w:t xml:space="preserve">Міжнародна діяльність </w:t>
            </w:r>
            <w:r w:rsidR="00510979" w:rsidRPr="007603FD">
              <w:rPr>
                <w:color w:val="auto"/>
                <w:sz w:val="24"/>
                <w:szCs w:val="24"/>
              </w:rPr>
              <w:t>й</w:t>
            </w:r>
            <w:r w:rsidRPr="007603FD">
              <w:rPr>
                <w:color w:val="auto"/>
                <w:sz w:val="24"/>
                <w:szCs w:val="24"/>
              </w:rPr>
              <w:t xml:space="preserve"> організації у сфері безпечності та якості харчових продуктів </w:t>
            </w:r>
          </w:p>
        </w:tc>
        <w:tc>
          <w:tcPr>
            <w:tcW w:w="1276" w:type="dxa"/>
            <w:vAlign w:val="center"/>
          </w:tcPr>
          <w:p w14:paraId="5E3B8FB6" w14:textId="77777777" w:rsidR="00CE1831" w:rsidRPr="005B36B5" w:rsidRDefault="00CE1831" w:rsidP="0016183C">
            <w:pPr>
              <w:pStyle w:val="a7"/>
              <w:shd w:val="clear" w:color="auto" w:fill="auto"/>
              <w:spacing w:line="240" w:lineRule="auto"/>
              <w:jc w:val="center"/>
              <w:rPr>
                <w:b/>
                <w:color w:val="auto"/>
                <w:sz w:val="24"/>
                <w:szCs w:val="24"/>
              </w:rPr>
            </w:pPr>
          </w:p>
        </w:tc>
        <w:tc>
          <w:tcPr>
            <w:tcW w:w="1134" w:type="dxa"/>
            <w:vAlign w:val="center"/>
          </w:tcPr>
          <w:p w14:paraId="6B5A0FE6" w14:textId="77777777" w:rsidR="00CE1831" w:rsidRPr="005B36B5" w:rsidRDefault="00CE1831" w:rsidP="0016183C">
            <w:pPr>
              <w:pStyle w:val="a7"/>
              <w:shd w:val="clear" w:color="auto" w:fill="auto"/>
              <w:spacing w:line="240" w:lineRule="auto"/>
              <w:ind w:hanging="70"/>
              <w:jc w:val="center"/>
              <w:rPr>
                <w:b/>
                <w:color w:val="auto"/>
                <w:sz w:val="24"/>
                <w:szCs w:val="24"/>
              </w:rPr>
            </w:pPr>
          </w:p>
        </w:tc>
      </w:tr>
      <w:tr w:rsidR="00CE1831" w:rsidRPr="005B36B5" w14:paraId="5BD7652D" w14:textId="7920D613" w:rsidTr="0014645F">
        <w:tc>
          <w:tcPr>
            <w:tcW w:w="1178" w:type="dxa"/>
          </w:tcPr>
          <w:p w14:paraId="178666B5" w14:textId="57B29AA7"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3.2.1.2</w:t>
            </w:r>
          </w:p>
        </w:tc>
        <w:tc>
          <w:tcPr>
            <w:tcW w:w="6472" w:type="dxa"/>
          </w:tcPr>
          <w:p w14:paraId="1A1EF311" w14:textId="77777777" w:rsidR="00CE1831" w:rsidRPr="005B36B5" w:rsidRDefault="00CE1831" w:rsidP="00CE1831">
            <w:pPr>
              <w:pStyle w:val="a7"/>
              <w:shd w:val="clear" w:color="auto" w:fill="auto"/>
              <w:spacing w:line="240" w:lineRule="auto"/>
              <w:rPr>
                <w:color w:val="auto"/>
                <w:sz w:val="24"/>
                <w:szCs w:val="24"/>
              </w:rPr>
            </w:pPr>
            <w:r w:rsidRPr="005B36B5">
              <w:rPr>
                <w:color w:val="auto"/>
                <w:sz w:val="24"/>
                <w:szCs w:val="24"/>
              </w:rPr>
              <w:t>Вимоги, структура, та комісія</w:t>
            </w:r>
            <w:r w:rsidRPr="005B36B5">
              <w:rPr>
                <w:i/>
                <w:color w:val="auto"/>
                <w:sz w:val="24"/>
                <w:szCs w:val="24"/>
              </w:rPr>
              <w:t xml:space="preserve"> Codex Alimentarius</w:t>
            </w:r>
          </w:p>
        </w:tc>
        <w:tc>
          <w:tcPr>
            <w:tcW w:w="1276" w:type="dxa"/>
            <w:vAlign w:val="center"/>
          </w:tcPr>
          <w:p w14:paraId="305F8754" w14:textId="77777777" w:rsidR="00CE1831" w:rsidRPr="005B36B5" w:rsidRDefault="00CE1831" w:rsidP="0016183C">
            <w:pPr>
              <w:pStyle w:val="a7"/>
              <w:shd w:val="clear" w:color="auto" w:fill="auto"/>
              <w:spacing w:line="240" w:lineRule="auto"/>
              <w:jc w:val="center"/>
              <w:rPr>
                <w:b/>
                <w:color w:val="auto"/>
                <w:sz w:val="24"/>
                <w:szCs w:val="24"/>
              </w:rPr>
            </w:pPr>
          </w:p>
        </w:tc>
        <w:tc>
          <w:tcPr>
            <w:tcW w:w="1134" w:type="dxa"/>
            <w:vAlign w:val="center"/>
          </w:tcPr>
          <w:p w14:paraId="7BC189EA" w14:textId="77777777" w:rsidR="00CE1831" w:rsidRPr="005B36B5" w:rsidRDefault="00CE1831" w:rsidP="0016183C">
            <w:pPr>
              <w:pStyle w:val="a7"/>
              <w:shd w:val="clear" w:color="auto" w:fill="auto"/>
              <w:spacing w:line="240" w:lineRule="auto"/>
              <w:ind w:hanging="70"/>
              <w:jc w:val="center"/>
              <w:rPr>
                <w:b/>
                <w:color w:val="auto"/>
                <w:sz w:val="24"/>
                <w:szCs w:val="24"/>
              </w:rPr>
            </w:pPr>
          </w:p>
        </w:tc>
      </w:tr>
      <w:tr w:rsidR="00CE1831" w:rsidRPr="005B36B5" w14:paraId="44CB7BA4" w14:textId="4AD4CF51" w:rsidTr="0014645F">
        <w:tc>
          <w:tcPr>
            <w:tcW w:w="1178" w:type="dxa"/>
          </w:tcPr>
          <w:p w14:paraId="71514A02" w14:textId="35238A7C" w:rsidR="00CE1831" w:rsidRPr="005B36B5" w:rsidRDefault="00CE1831" w:rsidP="00CE1831">
            <w:pPr>
              <w:pStyle w:val="a7"/>
              <w:shd w:val="clear" w:color="auto" w:fill="auto"/>
              <w:spacing w:line="240" w:lineRule="auto"/>
              <w:jc w:val="center"/>
              <w:rPr>
                <w:b/>
                <w:i/>
                <w:color w:val="auto"/>
                <w:sz w:val="24"/>
                <w:szCs w:val="24"/>
              </w:rPr>
            </w:pPr>
            <w:r w:rsidRPr="005B36B5">
              <w:rPr>
                <w:b/>
                <w:i/>
                <w:color w:val="auto"/>
                <w:sz w:val="24"/>
                <w:szCs w:val="24"/>
              </w:rPr>
              <w:t>3.2.2</w:t>
            </w:r>
          </w:p>
        </w:tc>
        <w:tc>
          <w:tcPr>
            <w:tcW w:w="6472" w:type="dxa"/>
          </w:tcPr>
          <w:p w14:paraId="569126B0" w14:textId="77777777" w:rsidR="00CE1831" w:rsidRPr="005B36B5" w:rsidRDefault="00CE1831" w:rsidP="00CE1831">
            <w:pPr>
              <w:pStyle w:val="a7"/>
              <w:shd w:val="clear" w:color="auto" w:fill="auto"/>
              <w:spacing w:line="240" w:lineRule="auto"/>
              <w:rPr>
                <w:b/>
                <w:i/>
                <w:color w:val="auto"/>
                <w:sz w:val="24"/>
                <w:szCs w:val="24"/>
              </w:rPr>
            </w:pPr>
            <w:r w:rsidRPr="005B36B5">
              <w:rPr>
                <w:rFonts w:eastAsia="Calibri"/>
                <w:b/>
                <w:i/>
                <w:color w:val="auto"/>
                <w:sz w:val="24"/>
                <w:szCs w:val="24"/>
              </w:rPr>
              <w:t>Законодавство Європейського Союзу з безпечності харчових продуктів</w:t>
            </w:r>
          </w:p>
        </w:tc>
        <w:tc>
          <w:tcPr>
            <w:tcW w:w="1276" w:type="dxa"/>
            <w:vAlign w:val="center"/>
          </w:tcPr>
          <w:p w14:paraId="19860070" w14:textId="4E3C3461" w:rsidR="00CE1831" w:rsidRPr="005B36B5" w:rsidRDefault="00F7039A" w:rsidP="0016183C">
            <w:pPr>
              <w:pStyle w:val="a7"/>
              <w:shd w:val="clear" w:color="auto" w:fill="auto"/>
              <w:spacing w:line="240" w:lineRule="auto"/>
              <w:jc w:val="center"/>
              <w:rPr>
                <w:b/>
                <w:color w:val="auto"/>
                <w:sz w:val="24"/>
                <w:szCs w:val="24"/>
              </w:rPr>
            </w:pPr>
            <w:r w:rsidRPr="005B36B5">
              <w:rPr>
                <w:b/>
                <w:color w:val="auto"/>
                <w:sz w:val="24"/>
                <w:szCs w:val="24"/>
              </w:rPr>
              <w:t>А</w:t>
            </w:r>
          </w:p>
        </w:tc>
        <w:tc>
          <w:tcPr>
            <w:tcW w:w="1134" w:type="dxa"/>
            <w:vAlign w:val="center"/>
          </w:tcPr>
          <w:p w14:paraId="61223343"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0543AF68" w14:textId="78156D33" w:rsidTr="0014645F">
        <w:tc>
          <w:tcPr>
            <w:tcW w:w="1178" w:type="dxa"/>
          </w:tcPr>
          <w:p w14:paraId="4D5309D6" w14:textId="09DFBB5A"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3.2.2.1</w:t>
            </w:r>
          </w:p>
        </w:tc>
        <w:tc>
          <w:tcPr>
            <w:tcW w:w="6472" w:type="dxa"/>
          </w:tcPr>
          <w:p w14:paraId="05AD269F" w14:textId="5C6A1C13" w:rsidR="00CE1831" w:rsidRPr="005B36B5" w:rsidRDefault="00CE1831" w:rsidP="00CE1831">
            <w:pPr>
              <w:pStyle w:val="a7"/>
              <w:shd w:val="clear" w:color="auto" w:fill="auto"/>
              <w:spacing w:line="240" w:lineRule="auto"/>
              <w:rPr>
                <w:color w:val="auto"/>
                <w:sz w:val="24"/>
                <w:szCs w:val="24"/>
              </w:rPr>
            </w:pPr>
            <w:r w:rsidRPr="005B36B5">
              <w:rPr>
                <w:rFonts w:eastAsia="Calibri"/>
                <w:color w:val="auto"/>
                <w:sz w:val="24"/>
                <w:szCs w:val="24"/>
              </w:rPr>
              <w:t>Біла книга з безпечності харчових продуктів</w:t>
            </w:r>
          </w:p>
        </w:tc>
        <w:tc>
          <w:tcPr>
            <w:tcW w:w="1276" w:type="dxa"/>
            <w:vAlign w:val="center"/>
          </w:tcPr>
          <w:p w14:paraId="5EAF4700"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690B31E4"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78D70240" w14:textId="6D85D51D" w:rsidTr="0014645F">
        <w:tc>
          <w:tcPr>
            <w:tcW w:w="1178" w:type="dxa"/>
          </w:tcPr>
          <w:p w14:paraId="10ACEB8C" w14:textId="472B06C8"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3.2.2.2</w:t>
            </w:r>
          </w:p>
        </w:tc>
        <w:tc>
          <w:tcPr>
            <w:tcW w:w="6472" w:type="dxa"/>
          </w:tcPr>
          <w:p w14:paraId="54D50744" w14:textId="6DC3DE70" w:rsidR="00CE1831" w:rsidRPr="005B36B5" w:rsidRDefault="00CE1831" w:rsidP="00CE1831">
            <w:pPr>
              <w:pStyle w:val="a7"/>
              <w:shd w:val="clear" w:color="auto" w:fill="auto"/>
              <w:spacing w:line="240" w:lineRule="auto"/>
              <w:rPr>
                <w:color w:val="auto"/>
                <w:sz w:val="24"/>
                <w:szCs w:val="24"/>
              </w:rPr>
            </w:pPr>
            <w:r w:rsidRPr="005B36B5">
              <w:rPr>
                <w:rFonts w:eastAsia="Calibri"/>
                <w:color w:val="auto"/>
                <w:sz w:val="24"/>
                <w:szCs w:val="24"/>
              </w:rPr>
              <w:t>Загальний продовольчий закон (General Food Low – Регламент (ЕС) 178/2002)</w:t>
            </w:r>
          </w:p>
        </w:tc>
        <w:tc>
          <w:tcPr>
            <w:tcW w:w="1276" w:type="dxa"/>
            <w:vAlign w:val="center"/>
          </w:tcPr>
          <w:p w14:paraId="0B849865"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424D98D8"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01DDB2E6" w14:textId="35ED721B" w:rsidTr="0014645F">
        <w:tc>
          <w:tcPr>
            <w:tcW w:w="1178" w:type="dxa"/>
          </w:tcPr>
          <w:p w14:paraId="6B7E4DDA" w14:textId="7143EE7F"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3.2.2.3</w:t>
            </w:r>
          </w:p>
        </w:tc>
        <w:tc>
          <w:tcPr>
            <w:tcW w:w="6472" w:type="dxa"/>
          </w:tcPr>
          <w:p w14:paraId="677DA718" w14:textId="0E397137" w:rsidR="00CE1831" w:rsidRPr="005B36B5" w:rsidRDefault="00CE1831" w:rsidP="00CE1831">
            <w:pPr>
              <w:pStyle w:val="a7"/>
              <w:shd w:val="clear" w:color="auto" w:fill="auto"/>
              <w:spacing w:line="240" w:lineRule="auto"/>
              <w:rPr>
                <w:rFonts w:eastAsia="Calibri"/>
                <w:color w:val="auto"/>
                <w:sz w:val="24"/>
                <w:szCs w:val="24"/>
              </w:rPr>
            </w:pPr>
            <w:r w:rsidRPr="005B36B5">
              <w:rPr>
                <w:rFonts w:eastAsia="Calibri"/>
                <w:color w:val="auto"/>
                <w:sz w:val="24"/>
                <w:szCs w:val="24"/>
              </w:rPr>
              <w:t>Принципи харчового законодавства ЄС</w:t>
            </w:r>
          </w:p>
        </w:tc>
        <w:tc>
          <w:tcPr>
            <w:tcW w:w="1276" w:type="dxa"/>
            <w:vAlign w:val="center"/>
          </w:tcPr>
          <w:p w14:paraId="5A802A25"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713F5544"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286CB71F" w14:textId="25B6FB47" w:rsidTr="0014645F">
        <w:tc>
          <w:tcPr>
            <w:tcW w:w="1178" w:type="dxa"/>
          </w:tcPr>
          <w:p w14:paraId="3124D2C9" w14:textId="5EFB55B6"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3.2.2.4</w:t>
            </w:r>
          </w:p>
        </w:tc>
        <w:tc>
          <w:tcPr>
            <w:tcW w:w="6472" w:type="dxa"/>
          </w:tcPr>
          <w:p w14:paraId="6CB72975" w14:textId="4CB90EA4" w:rsidR="00CE1831" w:rsidRPr="005B36B5" w:rsidRDefault="00CE1831" w:rsidP="00CE1831">
            <w:pPr>
              <w:pStyle w:val="a7"/>
              <w:shd w:val="clear" w:color="auto" w:fill="auto"/>
              <w:spacing w:line="240" w:lineRule="auto"/>
              <w:rPr>
                <w:rFonts w:eastAsia="Calibri"/>
                <w:color w:val="auto"/>
                <w:sz w:val="24"/>
                <w:szCs w:val="24"/>
              </w:rPr>
            </w:pPr>
            <w:r w:rsidRPr="005B36B5">
              <w:rPr>
                <w:rFonts w:eastAsia="Calibri"/>
                <w:color w:val="auto"/>
                <w:sz w:val="24"/>
                <w:szCs w:val="24"/>
              </w:rPr>
              <w:t>Специфічні вимоги законодавства ЄС</w:t>
            </w:r>
          </w:p>
        </w:tc>
        <w:tc>
          <w:tcPr>
            <w:tcW w:w="1276" w:type="dxa"/>
            <w:vAlign w:val="center"/>
          </w:tcPr>
          <w:p w14:paraId="49BE6670"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77D2AA15"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1FC3A642" w14:textId="67D3D8EB" w:rsidTr="0014645F">
        <w:tc>
          <w:tcPr>
            <w:tcW w:w="1178" w:type="dxa"/>
          </w:tcPr>
          <w:p w14:paraId="6DB9F155" w14:textId="7C584770"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3.2.2.5</w:t>
            </w:r>
          </w:p>
        </w:tc>
        <w:tc>
          <w:tcPr>
            <w:tcW w:w="6472" w:type="dxa"/>
          </w:tcPr>
          <w:p w14:paraId="116C3840" w14:textId="50C9CE65" w:rsidR="00CE1831" w:rsidRPr="005B36B5" w:rsidRDefault="00CE1831" w:rsidP="00CE1831">
            <w:pPr>
              <w:pStyle w:val="a7"/>
              <w:shd w:val="clear" w:color="auto" w:fill="auto"/>
              <w:spacing w:line="240" w:lineRule="auto"/>
              <w:rPr>
                <w:rFonts w:eastAsia="Calibri"/>
                <w:color w:val="auto"/>
                <w:sz w:val="24"/>
                <w:szCs w:val="24"/>
              </w:rPr>
            </w:pPr>
            <w:r w:rsidRPr="005B36B5">
              <w:rPr>
                <w:rFonts w:eastAsia="Calibri"/>
                <w:color w:val="auto"/>
                <w:sz w:val="24"/>
                <w:szCs w:val="24"/>
              </w:rPr>
              <w:t>Законодавчі вимоги ЄС з офіційного контролю</w:t>
            </w:r>
          </w:p>
        </w:tc>
        <w:tc>
          <w:tcPr>
            <w:tcW w:w="1276" w:type="dxa"/>
            <w:vAlign w:val="center"/>
          </w:tcPr>
          <w:p w14:paraId="7FB6B827" w14:textId="77777777" w:rsidR="00CE1831" w:rsidRPr="005B36B5" w:rsidRDefault="00CE1831" w:rsidP="0016183C">
            <w:pPr>
              <w:pStyle w:val="a7"/>
              <w:shd w:val="clear" w:color="auto" w:fill="auto"/>
              <w:spacing w:line="240" w:lineRule="auto"/>
              <w:jc w:val="center"/>
              <w:rPr>
                <w:color w:val="548DD4" w:themeColor="text2" w:themeTint="99"/>
                <w:sz w:val="24"/>
                <w:szCs w:val="24"/>
              </w:rPr>
            </w:pPr>
          </w:p>
        </w:tc>
        <w:tc>
          <w:tcPr>
            <w:tcW w:w="1134" w:type="dxa"/>
            <w:vAlign w:val="center"/>
          </w:tcPr>
          <w:p w14:paraId="4535A1C9" w14:textId="77777777" w:rsidR="00CE1831" w:rsidRPr="005B36B5" w:rsidRDefault="00CE1831" w:rsidP="0016183C">
            <w:pPr>
              <w:pStyle w:val="a7"/>
              <w:shd w:val="clear" w:color="auto" w:fill="auto"/>
              <w:spacing w:line="240" w:lineRule="auto"/>
              <w:ind w:hanging="70"/>
              <w:jc w:val="center"/>
              <w:rPr>
                <w:color w:val="548DD4" w:themeColor="text2" w:themeTint="99"/>
                <w:sz w:val="24"/>
                <w:szCs w:val="24"/>
              </w:rPr>
            </w:pPr>
          </w:p>
        </w:tc>
      </w:tr>
      <w:tr w:rsidR="00CE1831" w:rsidRPr="005B36B5" w14:paraId="6F9BF270" w14:textId="358C83DF" w:rsidTr="0014645F">
        <w:tc>
          <w:tcPr>
            <w:tcW w:w="1178" w:type="dxa"/>
          </w:tcPr>
          <w:p w14:paraId="2FCDEFA5" w14:textId="23DF0C72"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3.2.2.6</w:t>
            </w:r>
          </w:p>
        </w:tc>
        <w:tc>
          <w:tcPr>
            <w:tcW w:w="6472" w:type="dxa"/>
          </w:tcPr>
          <w:p w14:paraId="0A6F533A" w14:textId="261A007A" w:rsidR="00CE1831" w:rsidRPr="005B36B5" w:rsidRDefault="00CE1831" w:rsidP="00CE1831">
            <w:pPr>
              <w:pStyle w:val="a7"/>
              <w:shd w:val="clear" w:color="auto" w:fill="auto"/>
              <w:spacing w:line="240" w:lineRule="auto"/>
              <w:rPr>
                <w:rFonts w:eastAsia="Calibri"/>
                <w:color w:val="auto"/>
                <w:sz w:val="24"/>
                <w:szCs w:val="24"/>
                <w:highlight w:val="yellow"/>
              </w:rPr>
            </w:pPr>
            <w:r w:rsidRPr="005B36B5">
              <w:rPr>
                <w:rFonts w:eastAsia="Calibri"/>
                <w:color w:val="auto"/>
                <w:sz w:val="24"/>
                <w:szCs w:val="24"/>
              </w:rPr>
              <w:t>Нова європейська стратегія з безпечності харчових продуктів «від лану до столу» (Регламент про офіційний контроль (2017/625)</w:t>
            </w:r>
          </w:p>
        </w:tc>
        <w:tc>
          <w:tcPr>
            <w:tcW w:w="1276" w:type="dxa"/>
            <w:vAlign w:val="center"/>
          </w:tcPr>
          <w:p w14:paraId="6BD89A14" w14:textId="77777777" w:rsidR="00CE1831" w:rsidRPr="005B36B5" w:rsidRDefault="00CE1831" w:rsidP="0016183C">
            <w:pPr>
              <w:pStyle w:val="a7"/>
              <w:shd w:val="clear" w:color="auto" w:fill="auto"/>
              <w:spacing w:line="240" w:lineRule="auto"/>
              <w:jc w:val="center"/>
              <w:rPr>
                <w:color w:val="548DD4" w:themeColor="text2" w:themeTint="99"/>
                <w:sz w:val="24"/>
                <w:szCs w:val="24"/>
              </w:rPr>
            </w:pPr>
          </w:p>
        </w:tc>
        <w:tc>
          <w:tcPr>
            <w:tcW w:w="1134" w:type="dxa"/>
            <w:vAlign w:val="center"/>
          </w:tcPr>
          <w:p w14:paraId="6AABD268" w14:textId="77777777" w:rsidR="00CE1831" w:rsidRPr="005B36B5" w:rsidRDefault="00CE1831" w:rsidP="0016183C">
            <w:pPr>
              <w:pStyle w:val="a7"/>
              <w:shd w:val="clear" w:color="auto" w:fill="auto"/>
              <w:spacing w:line="240" w:lineRule="auto"/>
              <w:ind w:hanging="70"/>
              <w:jc w:val="center"/>
              <w:rPr>
                <w:color w:val="548DD4" w:themeColor="text2" w:themeTint="99"/>
                <w:sz w:val="24"/>
                <w:szCs w:val="24"/>
              </w:rPr>
            </w:pPr>
          </w:p>
        </w:tc>
      </w:tr>
      <w:tr w:rsidR="00CE1831" w:rsidRPr="005B36B5" w14:paraId="65622C4A" w14:textId="5CB3DC29" w:rsidTr="0014645F">
        <w:tc>
          <w:tcPr>
            <w:tcW w:w="1178" w:type="dxa"/>
          </w:tcPr>
          <w:p w14:paraId="7E1C5715" w14:textId="30239005" w:rsidR="00CE1831" w:rsidRPr="005B36B5" w:rsidRDefault="00CE1831" w:rsidP="00CE1831">
            <w:pPr>
              <w:pStyle w:val="a7"/>
              <w:shd w:val="clear" w:color="auto" w:fill="auto"/>
              <w:spacing w:line="240" w:lineRule="auto"/>
              <w:jc w:val="center"/>
              <w:rPr>
                <w:b/>
                <w:i/>
                <w:color w:val="auto"/>
                <w:sz w:val="24"/>
                <w:szCs w:val="24"/>
              </w:rPr>
            </w:pPr>
            <w:r w:rsidRPr="005B36B5">
              <w:rPr>
                <w:b/>
                <w:i/>
                <w:color w:val="auto"/>
                <w:sz w:val="24"/>
                <w:szCs w:val="24"/>
              </w:rPr>
              <w:t>3.2.3</w:t>
            </w:r>
          </w:p>
        </w:tc>
        <w:tc>
          <w:tcPr>
            <w:tcW w:w="6472" w:type="dxa"/>
          </w:tcPr>
          <w:p w14:paraId="2045B658" w14:textId="77777777" w:rsidR="00CE1831" w:rsidRPr="005B36B5" w:rsidRDefault="00CE1831" w:rsidP="00CE1831">
            <w:pPr>
              <w:pStyle w:val="a7"/>
              <w:shd w:val="clear" w:color="auto" w:fill="auto"/>
              <w:spacing w:line="240" w:lineRule="auto"/>
              <w:rPr>
                <w:rFonts w:eastAsia="Calibri"/>
                <w:b/>
                <w:i/>
                <w:color w:val="auto"/>
                <w:sz w:val="24"/>
                <w:szCs w:val="24"/>
              </w:rPr>
            </w:pPr>
            <w:r w:rsidRPr="005B36B5">
              <w:rPr>
                <w:rFonts w:eastAsia="Calibri"/>
                <w:b/>
                <w:i/>
                <w:color w:val="auto"/>
                <w:sz w:val="24"/>
                <w:szCs w:val="24"/>
              </w:rPr>
              <w:t>Наближення українського законодавства з безпечності харчових продуктів до вимог Європейського Союзу</w:t>
            </w:r>
          </w:p>
        </w:tc>
        <w:tc>
          <w:tcPr>
            <w:tcW w:w="1276" w:type="dxa"/>
            <w:vAlign w:val="center"/>
          </w:tcPr>
          <w:p w14:paraId="2D710F3C" w14:textId="175A8A34" w:rsidR="00CE1831" w:rsidRPr="005B36B5" w:rsidRDefault="00D54FBE" w:rsidP="0016183C">
            <w:pPr>
              <w:pStyle w:val="a7"/>
              <w:shd w:val="clear" w:color="auto" w:fill="auto"/>
              <w:spacing w:line="240" w:lineRule="auto"/>
              <w:jc w:val="center"/>
              <w:rPr>
                <w:color w:val="auto"/>
                <w:sz w:val="24"/>
                <w:szCs w:val="24"/>
              </w:rPr>
            </w:pPr>
            <w:r w:rsidRPr="005B36B5">
              <w:rPr>
                <w:b/>
                <w:color w:val="auto"/>
                <w:sz w:val="24"/>
                <w:szCs w:val="24"/>
              </w:rPr>
              <w:t>В</w:t>
            </w:r>
          </w:p>
        </w:tc>
        <w:tc>
          <w:tcPr>
            <w:tcW w:w="1134" w:type="dxa"/>
            <w:vAlign w:val="center"/>
          </w:tcPr>
          <w:p w14:paraId="7B11FED0"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63063154" w14:textId="7C695D4E" w:rsidTr="0014645F">
        <w:tc>
          <w:tcPr>
            <w:tcW w:w="1178" w:type="dxa"/>
          </w:tcPr>
          <w:p w14:paraId="0249F545" w14:textId="6C87F78F"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3.2.3.1</w:t>
            </w:r>
          </w:p>
        </w:tc>
        <w:tc>
          <w:tcPr>
            <w:tcW w:w="6472" w:type="dxa"/>
          </w:tcPr>
          <w:p w14:paraId="6A52F822" w14:textId="77777777" w:rsidR="00CE1831" w:rsidRPr="005B36B5" w:rsidRDefault="00CE1831" w:rsidP="00CE1831">
            <w:pPr>
              <w:pStyle w:val="a7"/>
              <w:shd w:val="clear" w:color="auto" w:fill="auto"/>
              <w:spacing w:line="240" w:lineRule="auto"/>
              <w:rPr>
                <w:rFonts w:eastAsia="Calibri"/>
                <w:color w:val="auto"/>
                <w:sz w:val="24"/>
                <w:szCs w:val="24"/>
              </w:rPr>
            </w:pPr>
            <w:r w:rsidRPr="005B36B5">
              <w:rPr>
                <w:rFonts w:eastAsia="Calibri"/>
                <w:color w:val="auto"/>
                <w:sz w:val="24"/>
                <w:szCs w:val="24"/>
              </w:rPr>
              <w:t>Система державного управління у сфері ветеринарної медицини</w:t>
            </w:r>
          </w:p>
        </w:tc>
        <w:tc>
          <w:tcPr>
            <w:tcW w:w="1276" w:type="dxa"/>
            <w:vAlign w:val="center"/>
          </w:tcPr>
          <w:p w14:paraId="0C0626AB"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712D8154"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376DD6F8" w14:textId="79C7676D" w:rsidTr="0014645F">
        <w:tc>
          <w:tcPr>
            <w:tcW w:w="1178" w:type="dxa"/>
          </w:tcPr>
          <w:p w14:paraId="7F9F6118" w14:textId="74636A92"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3.2.3.2</w:t>
            </w:r>
          </w:p>
        </w:tc>
        <w:tc>
          <w:tcPr>
            <w:tcW w:w="6472" w:type="dxa"/>
          </w:tcPr>
          <w:p w14:paraId="205CC00B" w14:textId="77777777" w:rsidR="00CE1831" w:rsidRPr="005B36B5" w:rsidRDefault="00CE1831" w:rsidP="00CE1831">
            <w:pPr>
              <w:pStyle w:val="a7"/>
              <w:shd w:val="clear" w:color="auto" w:fill="auto"/>
              <w:spacing w:line="240" w:lineRule="auto"/>
              <w:rPr>
                <w:rFonts w:eastAsia="Calibri"/>
                <w:color w:val="auto"/>
                <w:sz w:val="24"/>
                <w:szCs w:val="24"/>
              </w:rPr>
            </w:pPr>
            <w:r w:rsidRPr="005B36B5">
              <w:rPr>
                <w:rFonts w:eastAsia="Calibri"/>
                <w:color w:val="auto"/>
                <w:sz w:val="24"/>
                <w:szCs w:val="24"/>
              </w:rPr>
              <w:t>Законодавство у сфері безпечності харчових продуктів</w:t>
            </w:r>
          </w:p>
        </w:tc>
        <w:tc>
          <w:tcPr>
            <w:tcW w:w="1276" w:type="dxa"/>
            <w:vAlign w:val="center"/>
          </w:tcPr>
          <w:p w14:paraId="2140363F"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71D7C0CC"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5B0AC219" w14:textId="7D0C4A37" w:rsidTr="0014645F">
        <w:tc>
          <w:tcPr>
            <w:tcW w:w="1178" w:type="dxa"/>
          </w:tcPr>
          <w:p w14:paraId="0BDCB7E5" w14:textId="7E44D833"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3.2.3.3</w:t>
            </w:r>
          </w:p>
        </w:tc>
        <w:tc>
          <w:tcPr>
            <w:tcW w:w="6472" w:type="dxa"/>
          </w:tcPr>
          <w:p w14:paraId="2D8790D4" w14:textId="7273843D" w:rsidR="00CE1831" w:rsidRPr="005B36B5" w:rsidRDefault="00CE1831" w:rsidP="00CE1831">
            <w:pPr>
              <w:pStyle w:val="a7"/>
              <w:shd w:val="clear" w:color="auto" w:fill="auto"/>
              <w:spacing w:line="240" w:lineRule="auto"/>
              <w:rPr>
                <w:color w:val="auto"/>
                <w:sz w:val="24"/>
                <w:szCs w:val="24"/>
              </w:rPr>
            </w:pPr>
            <w:r w:rsidRPr="005B36B5">
              <w:rPr>
                <w:rFonts w:eastAsia="Calibri"/>
                <w:bCs/>
                <w:color w:val="auto"/>
                <w:sz w:val="24"/>
                <w:szCs w:val="24"/>
              </w:rPr>
              <w:t>Законодавство України щодо здійснення державного контролю. Державний контроль. Його види. Процедури здійснення державного контролю</w:t>
            </w:r>
          </w:p>
        </w:tc>
        <w:tc>
          <w:tcPr>
            <w:tcW w:w="1276" w:type="dxa"/>
            <w:vAlign w:val="center"/>
          </w:tcPr>
          <w:p w14:paraId="44CBD72D"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5B8826C6"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67305350" w14:textId="11447172" w:rsidTr="0014645F">
        <w:tc>
          <w:tcPr>
            <w:tcW w:w="1178" w:type="dxa"/>
          </w:tcPr>
          <w:p w14:paraId="46C51060" w14:textId="215525F5"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3.2.3.4</w:t>
            </w:r>
          </w:p>
        </w:tc>
        <w:tc>
          <w:tcPr>
            <w:tcW w:w="6472" w:type="dxa"/>
          </w:tcPr>
          <w:p w14:paraId="1111FDCE" w14:textId="54A5101F" w:rsidR="00CE1831" w:rsidRPr="005B36B5" w:rsidRDefault="00CE1831" w:rsidP="00CE1831">
            <w:pPr>
              <w:pStyle w:val="a7"/>
              <w:shd w:val="clear" w:color="auto" w:fill="auto"/>
              <w:spacing w:line="240" w:lineRule="auto"/>
              <w:rPr>
                <w:color w:val="auto"/>
                <w:sz w:val="24"/>
                <w:szCs w:val="24"/>
              </w:rPr>
            </w:pPr>
            <w:r w:rsidRPr="005B36B5">
              <w:rPr>
                <w:rFonts w:eastAsia="Calibri"/>
                <w:bCs/>
                <w:color w:val="auto"/>
                <w:sz w:val="24"/>
                <w:szCs w:val="24"/>
              </w:rPr>
              <w:t>Засади та порядок здійснення державного контролю. Повноваження, права та обов’язки державних інспекторів</w:t>
            </w:r>
          </w:p>
        </w:tc>
        <w:tc>
          <w:tcPr>
            <w:tcW w:w="1276" w:type="dxa"/>
            <w:vAlign w:val="center"/>
          </w:tcPr>
          <w:p w14:paraId="7A4293E3"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09C0CB07"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497537C9" w14:textId="44399041" w:rsidTr="0014645F">
        <w:tc>
          <w:tcPr>
            <w:tcW w:w="1178" w:type="dxa"/>
          </w:tcPr>
          <w:p w14:paraId="43F91AF9" w14:textId="75FF6395"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3.2.3.5</w:t>
            </w:r>
          </w:p>
        </w:tc>
        <w:tc>
          <w:tcPr>
            <w:tcW w:w="6472" w:type="dxa"/>
          </w:tcPr>
          <w:p w14:paraId="468CA669" w14:textId="5B6847C2" w:rsidR="00CE1831" w:rsidRPr="005B36B5" w:rsidRDefault="00CE1831" w:rsidP="00CE1831">
            <w:pPr>
              <w:pStyle w:val="a7"/>
              <w:shd w:val="clear" w:color="auto" w:fill="auto"/>
              <w:spacing w:line="240" w:lineRule="auto"/>
              <w:rPr>
                <w:color w:val="auto"/>
                <w:sz w:val="24"/>
                <w:szCs w:val="24"/>
              </w:rPr>
            </w:pPr>
            <w:r w:rsidRPr="005B36B5">
              <w:rPr>
                <w:rFonts w:eastAsia="Calibri"/>
                <w:bCs/>
                <w:color w:val="auto"/>
                <w:sz w:val="24"/>
                <w:szCs w:val="24"/>
              </w:rPr>
              <w:t>Плани державного контролю. Види, порядок затвердження</w:t>
            </w:r>
          </w:p>
        </w:tc>
        <w:tc>
          <w:tcPr>
            <w:tcW w:w="1276" w:type="dxa"/>
            <w:vAlign w:val="center"/>
          </w:tcPr>
          <w:p w14:paraId="1CD8EFD3"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6F5FD6BE"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79F96084" w14:textId="4ABE1BA7" w:rsidTr="0014645F">
        <w:tc>
          <w:tcPr>
            <w:tcW w:w="1178" w:type="dxa"/>
          </w:tcPr>
          <w:p w14:paraId="30E9F476" w14:textId="453C1F74"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lastRenderedPageBreak/>
              <w:t>3.2.3.6</w:t>
            </w:r>
          </w:p>
        </w:tc>
        <w:tc>
          <w:tcPr>
            <w:tcW w:w="6472" w:type="dxa"/>
          </w:tcPr>
          <w:p w14:paraId="1A540F90" w14:textId="77777777" w:rsidR="00CE1831" w:rsidRPr="005B36B5" w:rsidRDefault="00CE1831" w:rsidP="00CE1831">
            <w:pPr>
              <w:pStyle w:val="a7"/>
              <w:shd w:val="clear" w:color="auto" w:fill="auto"/>
              <w:spacing w:line="240" w:lineRule="auto"/>
              <w:rPr>
                <w:color w:val="auto"/>
                <w:sz w:val="24"/>
                <w:szCs w:val="24"/>
              </w:rPr>
            </w:pPr>
            <w:r w:rsidRPr="005B36B5">
              <w:rPr>
                <w:rFonts w:eastAsia="Calibri"/>
                <w:color w:val="auto"/>
                <w:sz w:val="24"/>
                <w:szCs w:val="24"/>
              </w:rPr>
              <w:t>Права та обов’язки операторів ринку щодо здійснення державного контролю потужностей та об’єктів санітарних заходів</w:t>
            </w:r>
          </w:p>
        </w:tc>
        <w:tc>
          <w:tcPr>
            <w:tcW w:w="1276" w:type="dxa"/>
            <w:vAlign w:val="center"/>
          </w:tcPr>
          <w:p w14:paraId="25E5BFBC"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7A37AD68"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0028C39A" w14:textId="45046385" w:rsidTr="0014645F">
        <w:tc>
          <w:tcPr>
            <w:tcW w:w="1178" w:type="dxa"/>
          </w:tcPr>
          <w:p w14:paraId="6EF8A442" w14:textId="53A2425C"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3.2.3.7</w:t>
            </w:r>
          </w:p>
        </w:tc>
        <w:tc>
          <w:tcPr>
            <w:tcW w:w="6472" w:type="dxa"/>
          </w:tcPr>
          <w:p w14:paraId="53C25F01" w14:textId="4A95B6CA" w:rsidR="00CE1831" w:rsidRPr="007603FD" w:rsidRDefault="00CE1831" w:rsidP="00CE1831">
            <w:pPr>
              <w:pStyle w:val="a7"/>
              <w:shd w:val="clear" w:color="auto" w:fill="auto"/>
              <w:spacing w:line="240" w:lineRule="auto"/>
              <w:rPr>
                <w:color w:val="auto"/>
                <w:sz w:val="24"/>
                <w:szCs w:val="24"/>
              </w:rPr>
            </w:pPr>
            <w:r w:rsidRPr="007603FD">
              <w:rPr>
                <w:rFonts w:eastAsia="Calibri"/>
                <w:color w:val="auto"/>
                <w:sz w:val="24"/>
                <w:szCs w:val="24"/>
              </w:rPr>
              <w:t>Дозвільні документи, які  отримують оператори ринку харчових продуктів тваринного походження. Порядок видачі, тимчасове припинення та поновлення дії експлуатаційного дозволу</w:t>
            </w:r>
          </w:p>
        </w:tc>
        <w:tc>
          <w:tcPr>
            <w:tcW w:w="1276" w:type="dxa"/>
            <w:vAlign w:val="center"/>
          </w:tcPr>
          <w:p w14:paraId="62C379E9"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546ABF28"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32AE1AFE" w14:textId="1E343335" w:rsidTr="0014645F">
        <w:tc>
          <w:tcPr>
            <w:tcW w:w="1178" w:type="dxa"/>
          </w:tcPr>
          <w:p w14:paraId="36E4AA43" w14:textId="1EB09B80"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3.2.3.8</w:t>
            </w:r>
          </w:p>
        </w:tc>
        <w:tc>
          <w:tcPr>
            <w:tcW w:w="6472" w:type="dxa"/>
          </w:tcPr>
          <w:p w14:paraId="7D649279" w14:textId="6C925100" w:rsidR="00CE1831" w:rsidRPr="007603FD" w:rsidRDefault="00CE1831" w:rsidP="00CE1831">
            <w:pPr>
              <w:pStyle w:val="a7"/>
              <w:shd w:val="clear" w:color="auto" w:fill="auto"/>
              <w:spacing w:line="240" w:lineRule="auto"/>
              <w:rPr>
                <w:color w:val="auto"/>
                <w:sz w:val="24"/>
                <w:szCs w:val="24"/>
              </w:rPr>
            </w:pPr>
            <w:r w:rsidRPr="007603FD">
              <w:rPr>
                <w:rFonts w:eastAsia="Calibri"/>
                <w:color w:val="auto"/>
                <w:sz w:val="24"/>
                <w:szCs w:val="24"/>
              </w:rPr>
              <w:t>Державна реєстрація потужностей</w:t>
            </w:r>
          </w:p>
        </w:tc>
        <w:tc>
          <w:tcPr>
            <w:tcW w:w="1276" w:type="dxa"/>
            <w:vAlign w:val="center"/>
          </w:tcPr>
          <w:p w14:paraId="165414C9"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539D2B47"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10943F86" w14:textId="4F923761" w:rsidTr="0014645F">
        <w:tc>
          <w:tcPr>
            <w:tcW w:w="1178" w:type="dxa"/>
          </w:tcPr>
          <w:p w14:paraId="5C4E500C" w14:textId="542E36FF" w:rsidR="00CE1831" w:rsidRPr="005B36B5" w:rsidRDefault="00CE1831" w:rsidP="00CE1831">
            <w:pPr>
              <w:pStyle w:val="a7"/>
              <w:shd w:val="clear" w:color="auto" w:fill="auto"/>
              <w:spacing w:line="240" w:lineRule="auto"/>
              <w:jc w:val="center"/>
              <w:rPr>
                <w:b/>
                <w:i/>
                <w:color w:val="auto"/>
                <w:sz w:val="24"/>
                <w:szCs w:val="24"/>
              </w:rPr>
            </w:pPr>
            <w:r w:rsidRPr="005B36B5">
              <w:rPr>
                <w:b/>
                <w:i/>
                <w:color w:val="auto"/>
                <w:sz w:val="24"/>
                <w:szCs w:val="24"/>
              </w:rPr>
              <w:t>3.2.4</w:t>
            </w:r>
          </w:p>
        </w:tc>
        <w:tc>
          <w:tcPr>
            <w:tcW w:w="6472" w:type="dxa"/>
          </w:tcPr>
          <w:p w14:paraId="4361CB07" w14:textId="77777777" w:rsidR="00CE1831" w:rsidRPr="007603FD" w:rsidRDefault="00CE1831" w:rsidP="00CE1831">
            <w:pPr>
              <w:pStyle w:val="a7"/>
              <w:shd w:val="clear" w:color="auto" w:fill="auto"/>
              <w:spacing w:line="240" w:lineRule="auto"/>
              <w:rPr>
                <w:rFonts w:eastAsia="Calibri"/>
                <w:b/>
                <w:i/>
                <w:color w:val="auto"/>
                <w:sz w:val="24"/>
                <w:szCs w:val="24"/>
              </w:rPr>
            </w:pPr>
            <w:r w:rsidRPr="007603FD">
              <w:rPr>
                <w:rFonts w:eastAsia="Calibri"/>
                <w:b/>
                <w:i/>
                <w:color w:val="auto"/>
                <w:sz w:val="24"/>
                <w:szCs w:val="24"/>
              </w:rPr>
              <w:t xml:space="preserve">Концепції та підходи з проведення </w:t>
            </w:r>
            <w:r w:rsidRPr="007603FD">
              <w:rPr>
                <w:rFonts w:eastAsia="Calibri"/>
                <w:b/>
                <w:bCs/>
                <w:i/>
                <w:color w:val="auto"/>
                <w:sz w:val="24"/>
                <w:szCs w:val="24"/>
              </w:rPr>
              <w:t>державного контролю</w:t>
            </w:r>
            <w:r w:rsidRPr="007603FD">
              <w:rPr>
                <w:rFonts w:eastAsia="Calibri"/>
                <w:b/>
                <w:i/>
                <w:color w:val="auto"/>
                <w:sz w:val="24"/>
                <w:szCs w:val="24"/>
              </w:rPr>
              <w:t xml:space="preserve"> операторів ринку, заснованих на ризику</w:t>
            </w:r>
          </w:p>
        </w:tc>
        <w:tc>
          <w:tcPr>
            <w:tcW w:w="1276" w:type="dxa"/>
            <w:vAlign w:val="center"/>
          </w:tcPr>
          <w:p w14:paraId="19B6B040" w14:textId="11C96B6E" w:rsidR="00CE1831" w:rsidRPr="005B36B5" w:rsidRDefault="00D54FBE" w:rsidP="0016183C">
            <w:pPr>
              <w:pStyle w:val="a7"/>
              <w:shd w:val="clear" w:color="auto" w:fill="auto"/>
              <w:spacing w:line="240" w:lineRule="auto"/>
              <w:jc w:val="center"/>
              <w:rPr>
                <w:b/>
                <w:color w:val="auto"/>
                <w:sz w:val="24"/>
                <w:szCs w:val="24"/>
              </w:rPr>
            </w:pPr>
            <w:r w:rsidRPr="005B36B5">
              <w:rPr>
                <w:b/>
                <w:color w:val="auto"/>
                <w:sz w:val="24"/>
                <w:szCs w:val="24"/>
              </w:rPr>
              <w:t>С</w:t>
            </w:r>
          </w:p>
        </w:tc>
        <w:tc>
          <w:tcPr>
            <w:tcW w:w="1134" w:type="dxa"/>
            <w:vAlign w:val="center"/>
          </w:tcPr>
          <w:p w14:paraId="3763765B"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196EEE2B" w14:textId="7DC04D08" w:rsidTr="0014645F">
        <w:tc>
          <w:tcPr>
            <w:tcW w:w="1178" w:type="dxa"/>
          </w:tcPr>
          <w:p w14:paraId="2255BAF8" w14:textId="122984E0"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3.2.4.1</w:t>
            </w:r>
          </w:p>
        </w:tc>
        <w:tc>
          <w:tcPr>
            <w:tcW w:w="6472" w:type="dxa"/>
          </w:tcPr>
          <w:p w14:paraId="4DF273EA" w14:textId="194AA399" w:rsidR="00CE1831" w:rsidRPr="007603FD" w:rsidRDefault="00CE1831" w:rsidP="00CE1831">
            <w:pPr>
              <w:pStyle w:val="a7"/>
              <w:shd w:val="clear" w:color="auto" w:fill="auto"/>
              <w:spacing w:line="240" w:lineRule="auto"/>
              <w:rPr>
                <w:rFonts w:eastAsia="Calibri"/>
                <w:color w:val="auto"/>
                <w:sz w:val="24"/>
                <w:szCs w:val="24"/>
              </w:rPr>
            </w:pPr>
            <w:r w:rsidRPr="007603FD">
              <w:rPr>
                <w:rFonts w:eastAsia="Calibri"/>
                <w:bCs/>
                <w:color w:val="auto"/>
                <w:sz w:val="24"/>
                <w:szCs w:val="24"/>
              </w:rPr>
              <w:t>Критерії та схеми з оцін</w:t>
            </w:r>
            <w:r w:rsidR="00510979" w:rsidRPr="007603FD">
              <w:rPr>
                <w:rFonts w:eastAsia="Calibri"/>
                <w:bCs/>
                <w:color w:val="auto"/>
                <w:sz w:val="24"/>
                <w:szCs w:val="24"/>
              </w:rPr>
              <w:t>ювання</w:t>
            </w:r>
            <w:r w:rsidRPr="007603FD">
              <w:rPr>
                <w:rFonts w:eastAsia="Calibri"/>
                <w:bCs/>
                <w:color w:val="auto"/>
                <w:sz w:val="24"/>
                <w:szCs w:val="24"/>
              </w:rPr>
              <w:t xml:space="preserve"> ризику та категоризації потужностей</w:t>
            </w:r>
          </w:p>
        </w:tc>
        <w:tc>
          <w:tcPr>
            <w:tcW w:w="1276" w:type="dxa"/>
            <w:vAlign w:val="center"/>
          </w:tcPr>
          <w:p w14:paraId="6955BE35"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55583327"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74B41676" w14:textId="33AF33C3" w:rsidTr="0014645F">
        <w:tc>
          <w:tcPr>
            <w:tcW w:w="1178" w:type="dxa"/>
          </w:tcPr>
          <w:p w14:paraId="4FB3A536" w14:textId="3CB0E56C"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3.2.4.2</w:t>
            </w:r>
          </w:p>
        </w:tc>
        <w:tc>
          <w:tcPr>
            <w:tcW w:w="6472" w:type="dxa"/>
          </w:tcPr>
          <w:p w14:paraId="39D5EE4C" w14:textId="77777777" w:rsidR="00CE1831" w:rsidRPr="007603FD" w:rsidRDefault="00CE1831" w:rsidP="00CE1831">
            <w:pPr>
              <w:pStyle w:val="a7"/>
              <w:shd w:val="clear" w:color="auto" w:fill="auto"/>
              <w:spacing w:line="240" w:lineRule="auto"/>
              <w:rPr>
                <w:rFonts w:eastAsia="Calibri"/>
                <w:color w:val="auto"/>
                <w:sz w:val="24"/>
                <w:szCs w:val="24"/>
              </w:rPr>
            </w:pPr>
            <w:r w:rsidRPr="007603FD">
              <w:rPr>
                <w:rFonts w:eastAsia="Calibri"/>
                <w:bCs/>
                <w:color w:val="auto"/>
                <w:sz w:val="24"/>
                <w:szCs w:val="24"/>
              </w:rPr>
              <w:t>Планування заходів державного контролю</w:t>
            </w:r>
          </w:p>
        </w:tc>
        <w:tc>
          <w:tcPr>
            <w:tcW w:w="1276" w:type="dxa"/>
            <w:vAlign w:val="center"/>
          </w:tcPr>
          <w:p w14:paraId="5F239FBE"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63619C73"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4FD9A202" w14:textId="32BBD519" w:rsidTr="0014645F">
        <w:tc>
          <w:tcPr>
            <w:tcW w:w="1178" w:type="dxa"/>
          </w:tcPr>
          <w:p w14:paraId="3BCE8FEC" w14:textId="5D658DE7"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3.2.4.3</w:t>
            </w:r>
          </w:p>
        </w:tc>
        <w:tc>
          <w:tcPr>
            <w:tcW w:w="6472" w:type="dxa"/>
          </w:tcPr>
          <w:p w14:paraId="7E742FAA" w14:textId="5F72D835" w:rsidR="00CE1831" w:rsidRPr="007603FD" w:rsidRDefault="00CE1831" w:rsidP="00CE1831">
            <w:pPr>
              <w:pStyle w:val="a7"/>
              <w:shd w:val="clear" w:color="auto" w:fill="auto"/>
              <w:spacing w:line="240" w:lineRule="auto"/>
              <w:rPr>
                <w:rFonts w:eastAsia="Calibri"/>
                <w:color w:val="auto"/>
                <w:sz w:val="24"/>
                <w:szCs w:val="24"/>
              </w:rPr>
            </w:pPr>
            <w:r w:rsidRPr="007603FD">
              <w:rPr>
                <w:rFonts w:eastAsia="Calibri"/>
                <w:bCs/>
                <w:color w:val="auto"/>
                <w:sz w:val="24"/>
                <w:szCs w:val="24"/>
              </w:rPr>
              <w:t>Проведення державного контролю операторів ринку харчових продуктів, заснованих на ризику</w:t>
            </w:r>
          </w:p>
        </w:tc>
        <w:tc>
          <w:tcPr>
            <w:tcW w:w="1276" w:type="dxa"/>
            <w:vAlign w:val="center"/>
          </w:tcPr>
          <w:p w14:paraId="4A559248"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6AEAFA71"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68E939B6" w14:textId="5396C380" w:rsidTr="0014645F">
        <w:tc>
          <w:tcPr>
            <w:tcW w:w="1178" w:type="dxa"/>
          </w:tcPr>
          <w:p w14:paraId="6B28F600" w14:textId="0A1A3ACE"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3.2.4.4</w:t>
            </w:r>
          </w:p>
        </w:tc>
        <w:tc>
          <w:tcPr>
            <w:tcW w:w="6472" w:type="dxa"/>
          </w:tcPr>
          <w:p w14:paraId="1D723E96" w14:textId="7CE3DAC3" w:rsidR="00CE1831" w:rsidRPr="007603FD" w:rsidRDefault="00CE1831" w:rsidP="00CE1831">
            <w:pPr>
              <w:pStyle w:val="a7"/>
              <w:shd w:val="clear" w:color="auto" w:fill="auto"/>
              <w:spacing w:line="240" w:lineRule="auto"/>
              <w:rPr>
                <w:rFonts w:eastAsia="Calibri"/>
                <w:color w:val="auto"/>
                <w:sz w:val="24"/>
                <w:szCs w:val="24"/>
              </w:rPr>
            </w:pPr>
            <w:r w:rsidRPr="007603FD">
              <w:rPr>
                <w:rFonts w:eastAsia="Calibri"/>
                <w:bCs/>
                <w:color w:val="auto"/>
                <w:sz w:val="24"/>
                <w:szCs w:val="24"/>
              </w:rPr>
              <w:t>Державний контроль дотримання</w:t>
            </w:r>
            <w:r w:rsidRPr="007603FD">
              <w:rPr>
                <w:rFonts w:eastAsia="Calibri"/>
                <w:b/>
                <w:bCs/>
                <w:color w:val="auto"/>
                <w:sz w:val="24"/>
                <w:szCs w:val="24"/>
              </w:rPr>
              <w:t xml:space="preserve"> </w:t>
            </w:r>
            <w:r w:rsidRPr="007603FD">
              <w:rPr>
                <w:rFonts w:eastAsia="Calibri"/>
                <w:color w:val="auto"/>
                <w:sz w:val="24"/>
                <w:szCs w:val="24"/>
              </w:rPr>
              <w:t xml:space="preserve">вимог щодо застосування постійно діючих процедур, заснованих на принципах системи аналізу небезпечних </w:t>
            </w:r>
            <w:r w:rsidR="00510979" w:rsidRPr="007603FD">
              <w:rPr>
                <w:rFonts w:eastAsia="Calibri"/>
                <w:color w:val="auto"/>
                <w:sz w:val="24"/>
                <w:szCs w:val="24"/>
              </w:rPr>
              <w:t>чинників</w:t>
            </w:r>
            <w:r w:rsidRPr="007603FD">
              <w:rPr>
                <w:rFonts w:eastAsia="Calibri"/>
                <w:color w:val="auto"/>
                <w:sz w:val="24"/>
                <w:szCs w:val="24"/>
              </w:rPr>
              <w:t xml:space="preserve"> та контролю у критичних точках </w:t>
            </w:r>
          </w:p>
        </w:tc>
        <w:tc>
          <w:tcPr>
            <w:tcW w:w="1276" w:type="dxa"/>
            <w:vAlign w:val="center"/>
          </w:tcPr>
          <w:p w14:paraId="42D7B937"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59D6E87B"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3DBDFD0D" w14:textId="24A18E80" w:rsidTr="0014645F">
        <w:tc>
          <w:tcPr>
            <w:tcW w:w="1178" w:type="dxa"/>
          </w:tcPr>
          <w:p w14:paraId="5657E6F0" w14:textId="02A0A723"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3.2.4.5</w:t>
            </w:r>
          </w:p>
        </w:tc>
        <w:tc>
          <w:tcPr>
            <w:tcW w:w="6472" w:type="dxa"/>
          </w:tcPr>
          <w:p w14:paraId="05436DA4" w14:textId="4C4C584F" w:rsidR="00CE1831" w:rsidRPr="007603FD" w:rsidRDefault="00CE1831" w:rsidP="00CE1831">
            <w:pPr>
              <w:pStyle w:val="a7"/>
              <w:shd w:val="clear" w:color="auto" w:fill="auto"/>
              <w:spacing w:line="240" w:lineRule="auto"/>
              <w:rPr>
                <w:rFonts w:eastAsia="Calibri"/>
                <w:bCs/>
                <w:color w:val="auto"/>
                <w:sz w:val="24"/>
                <w:szCs w:val="24"/>
              </w:rPr>
            </w:pPr>
            <w:r w:rsidRPr="007603FD">
              <w:rPr>
                <w:rFonts w:eastAsia="Calibri"/>
                <w:bCs/>
                <w:color w:val="auto"/>
                <w:sz w:val="24"/>
                <w:szCs w:val="24"/>
              </w:rPr>
              <w:t>Державний контроль дотримання</w:t>
            </w:r>
            <w:r w:rsidRPr="007603FD">
              <w:rPr>
                <w:rFonts w:eastAsia="Calibri"/>
                <w:b/>
                <w:bCs/>
                <w:color w:val="auto"/>
                <w:sz w:val="24"/>
                <w:szCs w:val="24"/>
              </w:rPr>
              <w:t xml:space="preserve"> </w:t>
            </w:r>
            <w:r w:rsidRPr="007603FD">
              <w:rPr>
                <w:rFonts w:eastAsia="Calibri"/>
                <w:bCs/>
                <w:color w:val="auto"/>
                <w:sz w:val="24"/>
                <w:szCs w:val="24"/>
              </w:rPr>
              <w:t>вимог щодо простежуваності у харчовому ланцюзі</w:t>
            </w:r>
          </w:p>
        </w:tc>
        <w:tc>
          <w:tcPr>
            <w:tcW w:w="1276" w:type="dxa"/>
            <w:vAlign w:val="center"/>
          </w:tcPr>
          <w:p w14:paraId="06D1E800"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64E499D7"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200E5E0D" w14:textId="30EEC90A" w:rsidTr="0014645F">
        <w:tc>
          <w:tcPr>
            <w:tcW w:w="1178" w:type="dxa"/>
          </w:tcPr>
          <w:p w14:paraId="3CA1A647" w14:textId="5CE24A45"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3.2.4.6</w:t>
            </w:r>
          </w:p>
        </w:tc>
        <w:tc>
          <w:tcPr>
            <w:tcW w:w="6472" w:type="dxa"/>
          </w:tcPr>
          <w:p w14:paraId="2074C15E" w14:textId="27E4B713" w:rsidR="00CE1831" w:rsidRPr="007603FD" w:rsidRDefault="00CE1831" w:rsidP="00CE1831">
            <w:pPr>
              <w:pStyle w:val="a7"/>
              <w:shd w:val="clear" w:color="auto" w:fill="auto"/>
              <w:spacing w:line="240" w:lineRule="auto"/>
              <w:rPr>
                <w:rFonts w:eastAsia="Calibri"/>
                <w:bCs/>
                <w:color w:val="auto"/>
                <w:sz w:val="24"/>
                <w:szCs w:val="24"/>
              </w:rPr>
            </w:pPr>
            <w:r w:rsidRPr="007603FD">
              <w:rPr>
                <w:rFonts w:eastAsia="Calibri"/>
                <w:bCs/>
                <w:color w:val="auto"/>
                <w:sz w:val="24"/>
                <w:szCs w:val="24"/>
              </w:rPr>
              <w:t>Інспектування експортних потужностей. Реєстр затверджених експортних потужностей. Вимоги до потужностей, що виробляють харчові продукти для їх ввезення (пересилання) на митну територію України, та порядок їх перевірки. Тимчасове припинення або виключення затверджених експортних потужностей з р</w:t>
            </w:r>
            <w:r w:rsidR="00510979" w:rsidRPr="007603FD">
              <w:rPr>
                <w:rFonts w:eastAsia="Calibri"/>
                <w:bCs/>
                <w:color w:val="auto"/>
                <w:sz w:val="24"/>
                <w:szCs w:val="24"/>
              </w:rPr>
              <w:t>е</w:t>
            </w:r>
            <w:r w:rsidRPr="007603FD">
              <w:rPr>
                <w:rFonts w:eastAsia="Calibri"/>
                <w:bCs/>
                <w:color w:val="auto"/>
                <w:sz w:val="24"/>
                <w:szCs w:val="24"/>
              </w:rPr>
              <w:t>єстру</w:t>
            </w:r>
          </w:p>
        </w:tc>
        <w:tc>
          <w:tcPr>
            <w:tcW w:w="1276" w:type="dxa"/>
            <w:vAlign w:val="center"/>
          </w:tcPr>
          <w:p w14:paraId="3A2B093E"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53A348BE"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41BDB5E8" w14:textId="3A2A7F22" w:rsidTr="0014645F">
        <w:tc>
          <w:tcPr>
            <w:tcW w:w="1178" w:type="dxa"/>
          </w:tcPr>
          <w:p w14:paraId="623AD9FC" w14:textId="1A12688C"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3.2.4.7</w:t>
            </w:r>
          </w:p>
        </w:tc>
        <w:tc>
          <w:tcPr>
            <w:tcW w:w="6472" w:type="dxa"/>
          </w:tcPr>
          <w:p w14:paraId="06C97A68" w14:textId="0C502EB8" w:rsidR="00CE1831" w:rsidRPr="005B36B5" w:rsidRDefault="00CE1831" w:rsidP="00CE1831">
            <w:pPr>
              <w:pStyle w:val="a7"/>
              <w:shd w:val="clear" w:color="auto" w:fill="auto"/>
              <w:spacing w:line="240" w:lineRule="auto"/>
              <w:rPr>
                <w:rFonts w:eastAsia="Calibri"/>
                <w:bCs/>
                <w:color w:val="auto"/>
                <w:sz w:val="24"/>
                <w:szCs w:val="24"/>
              </w:rPr>
            </w:pPr>
            <w:r w:rsidRPr="005B36B5">
              <w:rPr>
                <w:rFonts w:eastAsia="Calibri"/>
                <w:bCs/>
                <w:color w:val="auto"/>
                <w:sz w:val="24"/>
                <w:szCs w:val="24"/>
              </w:rPr>
              <w:t>Вилучення та відкликання харчових продуктів. Причини та процедури</w:t>
            </w:r>
            <w:r w:rsidRPr="005B36B5">
              <w:rPr>
                <w:rFonts w:eastAsia="Calibri"/>
                <w:b/>
                <w:bCs/>
                <w:color w:val="auto"/>
                <w:sz w:val="24"/>
                <w:szCs w:val="24"/>
              </w:rPr>
              <w:t xml:space="preserve"> </w:t>
            </w:r>
          </w:p>
        </w:tc>
        <w:tc>
          <w:tcPr>
            <w:tcW w:w="1276" w:type="dxa"/>
            <w:vAlign w:val="center"/>
          </w:tcPr>
          <w:p w14:paraId="7A69A3CC"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0B5C1A97"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458AF471" w14:textId="6774C129" w:rsidTr="0014645F">
        <w:tc>
          <w:tcPr>
            <w:tcW w:w="1178" w:type="dxa"/>
          </w:tcPr>
          <w:p w14:paraId="25F8553B" w14:textId="208A6EB4" w:rsidR="00CE1831" w:rsidRPr="005B36B5" w:rsidRDefault="00CE1831" w:rsidP="00CE1831">
            <w:pPr>
              <w:pStyle w:val="a7"/>
              <w:shd w:val="clear" w:color="auto" w:fill="auto"/>
              <w:spacing w:line="240" w:lineRule="auto"/>
              <w:jc w:val="center"/>
              <w:rPr>
                <w:b/>
                <w:i/>
                <w:color w:val="auto"/>
                <w:sz w:val="24"/>
                <w:szCs w:val="24"/>
              </w:rPr>
            </w:pPr>
            <w:r w:rsidRPr="005B36B5">
              <w:rPr>
                <w:b/>
                <w:i/>
                <w:color w:val="auto"/>
                <w:sz w:val="24"/>
                <w:szCs w:val="24"/>
              </w:rPr>
              <w:t>3.2.5</w:t>
            </w:r>
          </w:p>
        </w:tc>
        <w:tc>
          <w:tcPr>
            <w:tcW w:w="6472" w:type="dxa"/>
          </w:tcPr>
          <w:p w14:paraId="42EA8B01" w14:textId="77777777" w:rsidR="00CE1831" w:rsidRPr="005B36B5" w:rsidRDefault="00CE1831" w:rsidP="00CE1831">
            <w:pPr>
              <w:pStyle w:val="a7"/>
              <w:shd w:val="clear" w:color="auto" w:fill="auto"/>
              <w:spacing w:line="240" w:lineRule="auto"/>
              <w:rPr>
                <w:rFonts w:eastAsia="Calibri"/>
                <w:b/>
                <w:bCs/>
                <w:i/>
                <w:color w:val="auto"/>
                <w:sz w:val="24"/>
                <w:szCs w:val="24"/>
              </w:rPr>
            </w:pPr>
            <w:r w:rsidRPr="005B36B5">
              <w:rPr>
                <w:rFonts w:eastAsia="Calibri"/>
                <w:b/>
                <w:bCs/>
                <w:i/>
                <w:color w:val="auto"/>
                <w:sz w:val="24"/>
                <w:szCs w:val="24"/>
              </w:rPr>
              <w:t>Державний  контроль обігу харчових продуктів</w:t>
            </w:r>
          </w:p>
        </w:tc>
        <w:tc>
          <w:tcPr>
            <w:tcW w:w="1276" w:type="dxa"/>
            <w:vAlign w:val="center"/>
          </w:tcPr>
          <w:p w14:paraId="3AE385A6" w14:textId="20FF5EE6" w:rsidR="00CE1831" w:rsidRPr="005B36B5" w:rsidRDefault="00D54FBE" w:rsidP="0016183C">
            <w:pPr>
              <w:pStyle w:val="a7"/>
              <w:shd w:val="clear" w:color="auto" w:fill="auto"/>
              <w:spacing w:line="240" w:lineRule="auto"/>
              <w:jc w:val="center"/>
              <w:rPr>
                <w:b/>
                <w:color w:val="auto"/>
                <w:sz w:val="24"/>
                <w:szCs w:val="24"/>
              </w:rPr>
            </w:pPr>
            <w:r w:rsidRPr="005B36B5">
              <w:rPr>
                <w:b/>
                <w:color w:val="auto"/>
                <w:sz w:val="24"/>
                <w:szCs w:val="24"/>
              </w:rPr>
              <w:t>С</w:t>
            </w:r>
          </w:p>
        </w:tc>
        <w:tc>
          <w:tcPr>
            <w:tcW w:w="1134" w:type="dxa"/>
            <w:vAlign w:val="center"/>
          </w:tcPr>
          <w:p w14:paraId="0523257A"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6F1B21D7" w14:textId="30617C28" w:rsidTr="0014645F">
        <w:tc>
          <w:tcPr>
            <w:tcW w:w="1178" w:type="dxa"/>
          </w:tcPr>
          <w:p w14:paraId="7ED0634C" w14:textId="3341740E"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3.2.5.1</w:t>
            </w:r>
          </w:p>
        </w:tc>
        <w:tc>
          <w:tcPr>
            <w:tcW w:w="6472" w:type="dxa"/>
          </w:tcPr>
          <w:p w14:paraId="1B7E490E" w14:textId="7B1D0203" w:rsidR="00CE1831" w:rsidRPr="005B36B5" w:rsidRDefault="00CE1831" w:rsidP="00CE1831">
            <w:pPr>
              <w:pStyle w:val="a7"/>
              <w:shd w:val="clear" w:color="auto" w:fill="auto"/>
              <w:spacing w:line="240" w:lineRule="auto"/>
              <w:rPr>
                <w:rFonts w:eastAsia="Calibri"/>
                <w:bCs/>
                <w:color w:val="auto"/>
                <w:sz w:val="24"/>
                <w:szCs w:val="24"/>
              </w:rPr>
            </w:pPr>
            <w:r w:rsidRPr="005B36B5">
              <w:rPr>
                <w:rFonts w:eastAsia="Calibri"/>
                <w:bCs/>
                <w:color w:val="auto"/>
                <w:sz w:val="24"/>
                <w:szCs w:val="24"/>
              </w:rPr>
              <w:t>Державна реєстрація об’єктів санітарних заходів</w:t>
            </w:r>
          </w:p>
        </w:tc>
        <w:tc>
          <w:tcPr>
            <w:tcW w:w="1276" w:type="dxa"/>
            <w:vAlign w:val="center"/>
          </w:tcPr>
          <w:p w14:paraId="56C56E09"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26E4E545"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7FE2D186" w14:textId="363C60A2" w:rsidTr="0014645F">
        <w:tc>
          <w:tcPr>
            <w:tcW w:w="1178" w:type="dxa"/>
          </w:tcPr>
          <w:p w14:paraId="7EEE1563" w14:textId="442AD86D"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3.2.5.2</w:t>
            </w:r>
          </w:p>
        </w:tc>
        <w:tc>
          <w:tcPr>
            <w:tcW w:w="6472" w:type="dxa"/>
          </w:tcPr>
          <w:p w14:paraId="0EB7608B" w14:textId="77777777" w:rsidR="00CE1831" w:rsidRPr="005B36B5" w:rsidRDefault="00CE1831" w:rsidP="00CE1831">
            <w:pPr>
              <w:pStyle w:val="a7"/>
              <w:shd w:val="clear" w:color="auto" w:fill="auto"/>
              <w:spacing w:line="240" w:lineRule="auto"/>
              <w:rPr>
                <w:rFonts w:eastAsia="Calibri"/>
                <w:bCs/>
                <w:color w:val="auto"/>
                <w:sz w:val="24"/>
                <w:szCs w:val="24"/>
              </w:rPr>
            </w:pPr>
            <w:r w:rsidRPr="005B36B5">
              <w:rPr>
                <w:rFonts w:eastAsia="Calibri"/>
                <w:bCs/>
                <w:color w:val="auto"/>
                <w:sz w:val="24"/>
                <w:szCs w:val="24"/>
              </w:rPr>
              <w:t>Державний контроль забою тварин. Передзабійний та післязабійний огляд.</w:t>
            </w:r>
            <w:r w:rsidRPr="005B36B5">
              <w:rPr>
                <w:color w:val="auto"/>
                <w:sz w:val="24"/>
                <w:szCs w:val="24"/>
                <w:bdr w:val="none" w:sz="0" w:space="0" w:color="auto" w:frame="1"/>
                <w:lang w:bidi="ar-SA"/>
              </w:rPr>
              <w:t xml:space="preserve"> </w:t>
            </w:r>
            <w:r w:rsidRPr="005B36B5">
              <w:rPr>
                <w:rFonts w:eastAsia="Calibri"/>
                <w:bCs/>
                <w:color w:val="auto"/>
                <w:sz w:val="24"/>
                <w:szCs w:val="24"/>
              </w:rPr>
              <w:t>Здійснення державного контролю на бійнях, гуртівнях та потужностях з розбирання та обвалювання м’яса</w:t>
            </w:r>
          </w:p>
        </w:tc>
        <w:tc>
          <w:tcPr>
            <w:tcW w:w="1276" w:type="dxa"/>
            <w:vAlign w:val="center"/>
          </w:tcPr>
          <w:p w14:paraId="2BFF656D" w14:textId="77777777" w:rsidR="00CE1831" w:rsidRPr="005B36B5" w:rsidRDefault="00CE1831" w:rsidP="0016183C">
            <w:pPr>
              <w:pStyle w:val="a7"/>
              <w:shd w:val="clear" w:color="auto" w:fill="auto"/>
              <w:spacing w:line="240" w:lineRule="auto"/>
              <w:jc w:val="center"/>
              <w:rPr>
                <w:color w:val="auto"/>
                <w:sz w:val="24"/>
                <w:szCs w:val="24"/>
              </w:rPr>
            </w:pPr>
          </w:p>
        </w:tc>
        <w:tc>
          <w:tcPr>
            <w:tcW w:w="1134" w:type="dxa"/>
            <w:vAlign w:val="center"/>
          </w:tcPr>
          <w:p w14:paraId="4553F527" w14:textId="77777777" w:rsidR="00CE1831" w:rsidRPr="005B36B5" w:rsidRDefault="00CE1831" w:rsidP="0016183C">
            <w:pPr>
              <w:pStyle w:val="a7"/>
              <w:shd w:val="clear" w:color="auto" w:fill="auto"/>
              <w:spacing w:line="240" w:lineRule="auto"/>
              <w:ind w:hanging="70"/>
              <w:jc w:val="center"/>
              <w:rPr>
                <w:color w:val="auto"/>
                <w:sz w:val="24"/>
                <w:szCs w:val="24"/>
              </w:rPr>
            </w:pPr>
          </w:p>
        </w:tc>
      </w:tr>
      <w:tr w:rsidR="00CE1831" w:rsidRPr="005B36B5" w14:paraId="5E199998" w14:textId="40F0ABE4" w:rsidTr="0014645F">
        <w:tc>
          <w:tcPr>
            <w:tcW w:w="1178" w:type="dxa"/>
          </w:tcPr>
          <w:p w14:paraId="3B8CF419" w14:textId="17FE4EAC"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3.2.5.3</w:t>
            </w:r>
          </w:p>
        </w:tc>
        <w:tc>
          <w:tcPr>
            <w:tcW w:w="6472" w:type="dxa"/>
          </w:tcPr>
          <w:p w14:paraId="297D24A5" w14:textId="77777777" w:rsidR="00CE1831" w:rsidRPr="005B36B5" w:rsidRDefault="00CE1831" w:rsidP="00CE1831">
            <w:pPr>
              <w:pStyle w:val="a7"/>
              <w:shd w:val="clear" w:color="auto" w:fill="auto"/>
              <w:spacing w:line="240" w:lineRule="auto"/>
              <w:rPr>
                <w:rFonts w:eastAsia="Calibri"/>
                <w:bCs/>
                <w:color w:val="auto"/>
                <w:sz w:val="24"/>
                <w:szCs w:val="24"/>
              </w:rPr>
            </w:pPr>
            <w:r w:rsidRPr="005B36B5">
              <w:rPr>
                <w:rFonts w:eastAsia="Calibri"/>
                <w:bCs/>
                <w:color w:val="auto"/>
                <w:sz w:val="24"/>
                <w:szCs w:val="24"/>
              </w:rPr>
              <w:t>Державний  контроль</w:t>
            </w:r>
            <w:r w:rsidRPr="005B36B5">
              <w:rPr>
                <w:rFonts w:eastAsia="Calibri"/>
                <w:b/>
                <w:bCs/>
                <w:color w:val="auto"/>
                <w:sz w:val="24"/>
                <w:szCs w:val="24"/>
              </w:rPr>
              <w:t xml:space="preserve"> </w:t>
            </w:r>
            <w:r w:rsidRPr="005B36B5">
              <w:rPr>
                <w:rFonts w:eastAsia="Calibri"/>
                <w:bCs/>
                <w:color w:val="auto"/>
                <w:sz w:val="24"/>
                <w:szCs w:val="24"/>
              </w:rPr>
              <w:t>обігу харчових продуктів на агропродовольчих ринках</w:t>
            </w:r>
          </w:p>
        </w:tc>
        <w:tc>
          <w:tcPr>
            <w:tcW w:w="1276" w:type="dxa"/>
            <w:vAlign w:val="center"/>
          </w:tcPr>
          <w:p w14:paraId="40F3A54F" w14:textId="77777777" w:rsidR="00CE1831" w:rsidRPr="005B36B5" w:rsidRDefault="00CE1831" w:rsidP="0016183C">
            <w:pPr>
              <w:pStyle w:val="a7"/>
              <w:shd w:val="clear" w:color="auto" w:fill="auto"/>
              <w:spacing w:line="240" w:lineRule="auto"/>
              <w:jc w:val="center"/>
              <w:rPr>
                <w:b/>
                <w:color w:val="auto"/>
                <w:sz w:val="24"/>
                <w:szCs w:val="24"/>
              </w:rPr>
            </w:pPr>
          </w:p>
        </w:tc>
        <w:tc>
          <w:tcPr>
            <w:tcW w:w="1134" w:type="dxa"/>
            <w:vAlign w:val="center"/>
          </w:tcPr>
          <w:p w14:paraId="6BFF11AF" w14:textId="77777777" w:rsidR="00CE1831" w:rsidRPr="005B36B5" w:rsidRDefault="00CE1831" w:rsidP="0016183C">
            <w:pPr>
              <w:pStyle w:val="a7"/>
              <w:shd w:val="clear" w:color="auto" w:fill="auto"/>
              <w:spacing w:line="240" w:lineRule="auto"/>
              <w:ind w:hanging="70"/>
              <w:jc w:val="center"/>
              <w:rPr>
                <w:b/>
                <w:color w:val="auto"/>
                <w:sz w:val="24"/>
                <w:szCs w:val="24"/>
              </w:rPr>
            </w:pPr>
          </w:p>
        </w:tc>
      </w:tr>
      <w:tr w:rsidR="00CE1831" w:rsidRPr="005B36B5" w14:paraId="6AE6893F" w14:textId="335647D5" w:rsidTr="0014645F">
        <w:tc>
          <w:tcPr>
            <w:tcW w:w="1178" w:type="dxa"/>
          </w:tcPr>
          <w:p w14:paraId="17264A84" w14:textId="7A8A722F"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3.2.5.4</w:t>
            </w:r>
          </w:p>
        </w:tc>
        <w:tc>
          <w:tcPr>
            <w:tcW w:w="6472" w:type="dxa"/>
          </w:tcPr>
          <w:p w14:paraId="33056BD1" w14:textId="77777777" w:rsidR="00CE1831" w:rsidRPr="005B36B5" w:rsidRDefault="00CE1831" w:rsidP="00CE1831">
            <w:pPr>
              <w:pStyle w:val="a7"/>
              <w:shd w:val="clear" w:color="auto" w:fill="auto"/>
              <w:spacing w:line="240" w:lineRule="auto"/>
              <w:rPr>
                <w:rFonts w:eastAsia="Calibri"/>
                <w:bCs/>
                <w:color w:val="auto"/>
                <w:sz w:val="24"/>
                <w:szCs w:val="24"/>
              </w:rPr>
            </w:pPr>
            <w:r w:rsidRPr="005B36B5">
              <w:rPr>
                <w:rFonts w:eastAsia="Calibri"/>
                <w:bCs/>
                <w:color w:val="auto"/>
                <w:sz w:val="24"/>
                <w:szCs w:val="24"/>
              </w:rPr>
              <w:t>Державний  контроль</w:t>
            </w:r>
            <w:r w:rsidRPr="005B36B5">
              <w:rPr>
                <w:rFonts w:eastAsia="Calibri"/>
                <w:b/>
                <w:bCs/>
                <w:color w:val="auto"/>
                <w:sz w:val="24"/>
                <w:szCs w:val="24"/>
              </w:rPr>
              <w:t xml:space="preserve"> </w:t>
            </w:r>
            <w:r w:rsidRPr="005B36B5">
              <w:rPr>
                <w:rFonts w:eastAsia="Calibri"/>
                <w:bCs/>
                <w:color w:val="auto"/>
                <w:sz w:val="24"/>
                <w:szCs w:val="24"/>
              </w:rPr>
              <w:t>дотримання операторами ринку вимог щодо</w:t>
            </w:r>
            <w:r w:rsidRPr="005B36B5">
              <w:rPr>
                <w:rFonts w:eastAsia="Calibri"/>
                <w:b/>
                <w:bCs/>
                <w:color w:val="auto"/>
                <w:sz w:val="24"/>
                <w:szCs w:val="24"/>
              </w:rPr>
              <w:t xml:space="preserve"> </w:t>
            </w:r>
            <w:r w:rsidRPr="005B36B5">
              <w:rPr>
                <w:rFonts w:eastAsia="Calibri"/>
                <w:bCs/>
                <w:color w:val="auto"/>
                <w:sz w:val="24"/>
                <w:szCs w:val="24"/>
              </w:rPr>
              <w:t>маркування харчових продуктів</w:t>
            </w:r>
          </w:p>
        </w:tc>
        <w:tc>
          <w:tcPr>
            <w:tcW w:w="1276" w:type="dxa"/>
            <w:vAlign w:val="center"/>
          </w:tcPr>
          <w:p w14:paraId="7205FDCD" w14:textId="77777777" w:rsidR="00CE1831" w:rsidRPr="005B36B5" w:rsidRDefault="00CE1831" w:rsidP="0016183C">
            <w:pPr>
              <w:pStyle w:val="a7"/>
              <w:shd w:val="clear" w:color="auto" w:fill="auto"/>
              <w:spacing w:line="240" w:lineRule="auto"/>
              <w:jc w:val="center"/>
              <w:rPr>
                <w:b/>
                <w:color w:val="548DD4" w:themeColor="text2" w:themeTint="99"/>
                <w:sz w:val="24"/>
                <w:szCs w:val="24"/>
              </w:rPr>
            </w:pPr>
          </w:p>
        </w:tc>
        <w:tc>
          <w:tcPr>
            <w:tcW w:w="1134" w:type="dxa"/>
            <w:vAlign w:val="center"/>
          </w:tcPr>
          <w:p w14:paraId="100E8788" w14:textId="77777777" w:rsidR="00CE1831" w:rsidRPr="005B36B5" w:rsidRDefault="00CE1831" w:rsidP="0016183C">
            <w:pPr>
              <w:pStyle w:val="a7"/>
              <w:shd w:val="clear" w:color="auto" w:fill="auto"/>
              <w:spacing w:line="240" w:lineRule="auto"/>
              <w:ind w:hanging="70"/>
              <w:jc w:val="center"/>
              <w:rPr>
                <w:b/>
                <w:color w:val="548DD4" w:themeColor="text2" w:themeTint="99"/>
                <w:sz w:val="24"/>
                <w:szCs w:val="24"/>
              </w:rPr>
            </w:pPr>
          </w:p>
        </w:tc>
      </w:tr>
      <w:tr w:rsidR="00CE1831" w:rsidRPr="005B36B5" w14:paraId="768B5FBC" w14:textId="18721505" w:rsidTr="0014645F">
        <w:tc>
          <w:tcPr>
            <w:tcW w:w="1178" w:type="dxa"/>
          </w:tcPr>
          <w:p w14:paraId="292C25C2" w14:textId="67436680"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3.2.5.5</w:t>
            </w:r>
          </w:p>
        </w:tc>
        <w:tc>
          <w:tcPr>
            <w:tcW w:w="6472" w:type="dxa"/>
          </w:tcPr>
          <w:p w14:paraId="1DB13E4C" w14:textId="2E892E54" w:rsidR="00CE1831" w:rsidRPr="005B36B5" w:rsidRDefault="00CE1831" w:rsidP="007603FD">
            <w:pPr>
              <w:pStyle w:val="a7"/>
              <w:shd w:val="clear" w:color="auto" w:fill="auto"/>
              <w:spacing w:line="240" w:lineRule="auto"/>
              <w:rPr>
                <w:rFonts w:eastAsia="Calibri"/>
                <w:bCs/>
                <w:color w:val="auto"/>
                <w:sz w:val="24"/>
                <w:szCs w:val="24"/>
              </w:rPr>
            </w:pPr>
            <w:r w:rsidRPr="005B36B5">
              <w:rPr>
                <w:rFonts w:eastAsia="Calibri"/>
                <w:bCs/>
                <w:color w:val="auto"/>
                <w:sz w:val="24"/>
                <w:szCs w:val="24"/>
              </w:rPr>
              <w:t>Державний  контроль</w:t>
            </w:r>
            <w:r w:rsidRPr="005B36B5">
              <w:rPr>
                <w:rFonts w:eastAsia="Calibri"/>
                <w:b/>
                <w:bCs/>
                <w:color w:val="auto"/>
                <w:sz w:val="24"/>
                <w:szCs w:val="24"/>
              </w:rPr>
              <w:t xml:space="preserve"> </w:t>
            </w:r>
            <w:r w:rsidRPr="005B36B5">
              <w:rPr>
                <w:rFonts w:eastAsia="Calibri"/>
                <w:bCs/>
                <w:color w:val="auto"/>
                <w:sz w:val="24"/>
                <w:szCs w:val="24"/>
              </w:rPr>
              <w:t xml:space="preserve">дотримання вимог операторами ринку, які здійснюють первинне виробництво та ведення записів щодо </w:t>
            </w:r>
            <w:r w:rsidR="007603FD" w:rsidRPr="00331928">
              <w:rPr>
                <w:rFonts w:eastAsia="Calibri"/>
                <w:bCs/>
                <w:color w:val="FF0000"/>
                <w:sz w:val="24"/>
                <w:szCs w:val="24"/>
                <w:highlight w:val="cyan"/>
              </w:rPr>
              <w:t>забезпечення</w:t>
            </w:r>
            <w:r w:rsidRPr="005B36B5">
              <w:rPr>
                <w:rFonts w:eastAsia="Calibri"/>
                <w:bCs/>
                <w:color w:val="auto"/>
                <w:sz w:val="24"/>
                <w:szCs w:val="24"/>
              </w:rPr>
              <w:t xml:space="preserve"> </w:t>
            </w:r>
            <w:r w:rsidRPr="00331928">
              <w:rPr>
                <w:rFonts w:eastAsia="Calibri"/>
                <w:bCs/>
                <w:color w:val="auto"/>
                <w:sz w:val="24"/>
                <w:szCs w:val="24"/>
                <w:highlight w:val="yellow"/>
              </w:rPr>
              <w:t>безпечності</w:t>
            </w:r>
            <w:r w:rsidRPr="005B36B5">
              <w:rPr>
                <w:rFonts w:eastAsia="Calibri"/>
                <w:bCs/>
                <w:color w:val="auto"/>
                <w:sz w:val="24"/>
                <w:szCs w:val="24"/>
              </w:rPr>
              <w:t xml:space="preserve"> харчових продуктів</w:t>
            </w:r>
          </w:p>
        </w:tc>
        <w:tc>
          <w:tcPr>
            <w:tcW w:w="1276" w:type="dxa"/>
            <w:vAlign w:val="center"/>
          </w:tcPr>
          <w:p w14:paraId="33AFB3A4" w14:textId="77777777" w:rsidR="00CE1831" w:rsidRPr="005B36B5" w:rsidRDefault="00CE1831" w:rsidP="0016183C">
            <w:pPr>
              <w:pStyle w:val="a7"/>
              <w:shd w:val="clear" w:color="auto" w:fill="auto"/>
              <w:spacing w:line="240" w:lineRule="auto"/>
              <w:jc w:val="center"/>
              <w:rPr>
                <w:b/>
                <w:color w:val="548DD4" w:themeColor="text2" w:themeTint="99"/>
                <w:sz w:val="24"/>
                <w:szCs w:val="24"/>
              </w:rPr>
            </w:pPr>
          </w:p>
        </w:tc>
        <w:tc>
          <w:tcPr>
            <w:tcW w:w="1134" w:type="dxa"/>
            <w:vAlign w:val="center"/>
          </w:tcPr>
          <w:p w14:paraId="6B9D2586" w14:textId="77777777" w:rsidR="00CE1831" w:rsidRPr="005B36B5" w:rsidRDefault="00CE1831" w:rsidP="0016183C">
            <w:pPr>
              <w:pStyle w:val="a7"/>
              <w:shd w:val="clear" w:color="auto" w:fill="auto"/>
              <w:spacing w:line="240" w:lineRule="auto"/>
              <w:ind w:hanging="70"/>
              <w:jc w:val="center"/>
              <w:rPr>
                <w:b/>
                <w:color w:val="548DD4" w:themeColor="text2" w:themeTint="99"/>
                <w:sz w:val="24"/>
                <w:szCs w:val="24"/>
              </w:rPr>
            </w:pPr>
          </w:p>
        </w:tc>
      </w:tr>
      <w:tr w:rsidR="00CE1831" w:rsidRPr="005B36B5" w14:paraId="060A0925" w14:textId="06B5752D" w:rsidTr="0014645F">
        <w:tc>
          <w:tcPr>
            <w:tcW w:w="1178" w:type="dxa"/>
          </w:tcPr>
          <w:p w14:paraId="5BE4A23C" w14:textId="2C084106" w:rsidR="00CE1831" w:rsidRPr="005B36B5" w:rsidRDefault="00CE1831" w:rsidP="00CE1831">
            <w:pPr>
              <w:pStyle w:val="a7"/>
              <w:shd w:val="clear" w:color="auto" w:fill="auto"/>
              <w:spacing w:line="240" w:lineRule="auto"/>
              <w:jc w:val="center"/>
              <w:rPr>
                <w:color w:val="auto"/>
                <w:sz w:val="24"/>
                <w:szCs w:val="24"/>
              </w:rPr>
            </w:pPr>
            <w:r w:rsidRPr="005B36B5">
              <w:rPr>
                <w:color w:val="auto"/>
                <w:sz w:val="24"/>
                <w:szCs w:val="24"/>
              </w:rPr>
              <w:t>3.2.5.6</w:t>
            </w:r>
          </w:p>
        </w:tc>
        <w:tc>
          <w:tcPr>
            <w:tcW w:w="6472" w:type="dxa"/>
          </w:tcPr>
          <w:p w14:paraId="6D30CA36" w14:textId="77777777" w:rsidR="00CE1831" w:rsidRPr="005B36B5" w:rsidRDefault="00CE1831" w:rsidP="00CE1831">
            <w:pPr>
              <w:pStyle w:val="a7"/>
              <w:shd w:val="clear" w:color="auto" w:fill="auto"/>
              <w:spacing w:line="240" w:lineRule="auto"/>
              <w:rPr>
                <w:rFonts w:eastAsia="Calibri"/>
                <w:bCs/>
                <w:color w:val="auto"/>
                <w:sz w:val="24"/>
                <w:szCs w:val="24"/>
              </w:rPr>
            </w:pPr>
            <w:r w:rsidRPr="005B36B5">
              <w:rPr>
                <w:rFonts w:eastAsia="Calibri"/>
                <w:bCs/>
                <w:color w:val="auto"/>
                <w:sz w:val="24"/>
                <w:szCs w:val="24"/>
              </w:rPr>
              <w:t>Державний контроль дотримання вимог поводження з побічними продуктами тваринного походження</w:t>
            </w:r>
          </w:p>
        </w:tc>
        <w:tc>
          <w:tcPr>
            <w:tcW w:w="1276" w:type="dxa"/>
            <w:vAlign w:val="center"/>
          </w:tcPr>
          <w:p w14:paraId="03CA6179" w14:textId="77777777" w:rsidR="00CE1831" w:rsidRPr="005B36B5" w:rsidRDefault="00CE1831" w:rsidP="0016183C">
            <w:pPr>
              <w:pStyle w:val="a7"/>
              <w:shd w:val="clear" w:color="auto" w:fill="auto"/>
              <w:spacing w:line="240" w:lineRule="auto"/>
              <w:jc w:val="center"/>
              <w:rPr>
                <w:b/>
                <w:color w:val="548DD4" w:themeColor="text2" w:themeTint="99"/>
                <w:sz w:val="24"/>
                <w:szCs w:val="24"/>
              </w:rPr>
            </w:pPr>
          </w:p>
        </w:tc>
        <w:tc>
          <w:tcPr>
            <w:tcW w:w="1134" w:type="dxa"/>
            <w:vAlign w:val="center"/>
          </w:tcPr>
          <w:p w14:paraId="7A5CFD9C" w14:textId="77777777" w:rsidR="00CE1831" w:rsidRPr="005B36B5" w:rsidRDefault="00CE1831" w:rsidP="0016183C">
            <w:pPr>
              <w:pStyle w:val="a7"/>
              <w:shd w:val="clear" w:color="auto" w:fill="auto"/>
              <w:spacing w:line="240" w:lineRule="auto"/>
              <w:ind w:hanging="70"/>
              <w:jc w:val="center"/>
              <w:rPr>
                <w:b/>
                <w:color w:val="548DD4" w:themeColor="text2" w:themeTint="99"/>
                <w:sz w:val="24"/>
                <w:szCs w:val="24"/>
              </w:rPr>
            </w:pPr>
          </w:p>
        </w:tc>
      </w:tr>
      <w:tr w:rsidR="00003D23" w:rsidRPr="005B36B5" w14:paraId="4F4D2C17" w14:textId="5C7A47B3" w:rsidTr="0014645F">
        <w:tc>
          <w:tcPr>
            <w:tcW w:w="1178" w:type="dxa"/>
          </w:tcPr>
          <w:p w14:paraId="5333EA6D" w14:textId="34088779" w:rsidR="00003D23" w:rsidRPr="005B36B5" w:rsidRDefault="00003D23" w:rsidP="00003D23">
            <w:pPr>
              <w:pStyle w:val="a7"/>
              <w:shd w:val="clear" w:color="auto" w:fill="auto"/>
              <w:spacing w:line="240" w:lineRule="auto"/>
              <w:jc w:val="center"/>
              <w:rPr>
                <w:b/>
                <w:color w:val="auto"/>
                <w:sz w:val="24"/>
                <w:szCs w:val="24"/>
              </w:rPr>
            </w:pPr>
            <w:r w:rsidRPr="005B36B5">
              <w:rPr>
                <w:b/>
                <w:color w:val="auto"/>
                <w:sz w:val="24"/>
                <w:szCs w:val="24"/>
              </w:rPr>
              <w:t>3.3</w:t>
            </w:r>
          </w:p>
        </w:tc>
        <w:tc>
          <w:tcPr>
            <w:tcW w:w="6472" w:type="dxa"/>
            <w:vAlign w:val="center"/>
          </w:tcPr>
          <w:p w14:paraId="09B52A66" w14:textId="5D232A5F" w:rsidR="00003D23" w:rsidRPr="005B36B5" w:rsidRDefault="00756B83" w:rsidP="00756B83">
            <w:pPr>
              <w:pStyle w:val="a7"/>
              <w:shd w:val="clear" w:color="auto" w:fill="auto"/>
              <w:spacing w:line="240" w:lineRule="auto"/>
              <w:rPr>
                <w:rFonts w:eastAsia="Calibri"/>
                <w:bCs/>
                <w:color w:val="auto"/>
                <w:sz w:val="24"/>
                <w:szCs w:val="24"/>
              </w:rPr>
            </w:pPr>
            <w:r w:rsidRPr="005B36B5">
              <w:rPr>
                <w:b/>
                <w:sz w:val="28"/>
              </w:rPr>
              <w:t xml:space="preserve">ПРОФЕСІЙНА ЕТИКА, БІОЕТИКА ТА </w:t>
            </w:r>
            <w:r w:rsidR="009F6D21" w:rsidRPr="005B36B5">
              <w:rPr>
                <w:b/>
                <w:sz w:val="28"/>
              </w:rPr>
              <w:t xml:space="preserve">ВІДПОВІДАЛЬНІСТЬ </w:t>
            </w:r>
            <w:r w:rsidR="005F2A32" w:rsidRPr="005B36B5">
              <w:rPr>
                <w:b/>
                <w:sz w:val="28"/>
              </w:rPr>
              <w:t xml:space="preserve">У СФЕРІ ПРОФЕСІЙНОЇ ДІЯЛЬНОСТІ </w:t>
            </w:r>
          </w:p>
        </w:tc>
        <w:tc>
          <w:tcPr>
            <w:tcW w:w="1276" w:type="dxa"/>
            <w:vAlign w:val="center"/>
          </w:tcPr>
          <w:p w14:paraId="06283385" w14:textId="4B905C71" w:rsidR="00003D23" w:rsidRPr="005B36B5" w:rsidRDefault="00D54FBE" w:rsidP="0016183C">
            <w:pPr>
              <w:pStyle w:val="a7"/>
              <w:shd w:val="clear" w:color="auto" w:fill="auto"/>
              <w:spacing w:line="240" w:lineRule="auto"/>
              <w:jc w:val="center"/>
              <w:rPr>
                <w:b/>
                <w:color w:val="548DD4" w:themeColor="text2" w:themeTint="99"/>
                <w:sz w:val="24"/>
                <w:szCs w:val="24"/>
              </w:rPr>
            </w:pPr>
            <w:r w:rsidRPr="005B36B5">
              <w:rPr>
                <w:b/>
                <w:color w:val="auto"/>
                <w:sz w:val="24"/>
                <w:szCs w:val="24"/>
              </w:rPr>
              <w:t>В</w:t>
            </w:r>
          </w:p>
        </w:tc>
        <w:tc>
          <w:tcPr>
            <w:tcW w:w="1134" w:type="dxa"/>
            <w:vAlign w:val="center"/>
          </w:tcPr>
          <w:p w14:paraId="5A1D8BF2" w14:textId="569F0C0D" w:rsidR="00003D23" w:rsidRPr="005B36B5" w:rsidRDefault="00003D23" w:rsidP="0016183C">
            <w:pPr>
              <w:pStyle w:val="a7"/>
              <w:shd w:val="clear" w:color="auto" w:fill="auto"/>
              <w:spacing w:line="240" w:lineRule="auto"/>
              <w:ind w:hanging="70"/>
              <w:jc w:val="center"/>
              <w:rPr>
                <w:b/>
                <w:color w:val="auto"/>
                <w:sz w:val="24"/>
                <w:szCs w:val="24"/>
              </w:rPr>
            </w:pPr>
            <w:r w:rsidRPr="005B36B5">
              <w:rPr>
                <w:b/>
                <w:color w:val="auto"/>
                <w:sz w:val="24"/>
                <w:szCs w:val="24"/>
              </w:rPr>
              <w:t>2</w:t>
            </w:r>
          </w:p>
        </w:tc>
      </w:tr>
      <w:tr w:rsidR="0014606F" w:rsidRPr="005B36B5" w14:paraId="44F35BDB" w14:textId="77777777" w:rsidTr="0014645F">
        <w:tc>
          <w:tcPr>
            <w:tcW w:w="1178" w:type="dxa"/>
          </w:tcPr>
          <w:p w14:paraId="7C4EB5D2" w14:textId="34B305A2" w:rsidR="0014606F" w:rsidRPr="005B36B5" w:rsidRDefault="0014606F" w:rsidP="00003D23">
            <w:pPr>
              <w:pStyle w:val="a7"/>
              <w:shd w:val="clear" w:color="auto" w:fill="auto"/>
              <w:spacing w:line="240" w:lineRule="auto"/>
              <w:jc w:val="center"/>
              <w:rPr>
                <w:b/>
                <w:color w:val="auto"/>
                <w:sz w:val="24"/>
                <w:szCs w:val="24"/>
              </w:rPr>
            </w:pPr>
            <w:r w:rsidRPr="005B36B5">
              <w:rPr>
                <w:b/>
                <w:i/>
                <w:color w:val="auto"/>
                <w:sz w:val="24"/>
                <w:szCs w:val="24"/>
              </w:rPr>
              <w:t>3.3.1</w:t>
            </w:r>
          </w:p>
        </w:tc>
        <w:tc>
          <w:tcPr>
            <w:tcW w:w="6472" w:type="dxa"/>
            <w:vAlign w:val="center"/>
          </w:tcPr>
          <w:p w14:paraId="72A23285" w14:textId="2399A0EC" w:rsidR="0014606F" w:rsidRPr="005B36B5" w:rsidRDefault="0014606F" w:rsidP="0014606F">
            <w:pPr>
              <w:pStyle w:val="a7"/>
              <w:shd w:val="clear" w:color="auto" w:fill="auto"/>
              <w:spacing w:line="240" w:lineRule="auto"/>
              <w:rPr>
                <w:b/>
                <w:i/>
                <w:sz w:val="24"/>
                <w:szCs w:val="24"/>
              </w:rPr>
            </w:pPr>
            <w:r w:rsidRPr="005B36B5">
              <w:rPr>
                <w:b/>
                <w:i/>
                <w:sz w:val="24"/>
                <w:szCs w:val="24"/>
              </w:rPr>
              <w:t>Професійна етика, кодекс професійної поведінки</w:t>
            </w:r>
          </w:p>
        </w:tc>
        <w:tc>
          <w:tcPr>
            <w:tcW w:w="1276" w:type="dxa"/>
            <w:vAlign w:val="center"/>
          </w:tcPr>
          <w:p w14:paraId="5379149F" w14:textId="5E024A2B" w:rsidR="0014606F" w:rsidRPr="005B36B5" w:rsidRDefault="0014606F" w:rsidP="0016183C">
            <w:pPr>
              <w:pStyle w:val="a7"/>
              <w:shd w:val="clear" w:color="auto" w:fill="auto"/>
              <w:spacing w:line="240" w:lineRule="auto"/>
              <w:jc w:val="center"/>
              <w:rPr>
                <w:b/>
                <w:color w:val="auto"/>
                <w:sz w:val="24"/>
                <w:szCs w:val="24"/>
              </w:rPr>
            </w:pPr>
            <w:r w:rsidRPr="005B36B5">
              <w:rPr>
                <w:b/>
                <w:color w:val="auto"/>
                <w:sz w:val="24"/>
                <w:szCs w:val="24"/>
              </w:rPr>
              <w:t>А</w:t>
            </w:r>
          </w:p>
        </w:tc>
        <w:tc>
          <w:tcPr>
            <w:tcW w:w="1134" w:type="dxa"/>
            <w:vMerge w:val="restart"/>
            <w:vAlign w:val="center"/>
          </w:tcPr>
          <w:p w14:paraId="6718FEC9" w14:textId="21B0EC5D" w:rsidR="0014606F" w:rsidRPr="005B36B5" w:rsidRDefault="0014606F" w:rsidP="0016183C">
            <w:pPr>
              <w:pStyle w:val="a7"/>
              <w:shd w:val="clear" w:color="auto" w:fill="auto"/>
              <w:spacing w:line="240" w:lineRule="auto"/>
              <w:ind w:hanging="70"/>
              <w:jc w:val="center"/>
              <w:rPr>
                <w:b/>
                <w:color w:val="auto"/>
                <w:sz w:val="24"/>
                <w:szCs w:val="24"/>
              </w:rPr>
            </w:pPr>
            <w:r w:rsidRPr="005B36B5">
              <w:rPr>
                <w:b/>
                <w:color w:val="auto"/>
                <w:sz w:val="24"/>
                <w:szCs w:val="24"/>
              </w:rPr>
              <w:t>1</w:t>
            </w:r>
          </w:p>
        </w:tc>
      </w:tr>
      <w:tr w:rsidR="0014606F" w:rsidRPr="005B36B5" w14:paraId="18571074" w14:textId="77777777" w:rsidTr="0014645F">
        <w:tc>
          <w:tcPr>
            <w:tcW w:w="1178" w:type="dxa"/>
          </w:tcPr>
          <w:p w14:paraId="5CD8BB57" w14:textId="5475BD82" w:rsidR="0014606F" w:rsidRPr="005B36B5" w:rsidRDefault="0014606F" w:rsidP="00003D23">
            <w:pPr>
              <w:pStyle w:val="a7"/>
              <w:shd w:val="clear" w:color="auto" w:fill="auto"/>
              <w:spacing w:line="240" w:lineRule="auto"/>
              <w:jc w:val="center"/>
              <w:rPr>
                <w:b/>
                <w:i/>
                <w:color w:val="auto"/>
                <w:sz w:val="24"/>
                <w:szCs w:val="24"/>
              </w:rPr>
            </w:pPr>
            <w:r w:rsidRPr="005B36B5">
              <w:rPr>
                <w:b/>
                <w:i/>
                <w:color w:val="auto"/>
                <w:sz w:val="24"/>
                <w:szCs w:val="24"/>
              </w:rPr>
              <w:t>3.3.2</w:t>
            </w:r>
          </w:p>
        </w:tc>
        <w:tc>
          <w:tcPr>
            <w:tcW w:w="6472" w:type="dxa"/>
            <w:vAlign w:val="center"/>
          </w:tcPr>
          <w:p w14:paraId="0197D166" w14:textId="2F5B165D" w:rsidR="0014606F" w:rsidRPr="005B36B5" w:rsidRDefault="0014606F" w:rsidP="00756B83">
            <w:pPr>
              <w:pStyle w:val="a7"/>
              <w:shd w:val="clear" w:color="auto" w:fill="auto"/>
              <w:spacing w:line="240" w:lineRule="auto"/>
              <w:rPr>
                <w:b/>
                <w:sz w:val="24"/>
                <w:szCs w:val="24"/>
              </w:rPr>
            </w:pPr>
            <w:r w:rsidRPr="005B36B5">
              <w:rPr>
                <w:b/>
                <w:i/>
                <w:sz w:val="24"/>
                <w:szCs w:val="24"/>
              </w:rPr>
              <w:t xml:space="preserve">Біоетика </w:t>
            </w:r>
          </w:p>
        </w:tc>
        <w:tc>
          <w:tcPr>
            <w:tcW w:w="1276" w:type="dxa"/>
            <w:vAlign w:val="center"/>
          </w:tcPr>
          <w:p w14:paraId="3848F2E6" w14:textId="5775C03E" w:rsidR="0014606F" w:rsidRPr="005B36B5" w:rsidRDefault="00241330" w:rsidP="0016183C">
            <w:pPr>
              <w:pStyle w:val="a7"/>
              <w:shd w:val="clear" w:color="auto" w:fill="auto"/>
              <w:spacing w:line="240" w:lineRule="auto"/>
              <w:jc w:val="center"/>
              <w:rPr>
                <w:b/>
                <w:color w:val="auto"/>
                <w:sz w:val="24"/>
                <w:szCs w:val="24"/>
              </w:rPr>
            </w:pPr>
            <w:r w:rsidRPr="005B36B5">
              <w:rPr>
                <w:b/>
                <w:color w:val="auto"/>
                <w:sz w:val="24"/>
                <w:szCs w:val="24"/>
              </w:rPr>
              <w:t>В</w:t>
            </w:r>
          </w:p>
        </w:tc>
        <w:tc>
          <w:tcPr>
            <w:tcW w:w="1134" w:type="dxa"/>
            <w:vMerge/>
            <w:vAlign w:val="center"/>
          </w:tcPr>
          <w:p w14:paraId="619B27E9" w14:textId="77777777" w:rsidR="0014606F" w:rsidRPr="005B36B5" w:rsidRDefault="0014606F" w:rsidP="0016183C">
            <w:pPr>
              <w:pStyle w:val="a7"/>
              <w:shd w:val="clear" w:color="auto" w:fill="auto"/>
              <w:spacing w:line="240" w:lineRule="auto"/>
              <w:ind w:hanging="70"/>
              <w:jc w:val="center"/>
              <w:rPr>
                <w:b/>
                <w:color w:val="auto"/>
                <w:sz w:val="24"/>
                <w:szCs w:val="24"/>
              </w:rPr>
            </w:pPr>
          </w:p>
        </w:tc>
      </w:tr>
      <w:tr w:rsidR="00756B83" w:rsidRPr="005B36B5" w14:paraId="214EC9E7" w14:textId="77777777" w:rsidTr="0014645F">
        <w:tc>
          <w:tcPr>
            <w:tcW w:w="1178" w:type="dxa"/>
          </w:tcPr>
          <w:p w14:paraId="514C10A5" w14:textId="43F40842" w:rsidR="00756B83" w:rsidRPr="005B36B5" w:rsidRDefault="00756B83" w:rsidP="00756B83">
            <w:pPr>
              <w:pStyle w:val="a7"/>
              <w:shd w:val="clear" w:color="auto" w:fill="auto"/>
              <w:spacing w:line="240" w:lineRule="auto"/>
              <w:jc w:val="center"/>
              <w:rPr>
                <w:b/>
                <w:i/>
                <w:color w:val="auto"/>
                <w:sz w:val="24"/>
                <w:szCs w:val="24"/>
              </w:rPr>
            </w:pPr>
            <w:r w:rsidRPr="005B36B5">
              <w:rPr>
                <w:b/>
                <w:i/>
                <w:color w:val="auto"/>
                <w:sz w:val="24"/>
                <w:szCs w:val="24"/>
              </w:rPr>
              <w:t>3.3.3</w:t>
            </w:r>
          </w:p>
        </w:tc>
        <w:tc>
          <w:tcPr>
            <w:tcW w:w="6472" w:type="dxa"/>
            <w:vAlign w:val="center"/>
          </w:tcPr>
          <w:p w14:paraId="6E276DF8" w14:textId="57BF3C13" w:rsidR="00756B83" w:rsidRPr="005B36B5" w:rsidRDefault="00756B83" w:rsidP="00756B83">
            <w:pPr>
              <w:pStyle w:val="a7"/>
              <w:shd w:val="clear" w:color="auto" w:fill="auto"/>
              <w:spacing w:line="240" w:lineRule="auto"/>
              <w:rPr>
                <w:b/>
                <w:i/>
                <w:sz w:val="24"/>
                <w:szCs w:val="24"/>
              </w:rPr>
            </w:pPr>
            <w:r w:rsidRPr="005B36B5">
              <w:rPr>
                <w:b/>
                <w:i/>
                <w:sz w:val="24"/>
                <w:szCs w:val="24"/>
              </w:rPr>
              <w:t>Правова відповідальність</w:t>
            </w:r>
            <w:r w:rsidR="0014606F" w:rsidRPr="005B36B5">
              <w:rPr>
                <w:b/>
                <w:i/>
                <w:sz w:val="24"/>
                <w:szCs w:val="24"/>
              </w:rPr>
              <w:t xml:space="preserve"> у сфері професійної діяльності</w:t>
            </w:r>
          </w:p>
        </w:tc>
        <w:tc>
          <w:tcPr>
            <w:tcW w:w="1276" w:type="dxa"/>
            <w:vAlign w:val="center"/>
          </w:tcPr>
          <w:p w14:paraId="79B2AFBD" w14:textId="78CCA5D1" w:rsidR="00756B83" w:rsidRPr="005B36B5" w:rsidRDefault="00756B83" w:rsidP="00756B83">
            <w:pPr>
              <w:pStyle w:val="a7"/>
              <w:shd w:val="clear" w:color="auto" w:fill="auto"/>
              <w:spacing w:line="240" w:lineRule="auto"/>
              <w:jc w:val="center"/>
              <w:rPr>
                <w:b/>
                <w:color w:val="auto"/>
                <w:sz w:val="24"/>
                <w:szCs w:val="24"/>
              </w:rPr>
            </w:pPr>
            <w:r w:rsidRPr="005B36B5">
              <w:rPr>
                <w:b/>
                <w:color w:val="auto"/>
                <w:sz w:val="24"/>
                <w:szCs w:val="24"/>
              </w:rPr>
              <w:t>В</w:t>
            </w:r>
          </w:p>
        </w:tc>
        <w:tc>
          <w:tcPr>
            <w:tcW w:w="1134" w:type="dxa"/>
            <w:vAlign w:val="center"/>
          </w:tcPr>
          <w:p w14:paraId="570CCE2F" w14:textId="1B6863C2" w:rsidR="00756B83" w:rsidRPr="005B36B5" w:rsidRDefault="0014606F" w:rsidP="00756B83">
            <w:pPr>
              <w:pStyle w:val="a7"/>
              <w:shd w:val="clear" w:color="auto" w:fill="auto"/>
              <w:spacing w:line="240" w:lineRule="auto"/>
              <w:ind w:hanging="70"/>
              <w:jc w:val="center"/>
              <w:rPr>
                <w:b/>
                <w:color w:val="auto"/>
                <w:sz w:val="24"/>
                <w:szCs w:val="24"/>
              </w:rPr>
            </w:pPr>
            <w:r w:rsidRPr="005B36B5">
              <w:rPr>
                <w:b/>
                <w:color w:val="auto"/>
                <w:sz w:val="24"/>
                <w:szCs w:val="24"/>
              </w:rPr>
              <w:t>1</w:t>
            </w:r>
          </w:p>
        </w:tc>
      </w:tr>
      <w:tr w:rsidR="00756B83" w:rsidRPr="005B36B5" w14:paraId="08F9FAD1" w14:textId="77777777" w:rsidTr="0014645F">
        <w:tc>
          <w:tcPr>
            <w:tcW w:w="1178" w:type="dxa"/>
          </w:tcPr>
          <w:p w14:paraId="54C2F2D9" w14:textId="78F41F1F" w:rsidR="00756B83" w:rsidRPr="005B36B5" w:rsidRDefault="00756B83" w:rsidP="00756B83">
            <w:pPr>
              <w:pStyle w:val="a7"/>
              <w:shd w:val="clear" w:color="auto" w:fill="auto"/>
              <w:spacing w:line="240" w:lineRule="auto"/>
              <w:jc w:val="center"/>
              <w:rPr>
                <w:b/>
                <w:color w:val="auto"/>
                <w:sz w:val="24"/>
                <w:szCs w:val="24"/>
              </w:rPr>
            </w:pPr>
            <w:r w:rsidRPr="005B36B5">
              <w:rPr>
                <w:color w:val="auto"/>
                <w:sz w:val="24"/>
                <w:szCs w:val="24"/>
              </w:rPr>
              <w:t>3.3.3.1</w:t>
            </w:r>
          </w:p>
        </w:tc>
        <w:tc>
          <w:tcPr>
            <w:tcW w:w="6472" w:type="dxa"/>
            <w:vAlign w:val="center"/>
          </w:tcPr>
          <w:p w14:paraId="55EB4A18" w14:textId="35FB64FC" w:rsidR="00756B83" w:rsidRPr="005B36B5" w:rsidRDefault="00756B83" w:rsidP="00756B83">
            <w:pPr>
              <w:pStyle w:val="a7"/>
              <w:shd w:val="clear" w:color="auto" w:fill="auto"/>
              <w:spacing w:line="240" w:lineRule="auto"/>
              <w:rPr>
                <w:b/>
                <w:sz w:val="28"/>
              </w:rPr>
            </w:pPr>
            <w:r w:rsidRPr="005B36B5">
              <w:rPr>
                <w:lang w:eastAsia="ru-RU"/>
              </w:rPr>
              <w:t xml:space="preserve">Провадження у справах за порушення, законодавства України про </w:t>
            </w:r>
            <w:r w:rsidRPr="005B36B5">
              <w:rPr>
                <w:color w:val="000000" w:themeColor="text1"/>
                <w:lang w:eastAsia="ru-RU"/>
              </w:rPr>
              <w:lastRenderedPageBreak/>
              <w:t>адміністративні правопорушення,</w:t>
            </w:r>
            <w:r w:rsidRPr="005B36B5">
              <w:rPr>
                <w:lang w:eastAsia="ru-RU"/>
              </w:rPr>
              <w:t xml:space="preserve">  законодавства про харчові продукти та корми </w:t>
            </w:r>
          </w:p>
        </w:tc>
        <w:tc>
          <w:tcPr>
            <w:tcW w:w="1276" w:type="dxa"/>
            <w:vAlign w:val="center"/>
          </w:tcPr>
          <w:p w14:paraId="3E865DB3" w14:textId="77777777" w:rsidR="00756B83" w:rsidRPr="005B36B5" w:rsidRDefault="00756B83" w:rsidP="00756B83">
            <w:pPr>
              <w:pStyle w:val="a7"/>
              <w:shd w:val="clear" w:color="auto" w:fill="auto"/>
              <w:spacing w:line="240" w:lineRule="auto"/>
              <w:jc w:val="center"/>
              <w:rPr>
                <w:b/>
                <w:color w:val="auto"/>
                <w:sz w:val="24"/>
                <w:szCs w:val="24"/>
              </w:rPr>
            </w:pPr>
          </w:p>
        </w:tc>
        <w:tc>
          <w:tcPr>
            <w:tcW w:w="1134" w:type="dxa"/>
            <w:vAlign w:val="center"/>
          </w:tcPr>
          <w:p w14:paraId="43C573D8" w14:textId="77777777" w:rsidR="00756B83" w:rsidRPr="005B36B5" w:rsidRDefault="00756B83" w:rsidP="00756B83">
            <w:pPr>
              <w:pStyle w:val="a7"/>
              <w:shd w:val="clear" w:color="auto" w:fill="auto"/>
              <w:spacing w:line="240" w:lineRule="auto"/>
              <w:ind w:hanging="70"/>
              <w:jc w:val="center"/>
              <w:rPr>
                <w:b/>
                <w:color w:val="auto"/>
                <w:sz w:val="24"/>
                <w:szCs w:val="24"/>
              </w:rPr>
            </w:pPr>
          </w:p>
        </w:tc>
      </w:tr>
      <w:tr w:rsidR="00756B83" w:rsidRPr="005B36B5" w14:paraId="2FAC2AA7" w14:textId="77777777" w:rsidTr="0014645F">
        <w:tc>
          <w:tcPr>
            <w:tcW w:w="1178" w:type="dxa"/>
          </w:tcPr>
          <w:p w14:paraId="20298824" w14:textId="5F701330" w:rsidR="00756B83" w:rsidRPr="005B36B5" w:rsidRDefault="00756B83" w:rsidP="00756B83">
            <w:pPr>
              <w:pStyle w:val="a7"/>
              <w:shd w:val="clear" w:color="auto" w:fill="auto"/>
              <w:spacing w:line="240" w:lineRule="auto"/>
              <w:jc w:val="center"/>
              <w:rPr>
                <w:b/>
                <w:color w:val="auto"/>
                <w:sz w:val="24"/>
                <w:szCs w:val="24"/>
              </w:rPr>
            </w:pPr>
            <w:r w:rsidRPr="005B36B5">
              <w:rPr>
                <w:color w:val="auto"/>
                <w:sz w:val="24"/>
                <w:szCs w:val="24"/>
              </w:rPr>
              <w:t>3.3.3.2</w:t>
            </w:r>
          </w:p>
        </w:tc>
        <w:tc>
          <w:tcPr>
            <w:tcW w:w="6472" w:type="dxa"/>
            <w:vAlign w:val="center"/>
          </w:tcPr>
          <w:p w14:paraId="745890F6" w14:textId="37054906" w:rsidR="00756B83" w:rsidRPr="005B36B5" w:rsidRDefault="00756B83" w:rsidP="00756B83">
            <w:pPr>
              <w:pStyle w:val="a7"/>
              <w:shd w:val="clear" w:color="auto" w:fill="auto"/>
              <w:spacing w:line="240" w:lineRule="auto"/>
              <w:rPr>
                <w:b/>
                <w:sz w:val="28"/>
              </w:rPr>
            </w:pPr>
            <w:r w:rsidRPr="005B36B5">
              <w:rPr>
                <w:lang w:eastAsia="ru-RU"/>
              </w:rPr>
              <w:t xml:space="preserve">Адміністративні і кримінальні  правопорушення та відповідальність за них </w:t>
            </w:r>
            <w:r w:rsidRPr="005B36B5">
              <w:t xml:space="preserve">у професійній діяльності </w:t>
            </w:r>
          </w:p>
        </w:tc>
        <w:tc>
          <w:tcPr>
            <w:tcW w:w="1276" w:type="dxa"/>
            <w:vAlign w:val="center"/>
          </w:tcPr>
          <w:p w14:paraId="04BE1CF0" w14:textId="77777777" w:rsidR="00756B83" w:rsidRPr="005B36B5" w:rsidRDefault="00756B83" w:rsidP="00756B83">
            <w:pPr>
              <w:pStyle w:val="a7"/>
              <w:shd w:val="clear" w:color="auto" w:fill="auto"/>
              <w:spacing w:line="240" w:lineRule="auto"/>
              <w:jc w:val="center"/>
              <w:rPr>
                <w:b/>
                <w:color w:val="auto"/>
                <w:sz w:val="24"/>
                <w:szCs w:val="24"/>
              </w:rPr>
            </w:pPr>
          </w:p>
        </w:tc>
        <w:tc>
          <w:tcPr>
            <w:tcW w:w="1134" w:type="dxa"/>
            <w:vAlign w:val="center"/>
          </w:tcPr>
          <w:p w14:paraId="0C68E880" w14:textId="77777777" w:rsidR="00756B83" w:rsidRPr="005B36B5" w:rsidRDefault="00756B83" w:rsidP="00756B83">
            <w:pPr>
              <w:pStyle w:val="a7"/>
              <w:shd w:val="clear" w:color="auto" w:fill="auto"/>
              <w:spacing w:line="240" w:lineRule="auto"/>
              <w:ind w:hanging="70"/>
              <w:jc w:val="center"/>
              <w:rPr>
                <w:b/>
                <w:color w:val="auto"/>
                <w:sz w:val="24"/>
                <w:szCs w:val="24"/>
              </w:rPr>
            </w:pPr>
          </w:p>
        </w:tc>
      </w:tr>
      <w:tr w:rsidR="00756B83" w:rsidRPr="005B36B5" w14:paraId="3390A144" w14:textId="77777777" w:rsidTr="0014645F">
        <w:tc>
          <w:tcPr>
            <w:tcW w:w="1178" w:type="dxa"/>
          </w:tcPr>
          <w:p w14:paraId="2028A25A" w14:textId="46746F0A" w:rsidR="00756B83" w:rsidRPr="005B36B5" w:rsidRDefault="00756B83" w:rsidP="00756B83">
            <w:pPr>
              <w:pStyle w:val="a7"/>
              <w:shd w:val="clear" w:color="auto" w:fill="auto"/>
              <w:spacing w:line="240" w:lineRule="auto"/>
              <w:jc w:val="center"/>
              <w:rPr>
                <w:b/>
                <w:i/>
                <w:color w:val="auto"/>
                <w:sz w:val="24"/>
                <w:szCs w:val="24"/>
              </w:rPr>
            </w:pPr>
            <w:r w:rsidRPr="005B36B5">
              <w:rPr>
                <w:color w:val="auto"/>
                <w:sz w:val="24"/>
                <w:szCs w:val="24"/>
              </w:rPr>
              <w:t>3.3.3.3</w:t>
            </w:r>
          </w:p>
        </w:tc>
        <w:tc>
          <w:tcPr>
            <w:tcW w:w="6472" w:type="dxa"/>
            <w:vAlign w:val="center"/>
          </w:tcPr>
          <w:p w14:paraId="51E928BE" w14:textId="1F4184BF" w:rsidR="00756B83" w:rsidRPr="005B36B5" w:rsidRDefault="00756B83" w:rsidP="00756B83">
            <w:pPr>
              <w:pStyle w:val="a7"/>
              <w:shd w:val="clear" w:color="auto" w:fill="auto"/>
              <w:spacing w:line="240" w:lineRule="auto"/>
              <w:rPr>
                <w:b/>
                <w:i/>
                <w:sz w:val="24"/>
                <w:szCs w:val="24"/>
              </w:rPr>
            </w:pPr>
            <w:r w:rsidRPr="005B36B5">
              <w:rPr>
                <w:bCs/>
                <w:lang w:eastAsia="ru-RU"/>
              </w:rPr>
              <w:t>Дисциплінарна, цивільно-правова та матеріальна відповідальність у професійній діяльності</w:t>
            </w:r>
          </w:p>
        </w:tc>
        <w:tc>
          <w:tcPr>
            <w:tcW w:w="1276" w:type="dxa"/>
            <w:vAlign w:val="center"/>
          </w:tcPr>
          <w:p w14:paraId="78CCD6E3" w14:textId="06BE3D52" w:rsidR="00756B83" w:rsidRPr="005B36B5" w:rsidRDefault="00756B83" w:rsidP="00756B83">
            <w:pPr>
              <w:pStyle w:val="a7"/>
              <w:shd w:val="clear" w:color="auto" w:fill="auto"/>
              <w:spacing w:line="240" w:lineRule="auto"/>
              <w:jc w:val="center"/>
              <w:rPr>
                <w:b/>
                <w:color w:val="auto"/>
                <w:sz w:val="24"/>
                <w:szCs w:val="24"/>
              </w:rPr>
            </w:pPr>
          </w:p>
        </w:tc>
        <w:tc>
          <w:tcPr>
            <w:tcW w:w="1134" w:type="dxa"/>
            <w:vAlign w:val="center"/>
          </w:tcPr>
          <w:p w14:paraId="655CC8CF" w14:textId="77777777" w:rsidR="00756B83" w:rsidRPr="005B36B5" w:rsidRDefault="00756B83" w:rsidP="00756B83">
            <w:pPr>
              <w:pStyle w:val="a7"/>
              <w:shd w:val="clear" w:color="auto" w:fill="auto"/>
              <w:spacing w:line="240" w:lineRule="auto"/>
              <w:ind w:hanging="70"/>
              <w:jc w:val="center"/>
              <w:rPr>
                <w:b/>
                <w:color w:val="auto"/>
                <w:sz w:val="24"/>
                <w:szCs w:val="24"/>
              </w:rPr>
            </w:pPr>
          </w:p>
        </w:tc>
      </w:tr>
    </w:tbl>
    <w:p w14:paraId="451F8D10" w14:textId="77777777" w:rsidR="0053607C" w:rsidRPr="005B36B5" w:rsidRDefault="0053607C" w:rsidP="0053607C">
      <w:pPr>
        <w:pStyle w:val="20"/>
        <w:shd w:val="clear" w:color="auto" w:fill="auto"/>
        <w:spacing w:line="240" w:lineRule="auto"/>
        <w:rPr>
          <w:b/>
          <w:sz w:val="24"/>
          <w:szCs w:val="24"/>
        </w:rPr>
      </w:pPr>
    </w:p>
    <w:p w14:paraId="5F6FC372" w14:textId="77777777" w:rsidR="00EF764B" w:rsidRPr="005B36B5" w:rsidRDefault="00EF764B" w:rsidP="0053607C">
      <w:pPr>
        <w:pStyle w:val="20"/>
        <w:shd w:val="clear" w:color="auto" w:fill="auto"/>
        <w:spacing w:line="240" w:lineRule="auto"/>
        <w:rPr>
          <w:b/>
          <w:sz w:val="24"/>
          <w:szCs w:val="24"/>
        </w:rPr>
      </w:pPr>
    </w:p>
    <w:p w14:paraId="338C1B1A" w14:textId="77777777" w:rsidR="00EF764B" w:rsidRPr="005B36B5" w:rsidRDefault="00EF764B" w:rsidP="00EF764B">
      <w:pPr>
        <w:pStyle w:val="20"/>
        <w:shd w:val="clear" w:color="auto" w:fill="auto"/>
        <w:spacing w:line="240" w:lineRule="auto"/>
        <w:jc w:val="both"/>
        <w:rPr>
          <w:b/>
          <w:sz w:val="24"/>
          <w:szCs w:val="24"/>
        </w:rPr>
      </w:pPr>
      <w:r w:rsidRPr="005B36B5">
        <w:rPr>
          <w:b/>
          <w:sz w:val="24"/>
          <w:szCs w:val="24"/>
        </w:rPr>
        <w:t xml:space="preserve">     </w:t>
      </w:r>
    </w:p>
    <w:p w14:paraId="1688CF7B" w14:textId="085DDA03" w:rsidR="00EF764B" w:rsidRPr="005B36B5" w:rsidRDefault="00EF764B" w:rsidP="00EF764B">
      <w:pPr>
        <w:pStyle w:val="20"/>
        <w:shd w:val="clear" w:color="auto" w:fill="auto"/>
        <w:spacing w:line="240" w:lineRule="auto"/>
        <w:jc w:val="both"/>
        <w:rPr>
          <w:b/>
          <w:sz w:val="24"/>
          <w:szCs w:val="24"/>
        </w:rPr>
      </w:pPr>
      <w:r w:rsidRPr="005B36B5">
        <w:rPr>
          <w:b/>
          <w:sz w:val="24"/>
          <w:szCs w:val="24"/>
        </w:rPr>
        <w:t xml:space="preserve">Голова НМК </w:t>
      </w:r>
    </w:p>
    <w:p w14:paraId="4C30ABB8" w14:textId="77777777" w:rsidR="00EF764B" w:rsidRPr="005B36B5" w:rsidRDefault="00EF764B" w:rsidP="00EF764B">
      <w:pPr>
        <w:pStyle w:val="20"/>
        <w:shd w:val="clear" w:color="auto" w:fill="auto"/>
        <w:spacing w:line="240" w:lineRule="auto"/>
        <w:jc w:val="both"/>
        <w:rPr>
          <w:b/>
          <w:sz w:val="24"/>
          <w:szCs w:val="24"/>
        </w:rPr>
      </w:pPr>
      <w:r w:rsidRPr="005B36B5">
        <w:rPr>
          <w:b/>
          <w:sz w:val="24"/>
          <w:szCs w:val="24"/>
        </w:rPr>
        <w:t xml:space="preserve">доктор ветеринарних </w:t>
      </w:r>
    </w:p>
    <w:p w14:paraId="5DA9D6BC" w14:textId="13815CFD" w:rsidR="00EF764B" w:rsidRPr="005B36B5" w:rsidRDefault="00EF764B" w:rsidP="00EF764B">
      <w:pPr>
        <w:pStyle w:val="20"/>
        <w:shd w:val="clear" w:color="auto" w:fill="auto"/>
        <w:spacing w:line="240" w:lineRule="auto"/>
        <w:jc w:val="both"/>
        <w:rPr>
          <w:b/>
          <w:sz w:val="24"/>
          <w:szCs w:val="24"/>
        </w:rPr>
      </w:pPr>
      <w:r w:rsidRPr="005B36B5">
        <w:rPr>
          <w:b/>
          <w:sz w:val="24"/>
          <w:szCs w:val="24"/>
        </w:rPr>
        <w:t>наук, професор</w:t>
      </w:r>
      <w:r w:rsidRPr="005B36B5">
        <w:rPr>
          <w:b/>
          <w:sz w:val="24"/>
          <w:szCs w:val="24"/>
        </w:rPr>
        <w:tab/>
      </w:r>
      <w:r w:rsidRPr="005B36B5">
        <w:rPr>
          <w:b/>
          <w:sz w:val="24"/>
          <w:szCs w:val="24"/>
        </w:rPr>
        <w:tab/>
      </w:r>
      <w:r w:rsidRPr="005B36B5">
        <w:rPr>
          <w:b/>
          <w:sz w:val="24"/>
          <w:szCs w:val="24"/>
        </w:rPr>
        <w:tab/>
      </w:r>
      <w:r w:rsidRPr="005B36B5">
        <w:rPr>
          <w:b/>
          <w:sz w:val="24"/>
          <w:szCs w:val="24"/>
        </w:rPr>
        <w:tab/>
      </w:r>
      <w:r w:rsidRPr="005B36B5">
        <w:rPr>
          <w:b/>
          <w:sz w:val="24"/>
          <w:szCs w:val="24"/>
        </w:rPr>
        <w:tab/>
      </w:r>
      <w:r w:rsidRPr="005B36B5">
        <w:rPr>
          <w:b/>
          <w:sz w:val="24"/>
          <w:szCs w:val="24"/>
        </w:rPr>
        <w:tab/>
      </w:r>
      <w:r w:rsidRPr="005B36B5">
        <w:rPr>
          <w:b/>
          <w:sz w:val="24"/>
          <w:szCs w:val="24"/>
        </w:rPr>
        <w:tab/>
      </w:r>
      <w:r w:rsidRPr="005B36B5">
        <w:rPr>
          <w:b/>
          <w:sz w:val="24"/>
          <w:szCs w:val="24"/>
        </w:rPr>
        <w:tab/>
        <w:t>Руслан ПЕЛЕНЬО</w:t>
      </w:r>
    </w:p>
    <w:sectPr w:rsidR="00EF764B" w:rsidRPr="005B36B5" w:rsidSect="00F92818">
      <w:type w:val="continuous"/>
      <w:pgSz w:w="11909" w:h="16834"/>
      <w:pgMar w:top="993" w:right="960" w:bottom="971" w:left="10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FB40" w14:textId="77777777" w:rsidR="00E74D0E" w:rsidRDefault="00E74D0E">
      <w:r>
        <w:separator/>
      </w:r>
    </w:p>
  </w:endnote>
  <w:endnote w:type="continuationSeparator" w:id="0">
    <w:p w14:paraId="1FB2305F" w14:textId="77777777" w:rsidR="00E74D0E" w:rsidRDefault="00E7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9C528" w14:textId="77777777" w:rsidR="00E74D0E" w:rsidRDefault="00E74D0E"/>
  </w:footnote>
  <w:footnote w:type="continuationSeparator" w:id="0">
    <w:p w14:paraId="342824C2" w14:textId="77777777" w:rsidR="00E74D0E" w:rsidRDefault="00E74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8BC"/>
    <w:multiLevelType w:val="hybridMultilevel"/>
    <w:tmpl w:val="5A3665F2"/>
    <w:lvl w:ilvl="0" w:tplc="73D09802">
      <w:start w:val="1"/>
      <w:numFmt w:val="decimal"/>
      <w:lvlText w:val="%1."/>
      <w:lvlJc w:val="left"/>
      <w:pPr>
        <w:ind w:left="1636"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F07CFA"/>
    <w:multiLevelType w:val="multilevel"/>
    <w:tmpl w:val="A5EAA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874BA"/>
    <w:multiLevelType w:val="multilevel"/>
    <w:tmpl w:val="ADA047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26D36"/>
    <w:multiLevelType w:val="multilevel"/>
    <w:tmpl w:val="DC764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C5089F"/>
    <w:multiLevelType w:val="multilevel"/>
    <w:tmpl w:val="D928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2B"/>
    <w:rsid w:val="00003D23"/>
    <w:rsid w:val="00022925"/>
    <w:rsid w:val="00026805"/>
    <w:rsid w:val="00027BD7"/>
    <w:rsid w:val="00032FFE"/>
    <w:rsid w:val="00035E28"/>
    <w:rsid w:val="000468AF"/>
    <w:rsid w:val="000507F8"/>
    <w:rsid w:val="00051B44"/>
    <w:rsid w:val="00073E9C"/>
    <w:rsid w:val="0007612B"/>
    <w:rsid w:val="00077723"/>
    <w:rsid w:val="00083400"/>
    <w:rsid w:val="00084BB6"/>
    <w:rsid w:val="00085DEE"/>
    <w:rsid w:val="00087502"/>
    <w:rsid w:val="0009040E"/>
    <w:rsid w:val="00093C13"/>
    <w:rsid w:val="00096666"/>
    <w:rsid w:val="000A2E12"/>
    <w:rsid w:val="000A36CD"/>
    <w:rsid w:val="000B4783"/>
    <w:rsid w:val="000B6BFF"/>
    <w:rsid w:val="000C1B83"/>
    <w:rsid w:val="000C3F71"/>
    <w:rsid w:val="000C515A"/>
    <w:rsid w:val="000C6216"/>
    <w:rsid w:val="000C688E"/>
    <w:rsid w:val="000F164A"/>
    <w:rsid w:val="000F23E1"/>
    <w:rsid w:val="000F2A34"/>
    <w:rsid w:val="000F573F"/>
    <w:rsid w:val="00100F3B"/>
    <w:rsid w:val="00103C35"/>
    <w:rsid w:val="00106293"/>
    <w:rsid w:val="00106AD3"/>
    <w:rsid w:val="00111787"/>
    <w:rsid w:val="00114EC6"/>
    <w:rsid w:val="001266ED"/>
    <w:rsid w:val="001360DA"/>
    <w:rsid w:val="00136C53"/>
    <w:rsid w:val="00140E7A"/>
    <w:rsid w:val="001442FF"/>
    <w:rsid w:val="0014606F"/>
    <w:rsid w:val="0014645F"/>
    <w:rsid w:val="00153C72"/>
    <w:rsid w:val="00161206"/>
    <w:rsid w:val="0016183C"/>
    <w:rsid w:val="00165FED"/>
    <w:rsid w:val="00165FF8"/>
    <w:rsid w:val="00167A68"/>
    <w:rsid w:val="00174D4B"/>
    <w:rsid w:val="001762B8"/>
    <w:rsid w:val="00183ADB"/>
    <w:rsid w:val="00183D77"/>
    <w:rsid w:val="001B53C3"/>
    <w:rsid w:val="001B6E6C"/>
    <w:rsid w:val="001C48F4"/>
    <w:rsid w:val="001C49C9"/>
    <w:rsid w:val="001C5A61"/>
    <w:rsid w:val="001D0257"/>
    <w:rsid w:val="001D36D8"/>
    <w:rsid w:val="001D6DE9"/>
    <w:rsid w:val="001E497B"/>
    <w:rsid w:val="001F0D2B"/>
    <w:rsid w:val="00202507"/>
    <w:rsid w:val="002118DC"/>
    <w:rsid w:val="00216F88"/>
    <w:rsid w:val="0022192C"/>
    <w:rsid w:val="0022307B"/>
    <w:rsid w:val="00241330"/>
    <w:rsid w:val="0024306D"/>
    <w:rsid w:val="0024472D"/>
    <w:rsid w:val="00247E1C"/>
    <w:rsid w:val="00252D9A"/>
    <w:rsid w:val="00260973"/>
    <w:rsid w:val="0026214C"/>
    <w:rsid w:val="002A0758"/>
    <w:rsid w:val="002C2DC1"/>
    <w:rsid w:val="002C2DC2"/>
    <w:rsid w:val="002C5F1C"/>
    <w:rsid w:val="002D5B1A"/>
    <w:rsid w:val="002E432B"/>
    <w:rsid w:val="002E58D1"/>
    <w:rsid w:val="002F4FF6"/>
    <w:rsid w:val="002F5BFF"/>
    <w:rsid w:val="003227B7"/>
    <w:rsid w:val="00322889"/>
    <w:rsid w:val="00325DCB"/>
    <w:rsid w:val="00331031"/>
    <w:rsid w:val="00331928"/>
    <w:rsid w:val="00332A97"/>
    <w:rsid w:val="0033455E"/>
    <w:rsid w:val="00334631"/>
    <w:rsid w:val="0034120E"/>
    <w:rsid w:val="00347743"/>
    <w:rsid w:val="00350872"/>
    <w:rsid w:val="00357F96"/>
    <w:rsid w:val="003618C0"/>
    <w:rsid w:val="00364CC0"/>
    <w:rsid w:val="00375774"/>
    <w:rsid w:val="00376C8A"/>
    <w:rsid w:val="00382541"/>
    <w:rsid w:val="003A2700"/>
    <w:rsid w:val="003A7F6C"/>
    <w:rsid w:val="003B094F"/>
    <w:rsid w:val="003C6EB6"/>
    <w:rsid w:val="003C7023"/>
    <w:rsid w:val="003F3A1F"/>
    <w:rsid w:val="003F5F3B"/>
    <w:rsid w:val="0040462C"/>
    <w:rsid w:val="0041215E"/>
    <w:rsid w:val="00426493"/>
    <w:rsid w:val="00432032"/>
    <w:rsid w:val="00432256"/>
    <w:rsid w:val="00434F28"/>
    <w:rsid w:val="00437F04"/>
    <w:rsid w:val="00440F20"/>
    <w:rsid w:val="00462B65"/>
    <w:rsid w:val="0046668E"/>
    <w:rsid w:val="0046669B"/>
    <w:rsid w:val="00472809"/>
    <w:rsid w:val="00483467"/>
    <w:rsid w:val="0049247E"/>
    <w:rsid w:val="0049316A"/>
    <w:rsid w:val="004B52F4"/>
    <w:rsid w:val="004D07CB"/>
    <w:rsid w:val="004D2C65"/>
    <w:rsid w:val="004D6315"/>
    <w:rsid w:val="004D770F"/>
    <w:rsid w:val="004E1B75"/>
    <w:rsid w:val="004E7DF2"/>
    <w:rsid w:val="00506793"/>
    <w:rsid w:val="00510979"/>
    <w:rsid w:val="0051129A"/>
    <w:rsid w:val="00515CD7"/>
    <w:rsid w:val="00530910"/>
    <w:rsid w:val="00534C62"/>
    <w:rsid w:val="0053607C"/>
    <w:rsid w:val="005408D7"/>
    <w:rsid w:val="00546E4F"/>
    <w:rsid w:val="00555D11"/>
    <w:rsid w:val="00573ED2"/>
    <w:rsid w:val="00576C07"/>
    <w:rsid w:val="005828C5"/>
    <w:rsid w:val="0058764A"/>
    <w:rsid w:val="00590075"/>
    <w:rsid w:val="0059169A"/>
    <w:rsid w:val="005A0F1E"/>
    <w:rsid w:val="005A1FA5"/>
    <w:rsid w:val="005A7DFA"/>
    <w:rsid w:val="005B36B5"/>
    <w:rsid w:val="005B42A9"/>
    <w:rsid w:val="005C0027"/>
    <w:rsid w:val="005C0383"/>
    <w:rsid w:val="005C2211"/>
    <w:rsid w:val="005C4D3A"/>
    <w:rsid w:val="005D166F"/>
    <w:rsid w:val="005E0E02"/>
    <w:rsid w:val="005E5843"/>
    <w:rsid w:val="005F2A32"/>
    <w:rsid w:val="00601276"/>
    <w:rsid w:val="006041C6"/>
    <w:rsid w:val="006071B1"/>
    <w:rsid w:val="00612E54"/>
    <w:rsid w:val="0061741F"/>
    <w:rsid w:val="0062056E"/>
    <w:rsid w:val="00624482"/>
    <w:rsid w:val="00627E09"/>
    <w:rsid w:val="006306F2"/>
    <w:rsid w:val="006347EE"/>
    <w:rsid w:val="00636812"/>
    <w:rsid w:val="00642F4F"/>
    <w:rsid w:val="00644CA2"/>
    <w:rsid w:val="00652AB3"/>
    <w:rsid w:val="006558E7"/>
    <w:rsid w:val="006634C5"/>
    <w:rsid w:val="00672822"/>
    <w:rsid w:val="00677D67"/>
    <w:rsid w:val="00684BA8"/>
    <w:rsid w:val="006960C9"/>
    <w:rsid w:val="006A135D"/>
    <w:rsid w:val="006A1F23"/>
    <w:rsid w:val="006A5B14"/>
    <w:rsid w:val="006C0362"/>
    <w:rsid w:val="006C0CA8"/>
    <w:rsid w:val="006D2D4A"/>
    <w:rsid w:val="006E62F9"/>
    <w:rsid w:val="006E6B6B"/>
    <w:rsid w:val="006E6F45"/>
    <w:rsid w:val="006F341A"/>
    <w:rsid w:val="0070395D"/>
    <w:rsid w:val="00704093"/>
    <w:rsid w:val="00706761"/>
    <w:rsid w:val="00711A15"/>
    <w:rsid w:val="00723D7A"/>
    <w:rsid w:val="0072442D"/>
    <w:rsid w:val="00734019"/>
    <w:rsid w:val="00743B17"/>
    <w:rsid w:val="00754915"/>
    <w:rsid w:val="00756B83"/>
    <w:rsid w:val="007603FD"/>
    <w:rsid w:val="00763FAD"/>
    <w:rsid w:val="0076436E"/>
    <w:rsid w:val="007673BE"/>
    <w:rsid w:val="00771397"/>
    <w:rsid w:val="00776FB8"/>
    <w:rsid w:val="007974D8"/>
    <w:rsid w:val="007A2F20"/>
    <w:rsid w:val="007A52E6"/>
    <w:rsid w:val="007A7B12"/>
    <w:rsid w:val="007B6244"/>
    <w:rsid w:val="007B6519"/>
    <w:rsid w:val="007B7833"/>
    <w:rsid w:val="007D0316"/>
    <w:rsid w:val="007D3D60"/>
    <w:rsid w:val="007D421E"/>
    <w:rsid w:val="007D5157"/>
    <w:rsid w:val="007E0EA2"/>
    <w:rsid w:val="00814F5D"/>
    <w:rsid w:val="00815166"/>
    <w:rsid w:val="008246A5"/>
    <w:rsid w:val="008401D4"/>
    <w:rsid w:val="00843AEF"/>
    <w:rsid w:val="00851B06"/>
    <w:rsid w:val="008648B7"/>
    <w:rsid w:val="0087238C"/>
    <w:rsid w:val="008765A6"/>
    <w:rsid w:val="00882142"/>
    <w:rsid w:val="00882C0C"/>
    <w:rsid w:val="00886166"/>
    <w:rsid w:val="00887873"/>
    <w:rsid w:val="008A581F"/>
    <w:rsid w:val="008A76D0"/>
    <w:rsid w:val="008B44A4"/>
    <w:rsid w:val="008C297D"/>
    <w:rsid w:val="008D2B7D"/>
    <w:rsid w:val="008E21E8"/>
    <w:rsid w:val="008E4111"/>
    <w:rsid w:val="008F27D3"/>
    <w:rsid w:val="00905C11"/>
    <w:rsid w:val="009071F4"/>
    <w:rsid w:val="00916168"/>
    <w:rsid w:val="00937649"/>
    <w:rsid w:val="00937A30"/>
    <w:rsid w:val="00942DC8"/>
    <w:rsid w:val="009465AF"/>
    <w:rsid w:val="009552F4"/>
    <w:rsid w:val="009644F4"/>
    <w:rsid w:val="009644F5"/>
    <w:rsid w:val="00966B1A"/>
    <w:rsid w:val="00967578"/>
    <w:rsid w:val="009743B8"/>
    <w:rsid w:val="00980534"/>
    <w:rsid w:val="00987459"/>
    <w:rsid w:val="00993C29"/>
    <w:rsid w:val="00995B08"/>
    <w:rsid w:val="00995E15"/>
    <w:rsid w:val="009A271D"/>
    <w:rsid w:val="009B0C6B"/>
    <w:rsid w:val="009C156A"/>
    <w:rsid w:val="009C5D12"/>
    <w:rsid w:val="009D035C"/>
    <w:rsid w:val="009E3121"/>
    <w:rsid w:val="009F6D21"/>
    <w:rsid w:val="00A07081"/>
    <w:rsid w:val="00A26A47"/>
    <w:rsid w:val="00A31BED"/>
    <w:rsid w:val="00A41407"/>
    <w:rsid w:val="00A83889"/>
    <w:rsid w:val="00A9329D"/>
    <w:rsid w:val="00AA5F55"/>
    <w:rsid w:val="00AB0406"/>
    <w:rsid w:val="00AB58DC"/>
    <w:rsid w:val="00AC0ABB"/>
    <w:rsid w:val="00AC5ED5"/>
    <w:rsid w:val="00AC69CF"/>
    <w:rsid w:val="00AD1418"/>
    <w:rsid w:val="00AD5E09"/>
    <w:rsid w:val="00AE12AA"/>
    <w:rsid w:val="00AE49CB"/>
    <w:rsid w:val="00AE5393"/>
    <w:rsid w:val="00AE5FAD"/>
    <w:rsid w:val="00AF0747"/>
    <w:rsid w:val="00B03737"/>
    <w:rsid w:val="00B104F5"/>
    <w:rsid w:val="00B130F4"/>
    <w:rsid w:val="00B161C1"/>
    <w:rsid w:val="00B300F0"/>
    <w:rsid w:val="00B34995"/>
    <w:rsid w:val="00B51555"/>
    <w:rsid w:val="00B6412B"/>
    <w:rsid w:val="00B715C4"/>
    <w:rsid w:val="00B803EB"/>
    <w:rsid w:val="00B86809"/>
    <w:rsid w:val="00B86963"/>
    <w:rsid w:val="00B92F64"/>
    <w:rsid w:val="00BA3C80"/>
    <w:rsid w:val="00BB0C2D"/>
    <w:rsid w:val="00BB7EED"/>
    <w:rsid w:val="00BD3383"/>
    <w:rsid w:val="00BE1610"/>
    <w:rsid w:val="00BE6BBA"/>
    <w:rsid w:val="00BE6EF4"/>
    <w:rsid w:val="00C05B0C"/>
    <w:rsid w:val="00C06799"/>
    <w:rsid w:val="00C20EA1"/>
    <w:rsid w:val="00C22DDC"/>
    <w:rsid w:val="00C2529E"/>
    <w:rsid w:val="00C258A8"/>
    <w:rsid w:val="00C30E22"/>
    <w:rsid w:val="00C32F0F"/>
    <w:rsid w:val="00C37EC5"/>
    <w:rsid w:val="00C4653F"/>
    <w:rsid w:val="00C50886"/>
    <w:rsid w:val="00C6040D"/>
    <w:rsid w:val="00C626E0"/>
    <w:rsid w:val="00C70B12"/>
    <w:rsid w:val="00C91C28"/>
    <w:rsid w:val="00CA61FB"/>
    <w:rsid w:val="00CB1F3D"/>
    <w:rsid w:val="00CB41A0"/>
    <w:rsid w:val="00CC5860"/>
    <w:rsid w:val="00CC7257"/>
    <w:rsid w:val="00CE0CAD"/>
    <w:rsid w:val="00CE1831"/>
    <w:rsid w:val="00CE4328"/>
    <w:rsid w:val="00CF7CF7"/>
    <w:rsid w:val="00D027AD"/>
    <w:rsid w:val="00D04EFC"/>
    <w:rsid w:val="00D05DBA"/>
    <w:rsid w:val="00D07974"/>
    <w:rsid w:val="00D1342E"/>
    <w:rsid w:val="00D15983"/>
    <w:rsid w:val="00D24415"/>
    <w:rsid w:val="00D2495E"/>
    <w:rsid w:val="00D32816"/>
    <w:rsid w:val="00D54FBE"/>
    <w:rsid w:val="00D603B8"/>
    <w:rsid w:val="00D62E25"/>
    <w:rsid w:val="00D66B54"/>
    <w:rsid w:val="00D750CA"/>
    <w:rsid w:val="00D81C4F"/>
    <w:rsid w:val="00D84C65"/>
    <w:rsid w:val="00DB7ACE"/>
    <w:rsid w:val="00DD09BA"/>
    <w:rsid w:val="00DD310A"/>
    <w:rsid w:val="00DF12A4"/>
    <w:rsid w:val="00E00BEC"/>
    <w:rsid w:val="00E13985"/>
    <w:rsid w:val="00E15CF2"/>
    <w:rsid w:val="00E24F78"/>
    <w:rsid w:val="00E267F3"/>
    <w:rsid w:val="00E3573E"/>
    <w:rsid w:val="00E4439E"/>
    <w:rsid w:val="00E62E37"/>
    <w:rsid w:val="00E70405"/>
    <w:rsid w:val="00E70E7F"/>
    <w:rsid w:val="00E72497"/>
    <w:rsid w:val="00E74D0E"/>
    <w:rsid w:val="00E837B9"/>
    <w:rsid w:val="00EA05C3"/>
    <w:rsid w:val="00ED50B8"/>
    <w:rsid w:val="00EE0457"/>
    <w:rsid w:val="00EE0539"/>
    <w:rsid w:val="00EE4B96"/>
    <w:rsid w:val="00EE54BD"/>
    <w:rsid w:val="00EE5C1B"/>
    <w:rsid w:val="00EF0943"/>
    <w:rsid w:val="00EF49DA"/>
    <w:rsid w:val="00EF50D7"/>
    <w:rsid w:val="00EF764B"/>
    <w:rsid w:val="00F024BA"/>
    <w:rsid w:val="00F04735"/>
    <w:rsid w:val="00F146D8"/>
    <w:rsid w:val="00F15BB0"/>
    <w:rsid w:val="00F3082A"/>
    <w:rsid w:val="00F3525B"/>
    <w:rsid w:val="00F4192E"/>
    <w:rsid w:val="00F43570"/>
    <w:rsid w:val="00F45F00"/>
    <w:rsid w:val="00F46A1F"/>
    <w:rsid w:val="00F5399C"/>
    <w:rsid w:val="00F63DF6"/>
    <w:rsid w:val="00F7039A"/>
    <w:rsid w:val="00F75242"/>
    <w:rsid w:val="00F81164"/>
    <w:rsid w:val="00F92818"/>
    <w:rsid w:val="00FA2552"/>
    <w:rsid w:val="00FA2E7E"/>
    <w:rsid w:val="00FB7428"/>
    <w:rsid w:val="00FC25D2"/>
    <w:rsid w:val="00FC4EAE"/>
    <w:rsid w:val="00FD6AB5"/>
    <w:rsid w:val="00FE2621"/>
    <w:rsid w:val="00FE56C8"/>
    <w:rsid w:val="00FF4055"/>
    <w:rsid w:val="00FF58E3"/>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7510"/>
  <w15:docId w15:val="{D798053D-AB49-4653-BF81-871A35A8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11pt0">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1pt1">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pt2">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11pt3">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11pt4">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1pt5">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1pt6">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11pt7">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1pt1pt">
    <w:name w:val="Основной текст + 11 pt;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uk-UA" w:eastAsia="uk-UA" w:bidi="uk-UA"/>
    </w:rPr>
  </w:style>
  <w:style w:type="character" w:customStyle="1" w:styleId="105pt0">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paragraph" w:customStyle="1" w:styleId="1">
    <w:name w:val="Основной текст1"/>
    <w:basedOn w:val="a"/>
    <w:link w:val="a4"/>
    <w:pPr>
      <w:shd w:val="clear" w:color="auto" w:fill="FFFFFF"/>
      <w:spacing w:line="322" w:lineRule="exact"/>
      <w:jc w:val="both"/>
    </w:pPr>
    <w:rPr>
      <w:rFonts w:ascii="Times New Roman" w:eastAsia="Times New Roman" w:hAnsi="Times New Roman" w:cs="Times New Roman"/>
      <w:sz w:val="26"/>
      <w:szCs w:val="26"/>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326" w:lineRule="exact"/>
      <w:jc w:val="both"/>
      <w:outlineLvl w:val="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23"/>
      <w:szCs w:val="23"/>
    </w:rPr>
  </w:style>
  <w:style w:type="table" w:styleId="a9">
    <w:name w:val="Table Grid"/>
    <w:basedOn w:val="a1"/>
    <w:uiPriority w:val="59"/>
    <w:rsid w:val="004D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B161C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a">
    <w:name w:val="Balloon Text"/>
    <w:basedOn w:val="a"/>
    <w:link w:val="ab"/>
    <w:uiPriority w:val="99"/>
    <w:semiHidden/>
    <w:unhideWhenUsed/>
    <w:rsid w:val="0034120E"/>
    <w:rPr>
      <w:rFonts w:ascii="Tahoma" w:hAnsi="Tahoma" w:cs="Tahoma"/>
      <w:sz w:val="16"/>
      <w:szCs w:val="16"/>
    </w:rPr>
  </w:style>
  <w:style w:type="character" w:customStyle="1" w:styleId="ab">
    <w:name w:val="Текст у виносці Знак"/>
    <w:basedOn w:val="a0"/>
    <w:link w:val="aa"/>
    <w:uiPriority w:val="99"/>
    <w:semiHidden/>
    <w:rsid w:val="0034120E"/>
    <w:rPr>
      <w:rFonts w:ascii="Tahoma" w:hAnsi="Tahoma" w:cs="Tahoma"/>
      <w:color w:val="000000"/>
      <w:sz w:val="16"/>
      <w:szCs w:val="16"/>
    </w:rPr>
  </w:style>
  <w:style w:type="paragraph" w:styleId="ac">
    <w:name w:val="List Paragraph"/>
    <w:basedOn w:val="a"/>
    <w:uiPriority w:val="34"/>
    <w:qFormat/>
    <w:rsid w:val="00C32F0F"/>
    <w:pPr>
      <w:ind w:left="720"/>
      <w:contextualSpacing/>
    </w:pPr>
  </w:style>
  <w:style w:type="character" w:styleId="ad">
    <w:name w:val="Strong"/>
    <w:basedOn w:val="a0"/>
    <w:uiPriority w:val="22"/>
    <w:qFormat/>
    <w:rsid w:val="0051129A"/>
    <w:rPr>
      <w:b/>
      <w:bCs/>
    </w:rPr>
  </w:style>
  <w:style w:type="table" w:customStyle="1" w:styleId="12">
    <w:name w:val="Сітка таблиці1"/>
    <w:basedOn w:val="a1"/>
    <w:next w:val="a9"/>
    <w:uiPriority w:val="59"/>
    <w:rsid w:val="0053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ий текст Знак"/>
    <w:link w:val="af"/>
    <w:rsid w:val="00EE4B96"/>
    <w:rPr>
      <w:spacing w:val="20"/>
      <w:sz w:val="25"/>
      <w:szCs w:val="25"/>
      <w:shd w:val="clear" w:color="auto" w:fill="FFFFFF"/>
    </w:rPr>
  </w:style>
  <w:style w:type="paragraph" w:styleId="af">
    <w:name w:val="Body Text"/>
    <w:basedOn w:val="a"/>
    <w:link w:val="ae"/>
    <w:rsid w:val="00EE4B96"/>
    <w:pPr>
      <w:widowControl/>
      <w:shd w:val="clear" w:color="auto" w:fill="FFFFFF"/>
      <w:spacing w:after="180" w:line="350" w:lineRule="exact"/>
      <w:ind w:hanging="1760"/>
    </w:pPr>
    <w:rPr>
      <w:color w:val="auto"/>
      <w:spacing w:val="20"/>
      <w:sz w:val="25"/>
      <w:szCs w:val="25"/>
    </w:rPr>
  </w:style>
  <w:style w:type="character" w:customStyle="1" w:styleId="13">
    <w:name w:val="Основний текст Знак1"/>
    <w:basedOn w:val="a0"/>
    <w:uiPriority w:val="99"/>
    <w:semiHidden/>
    <w:rsid w:val="00EE4B96"/>
    <w:rPr>
      <w:color w:val="000000"/>
    </w:rPr>
  </w:style>
  <w:style w:type="paragraph" w:customStyle="1" w:styleId="nvcaub">
    <w:name w:val="nvcaub"/>
    <w:basedOn w:val="a"/>
    <w:rsid w:val="00B51555"/>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0">
    <w:name w:val="Normal (Web)"/>
    <w:basedOn w:val="a"/>
    <w:uiPriority w:val="99"/>
    <w:unhideWhenUsed/>
    <w:rsid w:val="009B0C6B"/>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1">
    <w:name w:val="Emphasis"/>
    <w:basedOn w:val="a0"/>
    <w:uiPriority w:val="20"/>
    <w:qFormat/>
    <w:rsid w:val="00003D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8340">
      <w:bodyDiv w:val="1"/>
      <w:marLeft w:val="0"/>
      <w:marRight w:val="0"/>
      <w:marTop w:val="0"/>
      <w:marBottom w:val="0"/>
      <w:divBdr>
        <w:top w:val="none" w:sz="0" w:space="0" w:color="auto"/>
        <w:left w:val="none" w:sz="0" w:space="0" w:color="auto"/>
        <w:bottom w:val="none" w:sz="0" w:space="0" w:color="auto"/>
        <w:right w:val="none" w:sz="0" w:space="0" w:color="auto"/>
      </w:divBdr>
    </w:div>
    <w:div w:id="157419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3628-07DA-43EB-8752-0DC4300F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13456</Words>
  <Characters>7670</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Kernychna A.</cp:lastModifiedBy>
  <cp:revision>2</cp:revision>
  <cp:lastPrinted>2020-12-09T08:10:00Z</cp:lastPrinted>
  <dcterms:created xsi:type="dcterms:W3CDTF">2021-02-17T17:01:00Z</dcterms:created>
  <dcterms:modified xsi:type="dcterms:W3CDTF">2021-02-17T17:01:00Z</dcterms:modified>
</cp:coreProperties>
</file>