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Look w:val="04A0" w:firstRow="1" w:lastRow="0" w:firstColumn="1" w:lastColumn="0" w:noHBand="0" w:noVBand="1"/>
      </w:tblPr>
      <w:tblGrid>
        <w:gridCol w:w="6275"/>
        <w:gridCol w:w="4436"/>
        <w:gridCol w:w="2479"/>
        <w:gridCol w:w="1936"/>
      </w:tblGrid>
      <w:tr w:rsidR="00500118" w:rsidRPr="00556E3B" w14:paraId="38CC369C" w14:textId="5ECAEECC" w:rsidTr="00500118">
        <w:tc>
          <w:tcPr>
            <w:tcW w:w="15126" w:type="dxa"/>
            <w:gridSpan w:val="4"/>
          </w:tcPr>
          <w:p w14:paraId="040CF066" w14:textId="77777777" w:rsidR="00500118" w:rsidRPr="00556E3B" w:rsidRDefault="00500118" w:rsidP="00F625CE">
            <w:pPr>
              <w:jc w:val="center"/>
              <w:rPr>
                <w:rFonts w:ascii="Times New Roman" w:hAnsi="Times New Roman" w:cs="Times New Roman"/>
                <w:sz w:val="26"/>
                <w:szCs w:val="26"/>
              </w:rPr>
            </w:pPr>
            <w:r w:rsidRPr="00556E3B">
              <w:rPr>
                <w:rFonts w:ascii="Times New Roman" w:hAnsi="Times New Roman" w:cs="Times New Roman"/>
                <w:sz w:val="26"/>
                <w:szCs w:val="26"/>
              </w:rPr>
              <w:t>Порівняльна таблиця за результатами громадського обговорення</w:t>
            </w:r>
          </w:p>
          <w:p w14:paraId="2A37FBA7" w14:textId="77777777" w:rsidR="00500118" w:rsidRPr="00556E3B" w:rsidRDefault="00500118" w:rsidP="00F625CE">
            <w:pPr>
              <w:jc w:val="center"/>
              <w:rPr>
                <w:rFonts w:ascii="Times New Roman" w:hAnsi="Times New Roman" w:cs="Times New Roman"/>
                <w:sz w:val="26"/>
                <w:szCs w:val="26"/>
              </w:rPr>
            </w:pPr>
          </w:p>
        </w:tc>
      </w:tr>
      <w:tr w:rsidR="00500118" w:rsidRPr="00556E3B" w14:paraId="3DAE968A" w14:textId="40BDEC97" w:rsidTr="007C4A18">
        <w:tc>
          <w:tcPr>
            <w:tcW w:w="6275" w:type="dxa"/>
          </w:tcPr>
          <w:p w14:paraId="0D57D06C" w14:textId="40ED9D57" w:rsidR="00500118" w:rsidRPr="00556E3B" w:rsidRDefault="00500118" w:rsidP="00F625CE">
            <w:pPr>
              <w:tabs>
                <w:tab w:val="left" w:pos="6120"/>
              </w:tabs>
              <w:jc w:val="center"/>
              <w:rPr>
                <w:rFonts w:ascii="Times New Roman" w:eastAsia="Times New Roman" w:hAnsi="Times New Roman" w:cs="Times New Roman"/>
                <w:b/>
                <w:bCs/>
                <w:sz w:val="26"/>
                <w:szCs w:val="26"/>
                <w:lang w:eastAsia="uk-UA"/>
              </w:rPr>
            </w:pPr>
            <w:r w:rsidRPr="00556E3B">
              <w:rPr>
                <w:rFonts w:ascii="Times New Roman" w:hAnsi="Times New Roman" w:cs="Times New Roman"/>
                <w:sz w:val="26"/>
                <w:szCs w:val="26"/>
              </w:rPr>
              <w:t>Поточна редакція</w:t>
            </w:r>
          </w:p>
        </w:tc>
        <w:tc>
          <w:tcPr>
            <w:tcW w:w="4436" w:type="dxa"/>
          </w:tcPr>
          <w:p w14:paraId="7CE3793A" w14:textId="4E709E25" w:rsidR="00500118" w:rsidRPr="00556E3B" w:rsidRDefault="00500118" w:rsidP="00F625CE">
            <w:pPr>
              <w:jc w:val="center"/>
              <w:rPr>
                <w:rFonts w:ascii="Times New Roman" w:eastAsia="Times New Roman" w:hAnsi="Times New Roman" w:cs="Times New Roman"/>
                <w:b/>
                <w:bCs/>
                <w:sz w:val="26"/>
                <w:szCs w:val="26"/>
                <w:lang w:eastAsia="uk-UA"/>
              </w:rPr>
            </w:pPr>
            <w:r w:rsidRPr="00556E3B">
              <w:rPr>
                <w:rFonts w:ascii="Times New Roman" w:hAnsi="Times New Roman" w:cs="Times New Roman"/>
                <w:sz w:val="26"/>
                <w:szCs w:val="26"/>
              </w:rPr>
              <w:t>Пропозиції</w:t>
            </w:r>
          </w:p>
        </w:tc>
        <w:tc>
          <w:tcPr>
            <w:tcW w:w="2479" w:type="dxa"/>
          </w:tcPr>
          <w:p w14:paraId="11603D78" w14:textId="4E2B7EC1" w:rsidR="00500118" w:rsidRPr="00556E3B" w:rsidRDefault="00500118" w:rsidP="00F625CE">
            <w:pPr>
              <w:jc w:val="center"/>
              <w:rPr>
                <w:rFonts w:ascii="Times New Roman" w:hAnsi="Times New Roman" w:cs="Times New Roman"/>
                <w:sz w:val="26"/>
                <w:szCs w:val="26"/>
              </w:rPr>
            </w:pPr>
            <w:r w:rsidRPr="00556E3B">
              <w:rPr>
                <w:rFonts w:ascii="Times New Roman" w:hAnsi="Times New Roman" w:cs="Times New Roman"/>
                <w:sz w:val="26"/>
                <w:szCs w:val="26"/>
              </w:rPr>
              <w:t xml:space="preserve">Автор </w:t>
            </w:r>
          </w:p>
        </w:tc>
        <w:tc>
          <w:tcPr>
            <w:tcW w:w="1936" w:type="dxa"/>
          </w:tcPr>
          <w:p w14:paraId="512A3C2A" w14:textId="62F2B9F9" w:rsidR="00500118" w:rsidRPr="00556E3B" w:rsidRDefault="00500118" w:rsidP="00F91EC1">
            <w:pPr>
              <w:jc w:val="center"/>
              <w:rPr>
                <w:rFonts w:ascii="Times New Roman" w:hAnsi="Times New Roman" w:cs="Times New Roman"/>
                <w:sz w:val="24"/>
                <w:szCs w:val="24"/>
              </w:rPr>
            </w:pPr>
            <w:r w:rsidRPr="00556E3B">
              <w:rPr>
                <w:rFonts w:ascii="Times New Roman" w:hAnsi="Times New Roman" w:cs="Times New Roman"/>
                <w:sz w:val="24"/>
                <w:szCs w:val="24"/>
              </w:rPr>
              <w:t>Результат обговорення</w:t>
            </w:r>
          </w:p>
        </w:tc>
      </w:tr>
      <w:tr w:rsidR="00500118" w:rsidRPr="00556E3B" w14:paraId="09DBCA48" w14:textId="5C52F2E5" w:rsidTr="007C4A18">
        <w:tc>
          <w:tcPr>
            <w:tcW w:w="6275" w:type="dxa"/>
          </w:tcPr>
          <w:p w14:paraId="6DD1F855" w14:textId="77777777" w:rsidR="00500118" w:rsidRPr="00556E3B" w:rsidRDefault="00500118" w:rsidP="00F625CE">
            <w:pPr>
              <w:jc w:val="right"/>
              <w:rPr>
                <w:rFonts w:ascii="Times New Roman" w:eastAsia="Times New Roman" w:hAnsi="Times New Roman" w:cs="Times New Roman"/>
                <w:b/>
                <w:bCs/>
                <w:sz w:val="26"/>
                <w:szCs w:val="26"/>
                <w:lang w:eastAsia="uk-UA"/>
              </w:rPr>
            </w:pPr>
          </w:p>
        </w:tc>
        <w:tc>
          <w:tcPr>
            <w:tcW w:w="4436" w:type="dxa"/>
          </w:tcPr>
          <w:p w14:paraId="2B30CAAB" w14:textId="77777777" w:rsidR="00500118" w:rsidRPr="00556E3B" w:rsidRDefault="00500118" w:rsidP="00F625CE">
            <w:pPr>
              <w:jc w:val="right"/>
              <w:rPr>
                <w:rFonts w:ascii="Times New Roman" w:eastAsia="Times New Roman" w:hAnsi="Times New Roman" w:cs="Times New Roman"/>
                <w:b/>
                <w:bCs/>
                <w:sz w:val="26"/>
                <w:szCs w:val="26"/>
                <w:lang w:eastAsia="uk-UA"/>
              </w:rPr>
            </w:pPr>
          </w:p>
        </w:tc>
        <w:tc>
          <w:tcPr>
            <w:tcW w:w="2479" w:type="dxa"/>
          </w:tcPr>
          <w:p w14:paraId="39886809" w14:textId="77777777" w:rsidR="00500118" w:rsidRPr="00556E3B" w:rsidRDefault="00500118" w:rsidP="00F625CE">
            <w:pPr>
              <w:jc w:val="right"/>
              <w:rPr>
                <w:rFonts w:ascii="Times New Roman" w:eastAsia="Times New Roman" w:hAnsi="Times New Roman" w:cs="Times New Roman"/>
                <w:b/>
                <w:bCs/>
                <w:sz w:val="26"/>
                <w:szCs w:val="26"/>
                <w:lang w:eastAsia="uk-UA"/>
              </w:rPr>
            </w:pPr>
          </w:p>
        </w:tc>
        <w:tc>
          <w:tcPr>
            <w:tcW w:w="1936" w:type="dxa"/>
          </w:tcPr>
          <w:p w14:paraId="753D1AA6" w14:textId="77777777" w:rsidR="00500118" w:rsidRPr="00556E3B" w:rsidRDefault="00500118" w:rsidP="00F91EC1">
            <w:pPr>
              <w:jc w:val="center"/>
              <w:rPr>
                <w:rFonts w:ascii="Times New Roman" w:eastAsia="Times New Roman" w:hAnsi="Times New Roman" w:cs="Times New Roman"/>
                <w:b/>
                <w:bCs/>
                <w:sz w:val="26"/>
                <w:szCs w:val="26"/>
                <w:lang w:eastAsia="uk-UA"/>
              </w:rPr>
            </w:pPr>
          </w:p>
        </w:tc>
      </w:tr>
      <w:tr w:rsidR="00500118" w:rsidRPr="00556E3B" w14:paraId="31BC7CC2" w14:textId="44343BE1" w:rsidTr="007C4A18">
        <w:tc>
          <w:tcPr>
            <w:tcW w:w="6275" w:type="dxa"/>
          </w:tcPr>
          <w:p w14:paraId="5FDCB945" w14:textId="77777777" w:rsidR="00500118" w:rsidRPr="00556E3B" w:rsidRDefault="00500118" w:rsidP="00F625CE">
            <w:pPr>
              <w:jc w:val="right"/>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Проєкт</w:t>
            </w:r>
          </w:p>
        </w:tc>
        <w:tc>
          <w:tcPr>
            <w:tcW w:w="4436" w:type="dxa"/>
          </w:tcPr>
          <w:p w14:paraId="2A008FA1" w14:textId="77777777" w:rsidR="00500118" w:rsidRPr="00556E3B" w:rsidRDefault="00500118" w:rsidP="00F625CE">
            <w:pPr>
              <w:jc w:val="right"/>
              <w:rPr>
                <w:rFonts w:ascii="Times New Roman" w:eastAsia="Times New Roman" w:hAnsi="Times New Roman" w:cs="Times New Roman"/>
                <w:b/>
                <w:bCs/>
                <w:sz w:val="26"/>
                <w:szCs w:val="26"/>
                <w:lang w:eastAsia="uk-UA"/>
              </w:rPr>
            </w:pPr>
          </w:p>
        </w:tc>
        <w:tc>
          <w:tcPr>
            <w:tcW w:w="2479" w:type="dxa"/>
          </w:tcPr>
          <w:p w14:paraId="05006396" w14:textId="77777777" w:rsidR="00500118" w:rsidRPr="00556E3B" w:rsidRDefault="00500118" w:rsidP="00F625CE">
            <w:pPr>
              <w:jc w:val="right"/>
              <w:rPr>
                <w:rFonts w:ascii="Times New Roman" w:eastAsia="Times New Roman" w:hAnsi="Times New Roman" w:cs="Times New Roman"/>
                <w:b/>
                <w:bCs/>
                <w:sz w:val="26"/>
                <w:szCs w:val="26"/>
                <w:lang w:eastAsia="uk-UA"/>
              </w:rPr>
            </w:pPr>
          </w:p>
        </w:tc>
        <w:tc>
          <w:tcPr>
            <w:tcW w:w="1936" w:type="dxa"/>
          </w:tcPr>
          <w:p w14:paraId="22E9FE08" w14:textId="77777777" w:rsidR="00500118" w:rsidRPr="00556E3B" w:rsidRDefault="00500118" w:rsidP="00F91EC1">
            <w:pPr>
              <w:jc w:val="center"/>
              <w:rPr>
                <w:rFonts w:ascii="Times New Roman" w:eastAsia="Times New Roman" w:hAnsi="Times New Roman" w:cs="Times New Roman"/>
                <w:b/>
                <w:bCs/>
                <w:sz w:val="26"/>
                <w:szCs w:val="26"/>
                <w:lang w:eastAsia="uk-UA"/>
              </w:rPr>
            </w:pPr>
          </w:p>
        </w:tc>
      </w:tr>
      <w:tr w:rsidR="00500118" w:rsidRPr="00556E3B" w14:paraId="6BF900AE" w14:textId="05C343D7" w:rsidTr="007C4A18">
        <w:tc>
          <w:tcPr>
            <w:tcW w:w="6275" w:type="dxa"/>
          </w:tcPr>
          <w:p w14:paraId="270AFF83" w14:textId="77777777" w:rsidR="00500118" w:rsidRPr="00556E3B" w:rsidRDefault="00500118" w:rsidP="00F625CE">
            <w:pPr>
              <w:rPr>
                <w:rFonts w:ascii="Times New Roman" w:eastAsia="Times New Roman" w:hAnsi="Times New Roman" w:cs="Times New Roman"/>
                <w:bCs/>
                <w:sz w:val="26"/>
                <w:szCs w:val="26"/>
                <w:lang w:eastAsia="uk-UA"/>
              </w:rPr>
            </w:pPr>
          </w:p>
        </w:tc>
        <w:tc>
          <w:tcPr>
            <w:tcW w:w="4436" w:type="dxa"/>
          </w:tcPr>
          <w:p w14:paraId="08D5AAA2" w14:textId="77777777" w:rsidR="00500118" w:rsidRPr="00556E3B" w:rsidRDefault="00500118" w:rsidP="00F625CE">
            <w:pPr>
              <w:rPr>
                <w:rFonts w:ascii="Times New Roman" w:eastAsia="Times New Roman" w:hAnsi="Times New Roman" w:cs="Times New Roman"/>
                <w:bCs/>
                <w:sz w:val="26"/>
                <w:szCs w:val="26"/>
                <w:lang w:eastAsia="uk-UA"/>
              </w:rPr>
            </w:pPr>
          </w:p>
        </w:tc>
        <w:tc>
          <w:tcPr>
            <w:tcW w:w="2479" w:type="dxa"/>
          </w:tcPr>
          <w:p w14:paraId="44D7FB13" w14:textId="77777777" w:rsidR="00500118" w:rsidRPr="00556E3B" w:rsidRDefault="00500118" w:rsidP="00F625CE">
            <w:pPr>
              <w:rPr>
                <w:rFonts w:ascii="Times New Roman" w:eastAsia="Times New Roman" w:hAnsi="Times New Roman" w:cs="Times New Roman"/>
                <w:bCs/>
                <w:sz w:val="26"/>
                <w:szCs w:val="26"/>
                <w:lang w:eastAsia="uk-UA"/>
              </w:rPr>
            </w:pPr>
          </w:p>
        </w:tc>
        <w:tc>
          <w:tcPr>
            <w:tcW w:w="1936" w:type="dxa"/>
          </w:tcPr>
          <w:p w14:paraId="2F0E34CC" w14:textId="77777777" w:rsidR="00500118" w:rsidRPr="00556E3B" w:rsidRDefault="00500118" w:rsidP="00F91EC1">
            <w:pPr>
              <w:jc w:val="center"/>
              <w:rPr>
                <w:rFonts w:ascii="Times New Roman" w:eastAsia="Times New Roman" w:hAnsi="Times New Roman" w:cs="Times New Roman"/>
                <w:bCs/>
                <w:sz w:val="26"/>
                <w:szCs w:val="26"/>
                <w:lang w:eastAsia="uk-UA"/>
              </w:rPr>
            </w:pPr>
          </w:p>
        </w:tc>
      </w:tr>
      <w:tr w:rsidR="00500118" w:rsidRPr="00556E3B" w14:paraId="5EC470B9" w14:textId="4F0C3799" w:rsidTr="007C4A18">
        <w:tc>
          <w:tcPr>
            <w:tcW w:w="6275" w:type="dxa"/>
          </w:tcPr>
          <w:p w14:paraId="4A9C06FA" w14:textId="77777777" w:rsidR="00500118" w:rsidRPr="00556E3B" w:rsidRDefault="00500118" w:rsidP="00F625CE">
            <w:pPr>
              <w:jc w:val="right"/>
              <w:rPr>
                <w:rFonts w:ascii="Times New Roman" w:eastAsia="Times New Roman" w:hAnsi="Times New Roman" w:cs="Times New Roman"/>
                <w:bCs/>
                <w:caps/>
                <w:sz w:val="26"/>
                <w:szCs w:val="26"/>
                <w:lang w:eastAsia="uk-UA"/>
              </w:rPr>
            </w:pPr>
            <w:r w:rsidRPr="00556E3B">
              <w:rPr>
                <w:rFonts w:ascii="Times New Roman" w:eastAsia="Times New Roman" w:hAnsi="Times New Roman" w:cs="Times New Roman"/>
                <w:bCs/>
                <w:caps/>
                <w:sz w:val="26"/>
                <w:szCs w:val="26"/>
                <w:lang w:eastAsia="uk-UA"/>
              </w:rPr>
              <w:t>Затверджено</w:t>
            </w:r>
          </w:p>
        </w:tc>
        <w:tc>
          <w:tcPr>
            <w:tcW w:w="4436" w:type="dxa"/>
          </w:tcPr>
          <w:p w14:paraId="77F17F4E" w14:textId="77777777" w:rsidR="00500118" w:rsidRPr="00556E3B" w:rsidRDefault="00500118" w:rsidP="00F625CE">
            <w:pPr>
              <w:rPr>
                <w:rFonts w:ascii="Times New Roman" w:eastAsia="Times New Roman" w:hAnsi="Times New Roman" w:cs="Times New Roman"/>
                <w:bCs/>
                <w:caps/>
                <w:sz w:val="26"/>
                <w:szCs w:val="26"/>
                <w:lang w:eastAsia="uk-UA"/>
              </w:rPr>
            </w:pPr>
          </w:p>
        </w:tc>
        <w:tc>
          <w:tcPr>
            <w:tcW w:w="2479" w:type="dxa"/>
          </w:tcPr>
          <w:p w14:paraId="0A0C94A2" w14:textId="77777777" w:rsidR="00500118" w:rsidRPr="00556E3B" w:rsidRDefault="00500118" w:rsidP="00F625CE">
            <w:pPr>
              <w:rPr>
                <w:rFonts w:ascii="Times New Roman" w:eastAsia="Times New Roman" w:hAnsi="Times New Roman" w:cs="Times New Roman"/>
                <w:bCs/>
                <w:caps/>
                <w:sz w:val="26"/>
                <w:szCs w:val="26"/>
                <w:lang w:eastAsia="uk-UA"/>
              </w:rPr>
            </w:pPr>
          </w:p>
        </w:tc>
        <w:tc>
          <w:tcPr>
            <w:tcW w:w="1936" w:type="dxa"/>
          </w:tcPr>
          <w:p w14:paraId="22BDB8FB" w14:textId="77777777" w:rsidR="00500118" w:rsidRPr="00556E3B" w:rsidRDefault="00500118" w:rsidP="00F91EC1">
            <w:pPr>
              <w:jc w:val="center"/>
              <w:rPr>
                <w:rFonts w:ascii="Times New Roman" w:eastAsia="Times New Roman" w:hAnsi="Times New Roman" w:cs="Times New Roman"/>
                <w:bCs/>
                <w:caps/>
                <w:sz w:val="26"/>
                <w:szCs w:val="26"/>
                <w:lang w:eastAsia="uk-UA"/>
              </w:rPr>
            </w:pPr>
          </w:p>
        </w:tc>
      </w:tr>
      <w:tr w:rsidR="00500118" w:rsidRPr="00556E3B" w14:paraId="7D8CD4E6" w14:textId="636E4B33" w:rsidTr="007C4A18">
        <w:tc>
          <w:tcPr>
            <w:tcW w:w="6275" w:type="dxa"/>
          </w:tcPr>
          <w:p w14:paraId="082FE3D2" w14:textId="77777777" w:rsidR="00500118" w:rsidRPr="00556E3B" w:rsidRDefault="00500118" w:rsidP="00F625CE">
            <w:pPr>
              <w:jc w:val="right"/>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Наказ Міністерства освіти і науки </w:t>
            </w:r>
          </w:p>
          <w:p w14:paraId="3125431F" w14:textId="3B8F6C06" w:rsidR="00500118" w:rsidRPr="00556E3B" w:rsidRDefault="00500118" w:rsidP="00F625CE">
            <w:pPr>
              <w:jc w:val="right"/>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України</w:t>
            </w:r>
          </w:p>
        </w:tc>
        <w:tc>
          <w:tcPr>
            <w:tcW w:w="4436" w:type="dxa"/>
          </w:tcPr>
          <w:p w14:paraId="56E697E0" w14:textId="77777777" w:rsidR="00500118" w:rsidRPr="00556E3B" w:rsidRDefault="00500118" w:rsidP="00F625CE">
            <w:pPr>
              <w:rPr>
                <w:rFonts w:ascii="Times New Roman" w:eastAsia="Times New Roman" w:hAnsi="Times New Roman" w:cs="Times New Roman"/>
                <w:bCs/>
                <w:sz w:val="26"/>
                <w:szCs w:val="26"/>
                <w:lang w:eastAsia="uk-UA"/>
              </w:rPr>
            </w:pPr>
          </w:p>
        </w:tc>
        <w:tc>
          <w:tcPr>
            <w:tcW w:w="2479" w:type="dxa"/>
          </w:tcPr>
          <w:p w14:paraId="0C3BC00A" w14:textId="77777777" w:rsidR="00500118" w:rsidRPr="00556E3B" w:rsidRDefault="00500118" w:rsidP="00F625CE">
            <w:pPr>
              <w:rPr>
                <w:rFonts w:ascii="Times New Roman" w:eastAsia="Times New Roman" w:hAnsi="Times New Roman" w:cs="Times New Roman"/>
                <w:bCs/>
                <w:sz w:val="26"/>
                <w:szCs w:val="26"/>
                <w:lang w:eastAsia="uk-UA"/>
              </w:rPr>
            </w:pPr>
          </w:p>
        </w:tc>
        <w:tc>
          <w:tcPr>
            <w:tcW w:w="1936" w:type="dxa"/>
          </w:tcPr>
          <w:p w14:paraId="1947D173" w14:textId="77777777" w:rsidR="00500118" w:rsidRPr="00556E3B" w:rsidRDefault="00500118" w:rsidP="00F91EC1">
            <w:pPr>
              <w:jc w:val="center"/>
              <w:rPr>
                <w:rFonts w:ascii="Times New Roman" w:eastAsia="Times New Roman" w:hAnsi="Times New Roman" w:cs="Times New Roman"/>
                <w:bCs/>
                <w:sz w:val="26"/>
                <w:szCs w:val="26"/>
                <w:lang w:eastAsia="uk-UA"/>
              </w:rPr>
            </w:pPr>
          </w:p>
        </w:tc>
      </w:tr>
      <w:tr w:rsidR="00500118" w:rsidRPr="00556E3B" w14:paraId="3E793B30" w14:textId="733AEE28" w:rsidTr="007C4A18">
        <w:tc>
          <w:tcPr>
            <w:tcW w:w="6275" w:type="dxa"/>
          </w:tcPr>
          <w:p w14:paraId="1ED07730" w14:textId="77777777" w:rsidR="00500118" w:rsidRPr="00556E3B" w:rsidRDefault="00500118" w:rsidP="00F625CE">
            <w:pPr>
              <w:jc w:val="right"/>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__ жовтня 2020 року № ___</w:t>
            </w:r>
          </w:p>
        </w:tc>
        <w:tc>
          <w:tcPr>
            <w:tcW w:w="4436" w:type="dxa"/>
          </w:tcPr>
          <w:p w14:paraId="046EEEB6" w14:textId="77777777" w:rsidR="00500118" w:rsidRPr="00556E3B" w:rsidRDefault="00500118" w:rsidP="00F625CE">
            <w:pPr>
              <w:rPr>
                <w:rFonts w:ascii="Times New Roman" w:eastAsia="Times New Roman" w:hAnsi="Times New Roman" w:cs="Times New Roman"/>
                <w:bCs/>
                <w:sz w:val="26"/>
                <w:szCs w:val="26"/>
                <w:lang w:eastAsia="uk-UA"/>
              </w:rPr>
            </w:pPr>
          </w:p>
        </w:tc>
        <w:tc>
          <w:tcPr>
            <w:tcW w:w="2479" w:type="dxa"/>
          </w:tcPr>
          <w:p w14:paraId="01615743" w14:textId="77777777" w:rsidR="00500118" w:rsidRPr="00556E3B" w:rsidRDefault="00500118" w:rsidP="00F625CE">
            <w:pPr>
              <w:rPr>
                <w:rFonts w:ascii="Times New Roman" w:eastAsia="Times New Roman" w:hAnsi="Times New Roman" w:cs="Times New Roman"/>
                <w:bCs/>
                <w:sz w:val="26"/>
                <w:szCs w:val="26"/>
                <w:lang w:eastAsia="uk-UA"/>
              </w:rPr>
            </w:pPr>
          </w:p>
        </w:tc>
        <w:tc>
          <w:tcPr>
            <w:tcW w:w="1936" w:type="dxa"/>
          </w:tcPr>
          <w:p w14:paraId="36CF7C61" w14:textId="77777777" w:rsidR="00500118" w:rsidRPr="00556E3B" w:rsidRDefault="00500118" w:rsidP="00F91EC1">
            <w:pPr>
              <w:jc w:val="center"/>
              <w:rPr>
                <w:rFonts w:ascii="Times New Roman" w:eastAsia="Times New Roman" w:hAnsi="Times New Roman" w:cs="Times New Roman"/>
                <w:bCs/>
                <w:sz w:val="26"/>
                <w:szCs w:val="26"/>
                <w:lang w:eastAsia="uk-UA"/>
              </w:rPr>
            </w:pPr>
          </w:p>
        </w:tc>
      </w:tr>
      <w:tr w:rsidR="00500118" w:rsidRPr="00556E3B" w14:paraId="7D32EDCC" w14:textId="50E354DA" w:rsidTr="007C4A18">
        <w:tc>
          <w:tcPr>
            <w:tcW w:w="6275" w:type="dxa"/>
          </w:tcPr>
          <w:p w14:paraId="4BE0769B" w14:textId="77777777" w:rsidR="00500118" w:rsidRPr="00556E3B" w:rsidRDefault="00500118" w:rsidP="00F625CE">
            <w:pPr>
              <w:jc w:val="center"/>
              <w:rPr>
                <w:rFonts w:ascii="Times New Roman" w:eastAsia="Times New Roman" w:hAnsi="Times New Roman" w:cs="Times New Roman"/>
                <w:b/>
                <w:bCs/>
                <w:sz w:val="26"/>
                <w:szCs w:val="26"/>
                <w:lang w:eastAsia="uk-UA"/>
              </w:rPr>
            </w:pPr>
          </w:p>
        </w:tc>
        <w:tc>
          <w:tcPr>
            <w:tcW w:w="4436" w:type="dxa"/>
          </w:tcPr>
          <w:p w14:paraId="5A654C47" w14:textId="77777777" w:rsidR="00500118" w:rsidRPr="00556E3B" w:rsidRDefault="00500118" w:rsidP="00F625CE">
            <w:pPr>
              <w:jc w:val="center"/>
              <w:rPr>
                <w:rFonts w:ascii="Times New Roman" w:eastAsia="Times New Roman" w:hAnsi="Times New Roman" w:cs="Times New Roman"/>
                <w:b/>
                <w:bCs/>
                <w:sz w:val="26"/>
                <w:szCs w:val="26"/>
                <w:lang w:eastAsia="uk-UA"/>
              </w:rPr>
            </w:pPr>
          </w:p>
        </w:tc>
        <w:tc>
          <w:tcPr>
            <w:tcW w:w="2479" w:type="dxa"/>
          </w:tcPr>
          <w:p w14:paraId="2FE5876D" w14:textId="77777777" w:rsidR="00500118" w:rsidRPr="00556E3B" w:rsidRDefault="00500118" w:rsidP="00F625CE">
            <w:pPr>
              <w:jc w:val="center"/>
              <w:rPr>
                <w:rFonts w:ascii="Times New Roman" w:eastAsia="Times New Roman" w:hAnsi="Times New Roman" w:cs="Times New Roman"/>
                <w:b/>
                <w:bCs/>
                <w:sz w:val="26"/>
                <w:szCs w:val="26"/>
                <w:lang w:eastAsia="uk-UA"/>
              </w:rPr>
            </w:pPr>
          </w:p>
        </w:tc>
        <w:tc>
          <w:tcPr>
            <w:tcW w:w="1936" w:type="dxa"/>
          </w:tcPr>
          <w:p w14:paraId="3C3B1134" w14:textId="77777777" w:rsidR="00500118" w:rsidRPr="00556E3B" w:rsidRDefault="00500118" w:rsidP="00F91EC1">
            <w:pPr>
              <w:jc w:val="center"/>
              <w:rPr>
                <w:rFonts w:ascii="Times New Roman" w:eastAsia="Times New Roman" w:hAnsi="Times New Roman" w:cs="Times New Roman"/>
                <w:b/>
                <w:bCs/>
                <w:sz w:val="26"/>
                <w:szCs w:val="26"/>
                <w:lang w:eastAsia="uk-UA"/>
              </w:rPr>
            </w:pPr>
          </w:p>
        </w:tc>
      </w:tr>
      <w:tr w:rsidR="00500118" w:rsidRPr="00556E3B" w14:paraId="2C00BD0E" w14:textId="410FC1D8" w:rsidTr="007C4A18">
        <w:tc>
          <w:tcPr>
            <w:tcW w:w="6275" w:type="dxa"/>
          </w:tcPr>
          <w:p w14:paraId="25D9B4FB" w14:textId="77777777" w:rsidR="00500118" w:rsidRPr="00556E3B" w:rsidRDefault="00500118" w:rsidP="00F625CE">
            <w:pPr>
              <w:jc w:val="center"/>
              <w:rPr>
                <w:rFonts w:ascii="Times New Roman" w:eastAsia="Times New Roman" w:hAnsi="Times New Roman" w:cs="Times New Roman"/>
                <w:b/>
                <w:bCs/>
                <w:sz w:val="26"/>
                <w:szCs w:val="26"/>
                <w:lang w:eastAsia="uk-UA"/>
              </w:rPr>
            </w:pPr>
          </w:p>
        </w:tc>
        <w:tc>
          <w:tcPr>
            <w:tcW w:w="4436" w:type="dxa"/>
          </w:tcPr>
          <w:p w14:paraId="67A938F5" w14:textId="77777777" w:rsidR="00500118" w:rsidRPr="00556E3B" w:rsidRDefault="00500118" w:rsidP="00F625CE">
            <w:pPr>
              <w:jc w:val="center"/>
              <w:rPr>
                <w:rFonts w:ascii="Times New Roman" w:eastAsia="Times New Roman" w:hAnsi="Times New Roman" w:cs="Times New Roman"/>
                <w:b/>
                <w:bCs/>
                <w:sz w:val="26"/>
                <w:szCs w:val="26"/>
                <w:lang w:eastAsia="uk-UA"/>
              </w:rPr>
            </w:pPr>
          </w:p>
        </w:tc>
        <w:tc>
          <w:tcPr>
            <w:tcW w:w="2479" w:type="dxa"/>
          </w:tcPr>
          <w:p w14:paraId="0FE05B77" w14:textId="77777777" w:rsidR="00500118" w:rsidRPr="00556E3B" w:rsidRDefault="00500118" w:rsidP="00F625CE">
            <w:pPr>
              <w:jc w:val="center"/>
              <w:rPr>
                <w:rFonts w:ascii="Times New Roman" w:eastAsia="Times New Roman" w:hAnsi="Times New Roman" w:cs="Times New Roman"/>
                <w:b/>
                <w:bCs/>
                <w:sz w:val="26"/>
                <w:szCs w:val="26"/>
                <w:lang w:eastAsia="uk-UA"/>
              </w:rPr>
            </w:pPr>
          </w:p>
        </w:tc>
        <w:tc>
          <w:tcPr>
            <w:tcW w:w="1936" w:type="dxa"/>
          </w:tcPr>
          <w:p w14:paraId="148C6007" w14:textId="77777777" w:rsidR="00500118" w:rsidRPr="00556E3B" w:rsidRDefault="00500118" w:rsidP="00F91EC1">
            <w:pPr>
              <w:jc w:val="center"/>
              <w:rPr>
                <w:rFonts w:ascii="Times New Roman" w:eastAsia="Times New Roman" w:hAnsi="Times New Roman" w:cs="Times New Roman"/>
                <w:b/>
                <w:bCs/>
                <w:sz w:val="26"/>
                <w:szCs w:val="26"/>
                <w:lang w:eastAsia="uk-UA"/>
              </w:rPr>
            </w:pPr>
          </w:p>
        </w:tc>
      </w:tr>
      <w:tr w:rsidR="00F15BDE" w:rsidRPr="00556E3B" w14:paraId="3DA87E52" w14:textId="684C96E0" w:rsidTr="007C4A18">
        <w:tc>
          <w:tcPr>
            <w:tcW w:w="6275" w:type="dxa"/>
          </w:tcPr>
          <w:p w14:paraId="33617A95" w14:textId="77777777" w:rsidR="00F15BDE" w:rsidRPr="00556E3B" w:rsidRDefault="00F15BDE" w:rsidP="00F15BDE">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bCs/>
                <w:sz w:val="26"/>
                <w:szCs w:val="26"/>
                <w:lang w:eastAsia="uk-UA"/>
              </w:rPr>
              <w:t>УМОВИ </w:t>
            </w:r>
            <w:r w:rsidRPr="00556E3B">
              <w:rPr>
                <w:rFonts w:ascii="Times New Roman" w:eastAsia="Times New Roman" w:hAnsi="Times New Roman" w:cs="Times New Roman"/>
                <w:sz w:val="26"/>
                <w:szCs w:val="26"/>
                <w:lang w:eastAsia="uk-UA"/>
              </w:rPr>
              <w:br/>
            </w:r>
            <w:r w:rsidRPr="00556E3B">
              <w:rPr>
                <w:rFonts w:ascii="Times New Roman" w:eastAsia="Times New Roman" w:hAnsi="Times New Roman" w:cs="Times New Roman"/>
                <w:b/>
                <w:bCs/>
                <w:sz w:val="26"/>
                <w:szCs w:val="26"/>
                <w:lang w:eastAsia="uk-UA"/>
              </w:rPr>
              <w:t>прийому на навчання для здобуття фахової передвищої освіти в 2021 році</w:t>
            </w:r>
          </w:p>
        </w:tc>
        <w:tc>
          <w:tcPr>
            <w:tcW w:w="4436" w:type="dxa"/>
          </w:tcPr>
          <w:p w14:paraId="219B5A98" w14:textId="77777777" w:rsidR="00E26177" w:rsidRPr="00556E3B" w:rsidRDefault="00F15BDE" w:rsidP="00E26177">
            <w:pPr>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УМОВИ </w:t>
            </w:r>
            <w:r w:rsidRPr="00556E3B">
              <w:rPr>
                <w:rFonts w:ascii="Times New Roman" w:eastAsia="Times New Roman" w:hAnsi="Times New Roman" w:cs="Times New Roman"/>
                <w:sz w:val="26"/>
                <w:szCs w:val="26"/>
                <w:lang w:eastAsia="uk-UA"/>
              </w:rPr>
              <w:br/>
            </w:r>
            <w:r w:rsidRPr="00556E3B">
              <w:rPr>
                <w:rFonts w:ascii="Times New Roman" w:eastAsia="Times New Roman" w:hAnsi="Times New Roman" w:cs="Times New Roman"/>
                <w:b/>
                <w:bCs/>
                <w:sz w:val="26"/>
                <w:szCs w:val="26"/>
                <w:lang w:eastAsia="uk-UA"/>
              </w:rPr>
              <w:t xml:space="preserve">прийому на навчання до закладів фахової передвищої освіти </w:t>
            </w:r>
          </w:p>
          <w:p w14:paraId="76FEFBDF" w14:textId="76151389" w:rsidR="00F15BDE" w:rsidRPr="00556E3B" w:rsidRDefault="00F15BDE" w:rsidP="00E26177">
            <w:pPr>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в 2021 році</w:t>
            </w:r>
          </w:p>
        </w:tc>
        <w:tc>
          <w:tcPr>
            <w:tcW w:w="2479" w:type="dxa"/>
          </w:tcPr>
          <w:p w14:paraId="7EA18705" w14:textId="40385A3F" w:rsidR="00F15BDE" w:rsidRPr="00556E3B" w:rsidRDefault="00F91EC1" w:rsidP="00F15BDE">
            <w:pPr>
              <w:jc w:val="center"/>
              <w:rPr>
                <w:rFonts w:ascii="Times New Roman" w:eastAsia="Times New Roman" w:hAnsi="Times New Roman" w:cs="Times New Roman"/>
                <w:b/>
                <w:bCs/>
                <w:sz w:val="26"/>
                <w:szCs w:val="26"/>
                <w:lang w:eastAsia="uk-UA"/>
              </w:rPr>
            </w:pPr>
            <w:r w:rsidRPr="00556E3B">
              <w:rPr>
                <w:rFonts w:ascii="Times New Roman" w:hAnsi="Times New Roman" w:cs="Times New Roman"/>
              </w:rPr>
              <w:t>Київський державний коледж туризму та готельного господарства</w:t>
            </w:r>
          </w:p>
        </w:tc>
        <w:tc>
          <w:tcPr>
            <w:tcW w:w="1936" w:type="dxa"/>
          </w:tcPr>
          <w:p w14:paraId="5D450144" w14:textId="513FC1A8" w:rsidR="00F15BDE" w:rsidRPr="00556E3B" w:rsidRDefault="00F91EC1" w:rsidP="00F91EC1">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w:t>
            </w:r>
          </w:p>
        </w:tc>
      </w:tr>
      <w:tr w:rsidR="00F15BDE" w:rsidRPr="00556E3B" w14:paraId="7D9604FF" w14:textId="3B4E6B24" w:rsidTr="007C4A18">
        <w:tc>
          <w:tcPr>
            <w:tcW w:w="6275" w:type="dxa"/>
          </w:tcPr>
          <w:p w14:paraId="0402E19D" w14:textId="77777777" w:rsidR="00F15BDE" w:rsidRPr="00556E3B" w:rsidRDefault="00F15BDE" w:rsidP="00F15BDE">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I. Загальні положення</w:t>
            </w:r>
          </w:p>
        </w:tc>
        <w:tc>
          <w:tcPr>
            <w:tcW w:w="4436" w:type="dxa"/>
          </w:tcPr>
          <w:p w14:paraId="50EE8662" w14:textId="77777777" w:rsidR="00F15BDE" w:rsidRPr="00556E3B" w:rsidRDefault="00F15BDE" w:rsidP="00F15BDE">
            <w:pPr>
              <w:spacing w:before="150" w:after="240"/>
              <w:jc w:val="center"/>
              <w:rPr>
                <w:rFonts w:ascii="Times New Roman" w:eastAsia="Times New Roman" w:hAnsi="Times New Roman" w:cs="Times New Roman"/>
                <w:b/>
                <w:bCs/>
                <w:sz w:val="26"/>
                <w:szCs w:val="26"/>
                <w:lang w:eastAsia="uk-UA"/>
              </w:rPr>
            </w:pPr>
          </w:p>
        </w:tc>
        <w:tc>
          <w:tcPr>
            <w:tcW w:w="2479" w:type="dxa"/>
          </w:tcPr>
          <w:p w14:paraId="5E5F73CE" w14:textId="77777777" w:rsidR="00F15BDE" w:rsidRPr="00556E3B" w:rsidRDefault="00F15BDE" w:rsidP="00F15BDE">
            <w:pPr>
              <w:spacing w:before="150" w:after="240"/>
              <w:jc w:val="center"/>
              <w:rPr>
                <w:rFonts w:ascii="Times New Roman" w:eastAsia="Times New Roman" w:hAnsi="Times New Roman" w:cs="Times New Roman"/>
                <w:b/>
                <w:bCs/>
                <w:sz w:val="26"/>
                <w:szCs w:val="26"/>
                <w:lang w:eastAsia="uk-UA"/>
              </w:rPr>
            </w:pPr>
          </w:p>
        </w:tc>
        <w:tc>
          <w:tcPr>
            <w:tcW w:w="1936" w:type="dxa"/>
          </w:tcPr>
          <w:p w14:paraId="4A710AF6" w14:textId="77777777" w:rsidR="00F15BDE" w:rsidRPr="00556E3B" w:rsidRDefault="00F15BDE" w:rsidP="00F91EC1">
            <w:pPr>
              <w:spacing w:before="150" w:after="240"/>
              <w:jc w:val="center"/>
              <w:rPr>
                <w:rFonts w:ascii="Times New Roman" w:eastAsia="Times New Roman" w:hAnsi="Times New Roman" w:cs="Times New Roman"/>
                <w:b/>
                <w:bCs/>
                <w:sz w:val="26"/>
                <w:szCs w:val="26"/>
                <w:lang w:eastAsia="uk-UA"/>
              </w:rPr>
            </w:pPr>
          </w:p>
        </w:tc>
      </w:tr>
      <w:tr w:rsidR="00F15BDE" w:rsidRPr="00556E3B" w14:paraId="6B8F0E32" w14:textId="6DBE52C3" w:rsidTr="007C4A18">
        <w:tc>
          <w:tcPr>
            <w:tcW w:w="6275" w:type="dxa"/>
          </w:tcPr>
          <w:p w14:paraId="7F4A96FB" w14:textId="2E0311E1" w:rsidR="00F15BDE" w:rsidRPr="00556E3B" w:rsidRDefault="00F15BDE" w:rsidP="00F15BDE">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Цими Умовами керуються суб’єкти освітньої діяльності, які здійснюють прийом на навчання для здобуття фахової передвищої освіти незалежно від форм власності та сфери управління. </w:t>
            </w:r>
          </w:p>
        </w:tc>
        <w:tc>
          <w:tcPr>
            <w:tcW w:w="4436" w:type="dxa"/>
          </w:tcPr>
          <w:p w14:paraId="28E05944" w14:textId="5AFD0F63" w:rsidR="00F15BDE" w:rsidRPr="00556E3B" w:rsidRDefault="00F15BDE" w:rsidP="00F15BDE">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Цими Умовами керуються суб’єкти освітньої діяльності, які здійснюють прийом на навчання для здобуття фахової передвищої освіти незалежно від форм власності та сфери управління </w:t>
            </w:r>
            <w:r w:rsidRPr="00556E3B">
              <w:rPr>
                <w:rFonts w:ascii="Times New Roman" w:eastAsia="Times New Roman" w:hAnsi="Times New Roman" w:cs="Times New Roman"/>
                <w:b/>
                <w:sz w:val="26"/>
                <w:szCs w:val="26"/>
                <w:lang w:eastAsia="uk-UA"/>
              </w:rPr>
              <w:t>(далі – заклад освіти)</w:t>
            </w:r>
            <w:r w:rsidRPr="00556E3B">
              <w:rPr>
                <w:rFonts w:ascii="Times New Roman" w:eastAsia="Times New Roman" w:hAnsi="Times New Roman" w:cs="Times New Roman"/>
                <w:sz w:val="26"/>
                <w:szCs w:val="26"/>
                <w:lang w:eastAsia="uk-UA"/>
              </w:rPr>
              <w:t>.</w:t>
            </w:r>
          </w:p>
        </w:tc>
        <w:tc>
          <w:tcPr>
            <w:tcW w:w="2479" w:type="dxa"/>
          </w:tcPr>
          <w:p w14:paraId="75E46509" w14:textId="77777777" w:rsidR="00F15BDE" w:rsidRPr="00556E3B" w:rsidRDefault="00F15BDE" w:rsidP="00F15BDE">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605035A" w14:textId="77777777" w:rsidR="00F15BDE" w:rsidRPr="00556E3B" w:rsidRDefault="00F15BDE" w:rsidP="00F15BDE">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66A336C" w14:textId="77777777" w:rsidR="00F15BDE" w:rsidRPr="00556E3B" w:rsidRDefault="00F15BDE" w:rsidP="00F15BDE">
            <w:pPr>
              <w:jc w:val="both"/>
              <w:rPr>
                <w:rFonts w:ascii="Times New Roman" w:eastAsia="Times New Roman" w:hAnsi="Times New Roman" w:cs="Times New Roman"/>
                <w:sz w:val="26"/>
                <w:szCs w:val="26"/>
                <w:lang w:eastAsia="uk-UA"/>
              </w:rPr>
            </w:pPr>
          </w:p>
        </w:tc>
        <w:tc>
          <w:tcPr>
            <w:tcW w:w="1936" w:type="dxa"/>
          </w:tcPr>
          <w:p w14:paraId="3979E30C" w14:textId="0CCBC836" w:rsidR="00F15BDE" w:rsidRPr="00556E3B" w:rsidRDefault="00F91EC1" w:rsidP="00F91EC1">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sz w:val="26"/>
                <w:szCs w:val="26"/>
                <w:lang w:eastAsia="uk-UA"/>
              </w:rPr>
              <w:lastRenderedPageBreak/>
              <w:t>Враховано</w:t>
            </w:r>
          </w:p>
        </w:tc>
      </w:tr>
      <w:tr w:rsidR="00F91EC1" w:rsidRPr="00556E3B" w14:paraId="7DE037CA" w14:textId="140825E5" w:rsidTr="007C4A18">
        <w:tc>
          <w:tcPr>
            <w:tcW w:w="6275" w:type="dxa"/>
          </w:tcPr>
          <w:p w14:paraId="6A208D79"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2. Підставою для оголошення прийому на навчання до закладів фахової передвищої освіти є ліцензія Міністерства освіти і науки України на здійснення освітньої діяльності з фахової передвищої освіти та затверджені педагогічною радою закладу </w:t>
            </w:r>
            <w:r w:rsidRPr="00556E3B">
              <w:rPr>
                <w:rFonts w:ascii="Times New Roman" w:eastAsia="Times New Roman" w:hAnsi="Times New Roman" w:cs="Times New Roman"/>
                <w:strike/>
                <w:sz w:val="26"/>
                <w:szCs w:val="26"/>
                <w:lang w:eastAsia="uk-UA"/>
              </w:rPr>
              <w:t xml:space="preserve">фахової передвищої освіти </w:t>
            </w:r>
            <w:r w:rsidRPr="00556E3B">
              <w:rPr>
                <w:rFonts w:ascii="Times New Roman" w:eastAsia="Times New Roman" w:hAnsi="Times New Roman" w:cs="Times New Roman"/>
                <w:sz w:val="26"/>
                <w:szCs w:val="26"/>
                <w:lang w:eastAsia="uk-UA"/>
              </w:rPr>
              <w:t xml:space="preserve">(вченою радою закладу </w:t>
            </w:r>
            <w:r w:rsidRPr="00556E3B">
              <w:rPr>
                <w:rFonts w:ascii="Times New Roman" w:eastAsia="Times New Roman" w:hAnsi="Times New Roman" w:cs="Times New Roman"/>
                <w:i/>
                <w:strike/>
                <w:sz w:val="26"/>
                <w:szCs w:val="26"/>
                <w:lang w:eastAsia="uk-UA"/>
              </w:rPr>
              <w:t>вищої освіти, до складу якого входить заклад фахової передвищої освіти) правила прийому до закладу</w:t>
            </w:r>
            <w:r w:rsidRPr="00556E3B">
              <w:rPr>
                <w:rFonts w:ascii="Times New Roman" w:eastAsia="Times New Roman" w:hAnsi="Times New Roman" w:cs="Times New Roman"/>
                <w:sz w:val="26"/>
                <w:szCs w:val="26"/>
                <w:lang w:eastAsia="uk-UA"/>
              </w:rPr>
              <w:t xml:space="preserve"> освіти (далі - Правила прийому).</w:t>
            </w:r>
          </w:p>
        </w:tc>
        <w:tc>
          <w:tcPr>
            <w:tcW w:w="4436" w:type="dxa"/>
          </w:tcPr>
          <w:p w14:paraId="6C2B720E" w14:textId="77777777"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Підставою для оголошення прийому на навчання </w:t>
            </w:r>
            <w:r w:rsidRPr="00556E3B">
              <w:rPr>
                <w:rFonts w:ascii="Times New Roman" w:eastAsia="Times New Roman" w:hAnsi="Times New Roman" w:cs="Times New Roman"/>
                <w:b/>
                <w:sz w:val="26"/>
                <w:szCs w:val="26"/>
                <w:lang w:eastAsia="uk-UA"/>
              </w:rPr>
              <w:t>для здобуття освітньо-професійного ступеня фахового молодшого бакалавра</w:t>
            </w:r>
            <w:r w:rsidRPr="00556E3B">
              <w:rPr>
                <w:rFonts w:ascii="Times New Roman" w:eastAsia="Times New Roman" w:hAnsi="Times New Roman" w:cs="Times New Roman"/>
                <w:sz w:val="26"/>
                <w:szCs w:val="26"/>
                <w:lang w:eastAsia="uk-UA"/>
              </w:rPr>
              <w:t xml:space="preserve"> є ліцензія Міністерства освіти і науки України на здійснення освітньої діяльності з фахової передвищої освіти та </w:t>
            </w:r>
            <w:r w:rsidRPr="00556E3B">
              <w:rPr>
                <w:rFonts w:ascii="Times New Roman" w:eastAsia="Times New Roman" w:hAnsi="Times New Roman" w:cs="Times New Roman"/>
                <w:b/>
                <w:sz w:val="26"/>
                <w:szCs w:val="26"/>
                <w:lang w:eastAsia="uk-UA"/>
              </w:rPr>
              <w:t xml:space="preserve">правила прийому, які затверджено педагогічною (вченою) радою закладу освіти </w:t>
            </w:r>
            <w:r w:rsidRPr="00556E3B">
              <w:rPr>
                <w:rFonts w:ascii="Times New Roman" w:eastAsia="Times New Roman" w:hAnsi="Times New Roman" w:cs="Times New Roman"/>
                <w:sz w:val="26"/>
                <w:szCs w:val="26"/>
                <w:lang w:eastAsia="uk-UA"/>
              </w:rPr>
              <w:t>(далі</w:t>
            </w:r>
            <w:r w:rsidRPr="00556E3B">
              <w:rPr>
                <w:rFonts w:ascii="Times New Roman" w:eastAsia="Times New Roman" w:hAnsi="Times New Roman" w:cs="Times New Roman"/>
                <w:b/>
                <w:sz w:val="26"/>
                <w:szCs w:val="26"/>
                <w:lang w:eastAsia="uk-UA"/>
              </w:rPr>
              <w:t xml:space="preserve"> – </w:t>
            </w:r>
            <w:r w:rsidRPr="00556E3B">
              <w:rPr>
                <w:rFonts w:ascii="Times New Roman" w:eastAsia="Times New Roman" w:hAnsi="Times New Roman" w:cs="Times New Roman"/>
                <w:sz w:val="26"/>
                <w:szCs w:val="26"/>
                <w:lang w:eastAsia="uk-UA"/>
              </w:rPr>
              <w:t>Правила прийому).</w:t>
            </w:r>
          </w:p>
          <w:p w14:paraId="7E898CA8"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2479" w:type="dxa"/>
          </w:tcPr>
          <w:p w14:paraId="64ABDACA"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FF55EA3"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3960815"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17A27033" w14:textId="2A4E6831" w:rsidR="00F91EC1" w:rsidRPr="00556E3B" w:rsidRDefault="00F91EC1" w:rsidP="00F91EC1">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sz w:val="26"/>
                <w:szCs w:val="26"/>
                <w:lang w:eastAsia="uk-UA"/>
              </w:rPr>
              <w:t>Враховано</w:t>
            </w:r>
          </w:p>
        </w:tc>
      </w:tr>
      <w:tr w:rsidR="00F91EC1" w:rsidRPr="00556E3B" w14:paraId="4D0D28D2" w14:textId="4DB71C3C" w:rsidTr="007C4A18">
        <w:tc>
          <w:tcPr>
            <w:tcW w:w="6275" w:type="dxa"/>
          </w:tcPr>
          <w:p w14:paraId="1DC9429C"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Прийом на навчання </w:t>
            </w:r>
            <w:r w:rsidRPr="00556E3B">
              <w:rPr>
                <w:rFonts w:ascii="Times New Roman" w:eastAsia="Times New Roman" w:hAnsi="Times New Roman" w:cs="Times New Roman"/>
                <w:i/>
                <w:sz w:val="26"/>
                <w:szCs w:val="26"/>
                <w:lang w:eastAsia="uk-UA"/>
              </w:rPr>
              <w:t>до закладів</w:t>
            </w:r>
            <w:r w:rsidRPr="00556E3B">
              <w:rPr>
                <w:rFonts w:ascii="Times New Roman" w:eastAsia="Times New Roman" w:hAnsi="Times New Roman" w:cs="Times New Roman"/>
                <w:sz w:val="26"/>
                <w:szCs w:val="26"/>
                <w:lang w:eastAsia="uk-UA"/>
              </w:rPr>
              <w:t xml:space="preserve"> фахової передвищої освіти здійснюється на конкурсній основі за </w:t>
            </w:r>
            <w:r w:rsidRPr="00556E3B">
              <w:rPr>
                <w:rFonts w:ascii="Times New Roman" w:eastAsia="Times New Roman" w:hAnsi="Times New Roman" w:cs="Times New Roman"/>
                <w:color w:val="2A2928"/>
                <w:sz w:val="26"/>
                <w:szCs w:val="26"/>
                <w:lang w:eastAsia="uk-UA"/>
              </w:rPr>
              <w:t xml:space="preserve">відповідними </w:t>
            </w:r>
            <w:r w:rsidRPr="00556E3B">
              <w:rPr>
                <w:rFonts w:ascii="Times New Roman" w:eastAsia="Times New Roman" w:hAnsi="Times New Roman" w:cs="Times New Roman"/>
                <w:sz w:val="26"/>
                <w:szCs w:val="26"/>
                <w:lang w:eastAsia="uk-UA"/>
              </w:rPr>
              <w:t>джерелами фінансування.</w:t>
            </w:r>
          </w:p>
        </w:tc>
        <w:tc>
          <w:tcPr>
            <w:tcW w:w="4436" w:type="dxa"/>
          </w:tcPr>
          <w:p w14:paraId="7C593BFD" w14:textId="412EB278"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Прийом на навчання </w:t>
            </w:r>
            <w:r w:rsidRPr="00556E3B">
              <w:rPr>
                <w:rFonts w:ascii="Times New Roman" w:eastAsia="Times New Roman" w:hAnsi="Times New Roman" w:cs="Times New Roman"/>
                <w:b/>
                <w:sz w:val="26"/>
                <w:szCs w:val="26"/>
                <w:lang w:eastAsia="uk-UA"/>
              </w:rPr>
              <w:t>для здобуття</w:t>
            </w:r>
            <w:r w:rsidRPr="00556E3B">
              <w:rPr>
                <w:rFonts w:ascii="Times New Roman" w:eastAsia="Times New Roman" w:hAnsi="Times New Roman" w:cs="Times New Roman"/>
                <w:sz w:val="26"/>
                <w:szCs w:val="26"/>
                <w:lang w:eastAsia="uk-UA"/>
              </w:rPr>
              <w:t xml:space="preserve"> фахової передвищої освіти здійснюється </w:t>
            </w:r>
            <w:r w:rsidRPr="00556E3B">
              <w:rPr>
                <w:rFonts w:ascii="Times New Roman" w:eastAsia="Times New Roman" w:hAnsi="Times New Roman" w:cs="Times New Roman"/>
                <w:b/>
                <w:sz w:val="26"/>
                <w:szCs w:val="26"/>
                <w:lang w:eastAsia="uk-UA"/>
              </w:rPr>
              <w:t>закладами освіти</w:t>
            </w:r>
            <w:r w:rsidRPr="00556E3B">
              <w:rPr>
                <w:rFonts w:ascii="Times New Roman" w:eastAsia="Times New Roman" w:hAnsi="Times New Roman" w:cs="Times New Roman"/>
                <w:sz w:val="26"/>
                <w:szCs w:val="26"/>
                <w:lang w:eastAsia="uk-UA"/>
              </w:rPr>
              <w:t xml:space="preserve"> на конкурсній основі за </w:t>
            </w:r>
            <w:r w:rsidRPr="00556E3B">
              <w:rPr>
                <w:rFonts w:ascii="Times New Roman" w:eastAsia="Times New Roman" w:hAnsi="Times New Roman" w:cs="Times New Roman"/>
                <w:color w:val="2A2928"/>
                <w:sz w:val="26"/>
                <w:szCs w:val="26"/>
                <w:lang w:eastAsia="uk-UA"/>
              </w:rPr>
              <w:t xml:space="preserve">відповідними </w:t>
            </w:r>
            <w:r w:rsidRPr="00556E3B">
              <w:rPr>
                <w:rFonts w:ascii="Times New Roman" w:eastAsia="Times New Roman" w:hAnsi="Times New Roman" w:cs="Times New Roman"/>
                <w:sz w:val="26"/>
                <w:szCs w:val="26"/>
                <w:lang w:eastAsia="uk-UA"/>
              </w:rPr>
              <w:t>джерелами фінансування.</w:t>
            </w:r>
          </w:p>
        </w:tc>
        <w:tc>
          <w:tcPr>
            <w:tcW w:w="2479" w:type="dxa"/>
          </w:tcPr>
          <w:p w14:paraId="730383ED"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68E91721"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A57B0F7"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04C2FD1F" w14:textId="6E65B910" w:rsidR="00F91EC1" w:rsidRPr="00556E3B" w:rsidRDefault="00F91EC1" w:rsidP="00F91EC1">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sz w:val="26"/>
                <w:szCs w:val="26"/>
                <w:lang w:eastAsia="uk-UA"/>
              </w:rPr>
              <w:t>Враховано</w:t>
            </w:r>
          </w:p>
        </w:tc>
      </w:tr>
      <w:tr w:rsidR="00F91EC1" w:rsidRPr="00556E3B" w14:paraId="1ECBF7CA" w14:textId="47754123" w:rsidTr="007C4A18">
        <w:tc>
          <w:tcPr>
            <w:tcW w:w="6275" w:type="dxa"/>
          </w:tcPr>
          <w:p w14:paraId="0CE3EB71"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Організацію прийому вступників </w:t>
            </w:r>
            <w:r w:rsidRPr="00556E3B">
              <w:rPr>
                <w:rFonts w:ascii="Times New Roman" w:eastAsia="Times New Roman" w:hAnsi="Times New Roman" w:cs="Times New Roman"/>
                <w:i/>
                <w:strike/>
                <w:sz w:val="26"/>
                <w:szCs w:val="26"/>
                <w:lang w:eastAsia="uk-UA"/>
              </w:rPr>
              <w:t>до закладу</w:t>
            </w:r>
            <w:r w:rsidRPr="00556E3B">
              <w:rPr>
                <w:rFonts w:ascii="Times New Roman" w:eastAsia="Times New Roman" w:hAnsi="Times New Roman" w:cs="Times New Roman"/>
                <w:sz w:val="26"/>
                <w:szCs w:val="26"/>
                <w:lang w:eastAsia="uk-UA"/>
              </w:rPr>
              <w:t xml:space="preserve"> фахової передвищої освіти здійснює приймальна комісія, склад якої затверджується наказом керівника закладу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i/>
                <w:sz w:val="26"/>
                <w:szCs w:val="26"/>
                <w:lang w:eastAsia="uk-UA"/>
              </w:rPr>
              <w:t xml:space="preserve"> </w:t>
            </w:r>
            <w:r w:rsidRPr="00556E3B">
              <w:rPr>
                <w:rFonts w:ascii="Times New Roman" w:eastAsia="Times New Roman" w:hAnsi="Times New Roman" w:cs="Times New Roman"/>
                <w:sz w:val="26"/>
                <w:szCs w:val="26"/>
                <w:lang w:eastAsia="uk-UA"/>
              </w:rPr>
              <w:t xml:space="preserve">освіти або керівника закладу вищої освіти, до структури якого входить заклад </w:t>
            </w:r>
            <w:r w:rsidRPr="00556E3B">
              <w:rPr>
                <w:rFonts w:ascii="Times New Roman" w:hAnsi="Times New Roman" w:cs="Times New Roman"/>
                <w:sz w:val="26"/>
                <w:szCs w:val="26"/>
              </w:rPr>
              <w:lastRenderedPageBreak/>
              <w:t xml:space="preserve">фахової передвищої </w:t>
            </w:r>
            <w:r w:rsidRPr="00556E3B">
              <w:rPr>
                <w:rFonts w:ascii="Times New Roman" w:eastAsia="Times New Roman" w:hAnsi="Times New Roman" w:cs="Times New Roman"/>
                <w:sz w:val="26"/>
                <w:szCs w:val="26"/>
                <w:lang w:eastAsia="uk-UA"/>
              </w:rPr>
              <w:t xml:space="preserve">освіти. Головою приймальної комісії призначається керівник закладу </w:t>
            </w:r>
            <w:r w:rsidRPr="00556E3B">
              <w:rPr>
                <w:rFonts w:ascii="Times New Roman" w:hAnsi="Times New Roman" w:cs="Times New Roman"/>
                <w:sz w:val="26"/>
                <w:szCs w:val="26"/>
              </w:rPr>
              <w:t xml:space="preserve">фахової передвищої </w:t>
            </w:r>
            <w:r w:rsidRPr="00556E3B">
              <w:rPr>
                <w:rFonts w:ascii="Times New Roman" w:eastAsia="Times New Roman" w:hAnsi="Times New Roman" w:cs="Times New Roman"/>
                <w:sz w:val="26"/>
                <w:szCs w:val="26"/>
                <w:lang w:eastAsia="uk-UA"/>
              </w:rPr>
              <w:t xml:space="preserve">освіти. Приймальна комісія діє згідно з положенням про приймальну комісію закладу </w:t>
            </w:r>
            <w:r w:rsidRPr="00556E3B">
              <w:rPr>
                <w:rFonts w:ascii="Times New Roman" w:hAnsi="Times New Roman" w:cs="Times New Roman"/>
                <w:i/>
                <w:strike/>
                <w:sz w:val="26"/>
                <w:szCs w:val="26"/>
              </w:rPr>
              <w:t>фахової передвищої</w:t>
            </w:r>
            <w:r w:rsidRPr="00556E3B">
              <w:rPr>
                <w:rFonts w:ascii="Times New Roman" w:eastAsia="Times New Roman" w:hAnsi="Times New Roman" w:cs="Times New Roman"/>
                <w:sz w:val="26"/>
                <w:szCs w:val="26"/>
                <w:lang w:eastAsia="uk-UA"/>
              </w:rPr>
              <w:t xml:space="preserve"> освіти, затвердженим </w:t>
            </w:r>
            <w:r w:rsidRPr="00556E3B">
              <w:rPr>
                <w:rFonts w:ascii="Times New Roman" w:hAnsi="Times New Roman" w:cs="Times New Roman"/>
                <w:sz w:val="26"/>
                <w:szCs w:val="26"/>
              </w:rPr>
              <w:t xml:space="preserve">керівником закладу, з урахуванням вимог </w:t>
            </w:r>
            <w:r w:rsidRPr="00556E3B">
              <w:rPr>
                <w:rFonts w:ascii="Times New Roman" w:eastAsia="Times New Roman" w:hAnsi="Times New Roman" w:cs="Times New Roman"/>
                <w:sz w:val="26"/>
                <w:szCs w:val="26"/>
                <w:lang w:eastAsia="uk-UA"/>
              </w:rPr>
              <w:t>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6" w:tgtFrame="_blank" w:history="1">
              <w:r w:rsidRPr="00556E3B">
                <w:rPr>
                  <w:rFonts w:ascii="Times New Roman" w:eastAsia="Times New Roman" w:hAnsi="Times New Roman" w:cs="Times New Roman"/>
                  <w:sz w:val="26"/>
                  <w:szCs w:val="26"/>
                  <w:lang w:eastAsia="uk-UA"/>
                </w:rPr>
                <w:t>№ 1085</w:t>
              </w:r>
            </w:hyperlink>
            <w:r w:rsidRPr="00556E3B">
              <w:rPr>
                <w:rFonts w:ascii="Times New Roman" w:eastAsia="Times New Roman" w:hAnsi="Times New Roman" w:cs="Times New Roman"/>
                <w:sz w:val="26"/>
                <w:szCs w:val="26"/>
                <w:lang w:eastAsia="uk-UA"/>
              </w:rPr>
              <w:t xml:space="preserve">, зареєстрованого в Міністерстві юстиції України 04 листопада 2015 року за № 1353/27798. Положення про приймальну комісію закладу освіти оприлюднюється на його </w:t>
            </w:r>
            <w:r w:rsidRPr="00556E3B">
              <w:rPr>
                <w:rFonts w:ascii="Times New Roman" w:eastAsia="Times New Roman" w:hAnsi="Times New Roman" w:cs="Times New Roman"/>
                <w:i/>
                <w:sz w:val="26"/>
                <w:szCs w:val="26"/>
                <w:lang w:eastAsia="uk-UA"/>
              </w:rPr>
              <w:t>веб-сайті (веб-сторінці)</w:t>
            </w:r>
            <w:r w:rsidRPr="00556E3B">
              <w:rPr>
                <w:rFonts w:ascii="Times New Roman" w:eastAsia="Times New Roman" w:hAnsi="Times New Roman" w:cs="Times New Roman"/>
                <w:sz w:val="26"/>
                <w:szCs w:val="26"/>
                <w:lang w:eastAsia="uk-UA"/>
              </w:rPr>
              <w:t>.</w:t>
            </w:r>
          </w:p>
        </w:tc>
        <w:tc>
          <w:tcPr>
            <w:tcW w:w="4436" w:type="dxa"/>
          </w:tcPr>
          <w:p w14:paraId="0FE821F2" w14:textId="555B112C"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4. Організацію прийому вступників </w:t>
            </w:r>
            <w:r w:rsidRPr="00556E3B">
              <w:rPr>
                <w:rFonts w:ascii="Times New Roman" w:eastAsia="Times New Roman" w:hAnsi="Times New Roman" w:cs="Times New Roman"/>
                <w:b/>
                <w:sz w:val="26"/>
                <w:szCs w:val="26"/>
                <w:lang w:eastAsia="uk-UA"/>
              </w:rPr>
              <w:t>для здобуття</w:t>
            </w:r>
            <w:r w:rsidRPr="00556E3B">
              <w:rPr>
                <w:rFonts w:ascii="Times New Roman" w:eastAsia="Times New Roman" w:hAnsi="Times New Roman" w:cs="Times New Roman"/>
                <w:sz w:val="26"/>
                <w:szCs w:val="26"/>
                <w:lang w:eastAsia="uk-UA"/>
              </w:rPr>
              <w:t xml:space="preserve"> фахової передвищої освіти здійснює приймальна комісія, склад якої затверджується наказом керівника закладу освіти або </w:t>
            </w:r>
            <w:r w:rsidRPr="00556E3B">
              <w:rPr>
                <w:rFonts w:ascii="Times New Roman" w:eastAsia="Times New Roman" w:hAnsi="Times New Roman" w:cs="Times New Roman"/>
                <w:sz w:val="26"/>
                <w:szCs w:val="26"/>
                <w:lang w:eastAsia="uk-UA"/>
              </w:rPr>
              <w:lastRenderedPageBreak/>
              <w:t xml:space="preserve">керівника закладу вищої освіти, до структури якого входить заклад </w:t>
            </w:r>
            <w:r w:rsidRPr="00556E3B">
              <w:rPr>
                <w:rFonts w:ascii="Times New Roman" w:hAnsi="Times New Roman" w:cs="Times New Roman"/>
                <w:sz w:val="26"/>
                <w:szCs w:val="26"/>
              </w:rPr>
              <w:t xml:space="preserve">фахової передвищої </w:t>
            </w:r>
            <w:r w:rsidRPr="00556E3B">
              <w:rPr>
                <w:rFonts w:ascii="Times New Roman" w:eastAsia="Times New Roman" w:hAnsi="Times New Roman" w:cs="Times New Roman"/>
                <w:sz w:val="26"/>
                <w:szCs w:val="26"/>
                <w:lang w:eastAsia="uk-UA"/>
              </w:rPr>
              <w:t xml:space="preserve">освіти. Головою приймальної комісії призначається керівник закладу </w:t>
            </w:r>
            <w:r w:rsidRPr="00556E3B">
              <w:rPr>
                <w:rFonts w:ascii="Times New Roman" w:hAnsi="Times New Roman" w:cs="Times New Roman"/>
                <w:sz w:val="26"/>
                <w:szCs w:val="26"/>
              </w:rPr>
              <w:t xml:space="preserve">фахової передвищої </w:t>
            </w:r>
            <w:r w:rsidRPr="00556E3B">
              <w:rPr>
                <w:rFonts w:ascii="Times New Roman" w:eastAsia="Times New Roman" w:hAnsi="Times New Roman" w:cs="Times New Roman"/>
                <w:sz w:val="26"/>
                <w:szCs w:val="26"/>
                <w:lang w:eastAsia="uk-UA"/>
              </w:rPr>
              <w:t xml:space="preserve">освіти. Приймальна комісія діє згідно з положенням про приймальну комісію закладу освіти, затвердженим </w:t>
            </w:r>
            <w:r w:rsidRPr="00556E3B">
              <w:rPr>
                <w:rFonts w:ascii="Times New Roman" w:hAnsi="Times New Roman" w:cs="Times New Roman"/>
                <w:sz w:val="26"/>
                <w:szCs w:val="26"/>
              </w:rPr>
              <w:t xml:space="preserve">керівником закладу, з урахуванням вимог </w:t>
            </w:r>
            <w:r w:rsidRPr="00556E3B">
              <w:rPr>
                <w:rFonts w:ascii="Times New Roman" w:eastAsia="Times New Roman" w:hAnsi="Times New Roman" w:cs="Times New Roman"/>
                <w:sz w:val="26"/>
                <w:szCs w:val="26"/>
                <w:lang w:eastAsia="uk-UA"/>
              </w:rPr>
              <w:t>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7" w:tgtFrame="_blank" w:history="1">
              <w:r w:rsidRPr="00556E3B">
                <w:rPr>
                  <w:rFonts w:ascii="Times New Roman" w:eastAsia="Times New Roman" w:hAnsi="Times New Roman" w:cs="Times New Roman"/>
                  <w:sz w:val="26"/>
                  <w:szCs w:val="26"/>
                  <w:lang w:eastAsia="uk-UA"/>
                </w:rPr>
                <w:t>№ 1085</w:t>
              </w:r>
            </w:hyperlink>
            <w:r w:rsidRPr="00556E3B">
              <w:rPr>
                <w:rFonts w:ascii="Times New Roman" w:eastAsia="Times New Roman" w:hAnsi="Times New Roman" w:cs="Times New Roman"/>
                <w:sz w:val="26"/>
                <w:szCs w:val="26"/>
                <w:lang w:eastAsia="uk-UA"/>
              </w:rPr>
              <w:t xml:space="preserve">, зареєстрованого в Міністерстві юстиції України 04 листопада 2015 року за № 1353/27798. Положення про приймальну комісію закладу освіти оприлюднюється на його </w:t>
            </w:r>
            <w:r w:rsidRPr="00556E3B">
              <w:rPr>
                <w:rFonts w:ascii="Times New Roman" w:eastAsia="Times New Roman" w:hAnsi="Times New Roman" w:cs="Times New Roman"/>
                <w:b/>
                <w:sz w:val="26"/>
                <w:szCs w:val="26"/>
                <w:lang w:eastAsia="uk-UA"/>
              </w:rPr>
              <w:t>офіційному вебсайті (вебсторінці)</w:t>
            </w:r>
            <w:r w:rsidRPr="00556E3B">
              <w:rPr>
                <w:rFonts w:ascii="Times New Roman" w:eastAsia="Times New Roman" w:hAnsi="Times New Roman" w:cs="Times New Roman"/>
                <w:sz w:val="26"/>
                <w:szCs w:val="26"/>
                <w:lang w:eastAsia="uk-UA"/>
              </w:rPr>
              <w:t>.</w:t>
            </w:r>
          </w:p>
        </w:tc>
        <w:tc>
          <w:tcPr>
            <w:tcW w:w="2479" w:type="dxa"/>
          </w:tcPr>
          <w:p w14:paraId="39D4D716"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354C4434"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w:t>
            </w:r>
            <w:r w:rsidRPr="00556E3B">
              <w:rPr>
                <w:rFonts w:ascii="Times New Roman" w:hAnsi="Times New Roman" w:cs="Times New Roman"/>
              </w:rPr>
              <w:lastRenderedPageBreak/>
              <w:t>(контролю) департаменту контролю у сфері вищої, фахової передвищої освіти і освіти дорослих Державної служби якості освіти України</w:t>
            </w:r>
          </w:p>
          <w:p w14:paraId="71C28A15"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7850C25D" w14:textId="348CBF32" w:rsidR="00F91EC1" w:rsidRPr="00556E3B" w:rsidRDefault="00F91EC1" w:rsidP="00F91EC1">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sz w:val="26"/>
                <w:szCs w:val="26"/>
                <w:lang w:eastAsia="uk-UA"/>
              </w:rPr>
              <w:lastRenderedPageBreak/>
              <w:t>Враховано</w:t>
            </w:r>
          </w:p>
        </w:tc>
      </w:tr>
      <w:tr w:rsidR="00F91EC1" w:rsidRPr="00556E3B" w14:paraId="6819A515" w14:textId="4D3D6425" w:rsidTr="007C4A18">
        <w:tc>
          <w:tcPr>
            <w:tcW w:w="6275" w:type="dxa"/>
          </w:tcPr>
          <w:p w14:paraId="11EDBA88"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Керівник закладу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tc>
        <w:tc>
          <w:tcPr>
            <w:tcW w:w="4436" w:type="dxa"/>
          </w:tcPr>
          <w:p w14:paraId="3CF214B7"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2479" w:type="dxa"/>
          </w:tcPr>
          <w:p w14:paraId="3D7EC43F"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4737AABF" w14:textId="77777777" w:rsidR="00F91EC1" w:rsidRPr="00556E3B" w:rsidRDefault="00F91EC1" w:rsidP="00F91EC1">
            <w:pPr>
              <w:jc w:val="center"/>
              <w:rPr>
                <w:rFonts w:ascii="Times New Roman" w:eastAsia="Times New Roman" w:hAnsi="Times New Roman" w:cs="Times New Roman"/>
                <w:sz w:val="26"/>
                <w:szCs w:val="26"/>
                <w:lang w:eastAsia="uk-UA"/>
              </w:rPr>
            </w:pPr>
          </w:p>
        </w:tc>
      </w:tr>
      <w:tr w:rsidR="00F91EC1" w:rsidRPr="00556E3B" w14:paraId="183180F2" w14:textId="3D9E29EB" w:rsidTr="007C4A18">
        <w:tc>
          <w:tcPr>
            <w:tcW w:w="6275" w:type="dxa"/>
          </w:tcPr>
          <w:p w14:paraId="3ADF00E1"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Рішення приймальної комісії, прийняте в межах її повноважень, є підставою для видання відповідного наказу керівником закладу </w:t>
            </w:r>
            <w:r w:rsidRPr="00556E3B">
              <w:rPr>
                <w:rFonts w:ascii="Times New Roman" w:hAnsi="Times New Roman" w:cs="Times New Roman"/>
                <w:i/>
                <w:strike/>
                <w:sz w:val="26"/>
                <w:szCs w:val="26"/>
              </w:rPr>
              <w:t>фахової передвищої</w:t>
            </w:r>
            <w:r w:rsidRPr="00556E3B">
              <w:rPr>
                <w:rFonts w:ascii="Times New Roman" w:eastAsia="Times New Roman" w:hAnsi="Times New Roman" w:cs="Times New Roman"/>
                <w:sz w:val="26"/>
                <w:szCs w:val="26"/>
                <w:lang w:eastAsia="uk-UA"/>
              </w:rPr>
              <w:t xml:space="preserve"> освіти або закладу вищої освіти, до структури якого він входить, та/або виконання процедур вступної кампанії.</w:t>
            </w:r>
          </w:p>
        </w:tc>
        <w:tc>
          <w:tcPr>
            <w:tcW w:w="4436" w:type="dxa"/>
          </w:tcPr>
          <w:p w14:paraId="735B8D4B" w14:textId="369EB6B9"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Рішення приймальної комісії, прийняте в межах її повноважень, є підставою для видання відповідного наказу керівником закладу освіти або закладу вищої освіти, до структури якого входить </w:t>
            </w:r>
            <w:r w:rsidRPr="00556E3B">
              <w:rPr>
                <w:rFonts w:ascii="Times New Roman" w:eastAsia="Times New Roman" w:hAnsi="Times New Roman" w:cs="Times New Roman"/>
                <w:b/>
                <w:sz w:val="26"/>
                <w:szCs w:val="26"/>
                <w:lang w:eastAsia="uk-UA"/>
              </w:rPr>
              <w:t xml:space="preserve">заклад фахової </w:t>
            </w:r>
            <w:r w:rsidRPr="00556E3B">
              <w:rPr>
                <w:rFonts w:ascii="Times New Roman" w:eastAsia="Times New Roman" w:hAnsi="Times New Roman" w:cs="Times New Roman"/>
                <w:b/>
                <w:sz w:val="26"/>
                <w:szCs w:val="26"/>
                <w:lang w:eastAsia="uk-UA"/>
              </w:rPr>
              <w:lastRenderedPageBreak/>
              <w:t>передвищої освіти</w:t>
            </w:r>
            <w:r w:rsidRPr="00556E3B">
              <w:rPr>
                <w:rFonts w:ascii="Times New Roman" w:eastAsia="Times New Roman" w:hAnsi="Times New Roman" w:cs="Times New Roman"/>
                <w:sz w:val="26"/>
                <w:szCs w:val="26"/>
                <w:lang w:eastAsia="uk-UA"/>
              </w:rPr>
              <w:t>, та/або виконання процедур вступної кампанії.</w:t>
            </w:r>
          </w:p>
        </w:tc>
        <w:tc>
          <w:tcPr>
            <w:tcW w:w="2479" w:type="dxa"/>
          </w:tcPr>
          <w:p w14:paraId="22C625BD"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26A2824D"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w:t>
            </w:r>
            <w:r w:rsidRPr="00556E3B">
              <w:rPr>
                <w:rFonts w:ascii="Times New Roman" w:hAnsi="Times New Roman" w:cs="Times New Roman"/>
              </w:rPr>
              <w:lastRenderedPageBreak/>
              <w:t>вищої, фахової передвищої освіти і освіти дорослих Державної служби якості освіти України</w:t>
            </w:r>
          </w:p>
          <w:p w14:paraId="5C2BDABC"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77BAEF9D" w14:textId="527CC546" w:rsidR="00F91EC1" w:rsidRPr="00556E3B" w:rsidRDefault="00F91EC1" w:rsidP="00F91EC1">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sz w:val="26"/>
                <w:szCs w:val="26"/>
                <w:lang w:eastAsia="uk-UA"/>
              </w:rPr>
              <w:lastRenderedPageBreak/>
              <w:t>Враховано</w:t>
            </w:r>
          </w:p>
        </w:tc>
      </w:tr>
      <w:tr w:rsidR="00F91EC1" w:rsidRPr="00556E3B" w14:paraId="4D964A59" w14:textId="598752AB" w:rsidTr="007C4A18">
        <w:tc>
          <w:tcPr>
            <w:tcW w:w="6275" w:type="dxa"/>
          </w:tcPr>
          <w:p w14:paraId="3E2C8926"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Усі питання, пов'язані з прийомом до закладу </w:t>
            </w:r>
            <w:r w:rsidRPr="00556E3B">
              <w:rPr>
                <w:rFonts w:ascii="Times New Roman" w:hAnsi="Times New Roman" w:cs="Times New Roman"/>
                <w:sz w:val="26"/>
                <w:szCs w:val="26"/>
              </w:rPr>
              <w:t>фахової передвищої</w:t>
            </w:r>
            <w:r w:rsidRPr="00556E3B">
              <w:rPr>
                <w:rFonts w:ascii="Times New Roman" w:eastAsia="Times New Roman" w:hAnsi="Times New Roman" w:cs="Times New Roman"/>
                <w:sz w:val="26"/>
                <w:szCs w:val="26"/>
                <w:lang w:eastAsia="uk-UA"/>
              </w:rPr>
              <w:t xml:space="preserve"> освіти, вирішуються приймальною комісією на її засіданнях. Рішення приймальної комісії оприлюднюються на веб-сайті (веб-сторінці) закладу </w:t>
            </w:r>
            <w:r w:rsidRPr="00556E3B">
              <w:rPr>
                <w:rFonts w:ascii="Times New Roman" w:hAnsi="Times New Roman" w:cs="Times New Roman"/>
                <w:sz w:val="26"/>
                <w:szCs w:val="26"/>
              </w:rPr>
              <w:t>фахової передвищої</w:t>
            </w:r>
            <w:r w:rsidRPr="00556E3B">
              <w:rPr>
                <w:rFonts w:ascii="Times New Roman" w:eastAsia="Times New Roman" w:hAnsi="Times New Roman" w:cs="Times New Roman"/>
                <w:sz w:val="26"/>
                <w:szCs w:val="26"/>
                <w:lang w:eastAsia="uk-UA"/>
              </w:rPr>
              <w:t xml:space="preserve"> освіти </w:t>
            </w:r>
            <w:r w:rsidRPr="00556E3B">
              <w:rPr>
                <w:rFonts w:ascii="Times New Roman" w:eastAsia="Times New Roman" w:hAnsi="Times New Roman" w:cs="Times New Roman"/>
                <w:strike/>
                <w:sz w:val="26"/>
                <w:szCs w:val="26"/>
                <w:lang w:eastAsia="uk-UA"/>
              </w:rPr>
              <w:t>в день їх прийняття або</w:t>
            </w:r>
            <w:r w:rsidRPr="00556E3B">
              <w:rPr>
                <w:rFonts w:ascii="Times New Roman" w:eastAsia="Times New Roman" w:hAnsi="Times New Roman" w:cs="Times New Roman"/>
                <w:sz w:val="26"/>
                <w:szCs w:val="26"/>
                <w:lang w:eastAsia="uk-UA"/>
              </w:rPr>
              <w:t xml:space="preserve"> не пізніше наступного робочого дня після їх прийняття.</w:t>
            </w:r>
          </w:p>
        </w:tc>
        <w:tc>
          <w:tcPr>
            <w:tcW w:w="4436" w:type="dxa"/>
          </w:tcPr>
          <w:p w14:paraId="666E28B2" w14:textId="24FFB90E"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Усі питання, пов'язані з прийомом </w:t>
            </w:r>
            <w:r w:rsidRPr="00556E3B">
              <w:rPr>
                <w:rFonts w:ascii="Times New Roman" w:eastAsia="Times New Roman" w:hAnsi="Times New Roman" w:cs="Times New Roman"/>
                <w:b/>
                <w:sz w:val="26"/>
                <w:szCs w:val="26"/>
                <w:lang w:eastAsia="uk-UA"/>
              </w:rPr>
              <w:t>на навчання для здобуття</w:t>
            </w:r>
            <w:r w:rsidRPr="00556E3B">
              <w:rPr>
                <w:rFonts w:ascii="Times New Roman" w:eastAsia="Times New Roman" w:hAnsi="Times New Roman" w:cs="Times New Roman"/>
                <w:sz w:val="26"/>
                <w:szCs w:val="26"/>
                <w:lang w:eastAsia="uk-UA"/>
              </w:rPr>
              <w:t xml:space="preserve"> </w:t>
            </w:r>
            <w:r w:rsidRPr="00556E3B">
              <w:rPr>
                <w:rFonts w:ascii="Times New Roman" w:hAnsi="Times New Roman" w:cs="Times New Roman"/>
                <w:sz w:val="26"/>
                <w:szCs w:val="26"/>
              </w:rPr>
              <w:t>фахової передвищої</w:t>
            </w:r>
            <w:r w:rsidRPr="00556E3B">
              <w:rPr>
                <w:rFonts w:ascii="Times New Roman" w:eastAsia="Times New Roman" w:hAnsi="Times New Roman" w:cs="Times New Roman"/>
                <w:sz w:val="26"/>
                <w:szCs w:val="26"/>
                <w:lang w:eastAsia="uk-UA"/>
              </w:rPr>
              <w:t xml:space="preserve"> освіти, вирішуються приймальною комісією на її засіданнях. Рішення приймальної комісії оприлюднюються на </w:t>
            </w:r>
            <w:r w:rsidRPr="00556E3B">
              <w:rPr>
                <w:rFonts w:ascii="Times New Roman" w:eastAsia="Times New Roman" w:hAnsi="Times New Roman" w:cs="Times New Roman"/>
                <w:b/>
                <w:sz w:val="26"/>
                <w:szCs w:val="26"/>
                <w:lang w:eastAsia="uk-UA"/>
              </w:rPr>
              <w:t>офіційному вебсайті (вебсторінці)</w:t>
            </w:r>
            <w:r w:rsidRPr="00556E3B">
              <w:rPr>
                <w:rFonts w:ascii="Times New Roman" w:eastAsia="Times New Roman" w:hAnsi="Times New Roman" w:cs="Times New Roman"/>
                <w:sz w:val="26"/>
                <w:szCs w:val="26"/>
                <w:lang w:eastAsia="uk-UA"/>
              </w:rPr>
              <w:t xml:space="preserve"> закладу освіти не пізніше наступного дня після прийняття відповідного рішення.</w:t>
            </w:r>
          </w:p>
        </w:tc>
        <w:tc>
          <w:tcPr>
            <w:tcW w:w="2479" w:type="dxa"/>
          </w:tcPr>
          <w:p w14:paraId="41135DCF"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1F02B06F"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3998FC1"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377B550B" w14:textId="61FD6605" w:rsidR="00F91EC1" w:rsidRPr="00556E3B" w:rsidRDefault="00F91EC1" w:rsidP="00F91EC1">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sz w:val="26"/>
                <w:szCs w:val="26"/>
                <w:lang w:eastAsia="uk-UA"/>
              </w:rPr>
              <w:t>Враховано</w:t>
            </w:r>
          </w:p>
        </w:tc>
      </w:tr>
      <w:tr w:rsidR="00F91EC1" w:rsidRPr="00556E3B" w14:paraId="6F63F09B" w14:textId="117A688E" w:rsidTr="007C4A18">
        <w:tc>
          <w:tcPr>
            <w:tcW w:w="6275" w:type="dxa"/>
          </w:tcPr>
          <w:p w14:paraId="19AF267B" w14:textId="77777777" w:rsidR="00F91EC1" w:rsidRPr="00556E3B" w:rsidRDefault="00F91EC1" w:rsidP="00F91EC1">
            <w:pPr>
              <w:shd w:val="clear" w:color="auto" w:fill="FFFFFF"/>
              <w:spacing w:before="60" w:after="60"/>
              <w:jc w:val="both"/>
              <w:rPr>
                <w:rFonts w:ascii="Times New Roman" w:eastAsia="Times New Roman" w:hAnsi="Times New Roman" w:cs="Times New Roman"/>
                <w:color w:val="2A2928"/>
                <w:sz w:val="26"/>
                <w:szCs w:val="26"/>
                <w:lang w:eastAsia="uk-UA"/>
              </w:rPr>
            </w:pPr>
            <w:r w:rsidRPr="00556E3B">
              <w:rPr>
                <w:rFonts w:ascii="Times New Roman" w:eastAsia="Times New Roman" w:hAnsi="Times New Roman" w:cs="Times New Roman"/>
                <w:color w:val="2A2928"/>
                <w:sz w:val="26"/>
                <w:szCs w:val="26"/>
                <w:lang w:eastAsia="uk-UA"/>
              </w:rPr>
              <w:t>5. У цих Умовах терміни вжито в таких значеннях:</w:t>
            </w:r>
          </w:p>
        </w:tc>
        <w:tc>
          <w:tcPr>
            <w:tcW w:w="4436" w:type="dxa"/>
          </w:tcPr>
          <w:p w14:paraId="7164BA01" w14:textId="77777777" w:rsidR="00F91EC1" w:rsidRPr="00556E3B" w:rsidRDefault="00F91EC1" w:rsidP="00F91EC1">
            <w:pPr>
              <w:shd w:val="clear" w:color="auto" w:fill="FFFFFF"/>
              <w:jc w:val="both"/>
              <w:rPr>
                <w:rFonts w:ascii="Times New Roman" w:eastAsia="Times New Roman" w:hAnsi="Times New Roman" w:cs="Times New Roman"/>
                <w:color w:val="2A2928"/>
                <w:sz w:val="26"/>
                <w:szCs w:val="26"/>
                <w:lang w:eastAsia="uk-UA"/>
              </w:rPr>
            </w:pPr>
          </w:p>
        </w:tc>
        <w:tc>
          <w:tcPr>
            <w:tcW w:w="2479" w:type="dxa"/>
          </w:tcPr>
          <w:p w14:paraId="0623D0BB" w14:textId="77777777" w:rsidR="00F91EC1" w:rsidRPr="00556E3B" w:rsidRDefault="00F91EC1" w:rsidP="00F91EC1">
            <w:pPr>
              <w:shd w:val="clear" w:color="auto" w:fill="FFFFFF"/>
              <w:jc w:val="both"/>
              <w:rPr>
                <w:rFonts w:ascii="Times New Roman" w:eastAsia="Times New Roman" w:hAnsi="Times New Roman" w:cs="Times New Roman"/>
                <w:color w:val="2A2928"/>
                <w:sz w:val="26"/>
                <w:szCs w:val="26"/>
                <w:lang w:eastAsia="uk-UA"/>
              </w:rPr>
            </w:pPr>
          </w:p>
        </w:tc>
        <w:tc>
          <w:tcPr>
            <w:tcW w:w="1936" w:type="dxa"/>
          </w:tcPr>
          <w:p w14:paraId="2009D619" w14:textId="77777777" w:rsidR="00F91EC1" w:rsidRPr="00556E3B" w:rsidRDefault="00F91EC1" w:rsidP="00F91EC1">
            <w:pPr>
              <w:shd w:val="clear" w:color="auto" w:fill="FFFFFF"/>
              <w:jc w:val="both"/>
              <w:rPr>
                <w:rFonts w:ascii="Times New Roman" w:eastAsia="Times New Roman" w:hAnsi="Times New Roman" w:cs="Times New Roman"/>
                <w:color w:val="2A2928"/>
                <w:sz w:val="26"/>
                <w:szCs w:val="26"/>
                <w:lang w:eastAsia="uk-UA"/>
              </w:rPr>
            </w:pPr>
          </w:p>
        </w:tc>
      </w:tr>
      <w:tr w:rsidR="00F91EC1" w:rsidRPr="00556E3B" w14:paraId="24D7DD69" w14:textId="34672DA3" w:rsidTr="007C4A18">
        <w:tc>
          <w:tcPr>
            <w:tcW w:w="6275" w:type="dxa"/>
          </w:tcPr>
          <w:p w14:paraId="681265CA"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зовнішнього незалежного оцінювання, вступного іспиту, співбесіди з конкурсного предмета (предметів), конкурсу творчих та/або фізичних здібностей вступників (далі – творчого конкурсу), фахового випробування тощо;</w:t>
            </w:r>
          </w:p>
        </w:tc>
        <w:tc>
          <w:tcPr>
            <w:tcW w:w="4436" w:type="dxa"/>
          </w:tcPr>
          <w:p w14:paraId="09F8F243"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2479" w:type="dxa"/>
          </w:tcPr>
          <w:p w14:paraId="7645BBBD"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754E94A9" w14:textId="77777777" w:rsidR="00F91EC1" w:rsidRPr="00556E3B" w:rsidRDefault="00F91EC1" w:rsidP="00F91EC1">
            <w:pPr>
              <w:jc w:val="both"/>
              <w:rPr>
                <w:rFonts w:ascii="Times New Roman" w:eastAsia="Times New Roman" w:hAnsi="Times New Roman" w:cs="Times New Roman"/>
                <w:sz w:val="26"/>
                <w:szCs w:val="26"/>
                <w:lang w:eastAsia="uk-UA"/>
              </w:rPr>
            </w:pPr>
          </w:p>
        </w:tc>
      </w:tr>
      <w:tr w:rsidR="00F91EC1" w:rsidRPr="00556E3B" w14:paraId="5FF0EB62" w14:textId="62AA1E6A" w:rsidTr="007C4A18">
        <w:tc>
          <w:tcPr>
            <w:tcW w:w="6275" w:type="dxa"/>
          </w:tcPr>
          <w:p w14:paraId="0855D59F"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вступний іспит - форма вступного випробування, що передбачає </w:t>
            </w:r>
            <w:r w:rsidRPr="00556E3B">
              <w:rPr>
                <w:rFonts w:ascii="Times New Roman" w:eastAsia="Times New Roman" w:hAnsi="Times New Roman" w:cs="Times New Roman"/>
                <w:i/>
                <w:sz w:val="26"/>
                <w:szCs w:val="26"/>
                <w:lang w:eastAsia="uk-UA"/>
              </w:rPr>
              <w:t>перевірку</w:t>
            </w:r>
            <w:r w:rsidRPr="00556E3B">
              <w:rPr>
                <w:rFonts w:ascii="Times New Roman" w:eastAsia="Times New Roman" w:hAnsi="Times New Roman" w:cs="Times New Roman"/>
                <w:sz w:val="26"/>
                <w:szCs w:val="26"/>
                <w:lang w:eastAsia="uk-UA"/>
              </w:rPr>
              <w:t xml:space="preserve"> рівня знань, умінь та навичок вступника з конкурсного предмета, </w:t>
            </w:r>
            <w:r w:rsidRPr="00556E3B">
              <w:rPr>
                <w:rFonts w:ascii="Times New Roman" w:eastAsia="Times New Roman" w:hAnsi="Times New Roman" w:cs="Times New Roman"/>
                <w:color w:val="2A2928"/>
                <w:sz w:val="26"/>
                <w:szCs w:val="26"/>
                <w:lang w:eastAsia="uk-UA"/>
              </w:rPr>
              <w:t xml:space="preserve">результати якого </w:t>
            </w:r>
            <w:r w:rsidRPr="00556E3B">
              <w:rPr>
                <w:rFonts w:ascii="Times New Roman" w:eastAsia="Times New Roman" w:hAnsi="Times New Roman" w:cs="Times New Roman"/>
                <w:color w:val="2A2928"/>
                <w:sz w:val="26"/>
                <w:szCs w:val="26"/>
                <w:lang w:eastAsia="uk-UA"/>
              </w:rPr>
              <w:lastRenderedPageBreak/>
              <w:t xml:space="preserve">зараховуються до конкурсного </w:t>
            </w:r>
            <w:proofErr w:type="spellStart"/>
            <w:r w:rsidRPr="00556E3B">
              <w:rPr>
                <w:rFonts w:ascii="Times New Roman" w:eastAsia="Times New Roman" w:hAnsi="Times New Roman" w:cs="Times New Roman"/>
                <w:color w:val="2A2928"/>
                <w:sz w:val="26"/>
                <w:szCs w:val="26"/>
                <w:lang w:eastAsia="uk-UA"/>
              </w:rPr>
              <w:t>бала</w:t>
            </w:r>
            <w:proofErr w:type="spellEnd"/>
            <w:r w:rsidRPr="00556E3B">
              <w:rPr>
                <w:rFonts w:ascii="Times New Roman" w:eastAsia="Times New Roman" w:hAnsi="Times New Roman" w:cs="Times New Roman"/>
                <w:color w:val="2A2928"/>
                <w:sz w:val="26"/>
                <w:szCs w:val="26"/>
                <w:lang w:eastAsia="uk-UA"/>
              </w:rPr>
              <w:t xml:space="preserve"> вступника, або за результатами якого вступник допускається до участі в конкурсному відборі чи до інших вступних випробувань;</w:t>
            </w:r>
          </w:p>
        </w:tc>
        <w:tc>
          <w:tcPr>
            <w:tcW w:w="4436" w:type="dxa"/>
          </w:tcPr>
          <w:p w14:paraId="0051E674" w14:textId="79EF7C16"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 xml:space="preserve">вступний іспит - форма вступного випробування, </w:t>
            </w:r>
            <w:r w:rsidRPr="00556E3B">
              <w:rPr>
                <w:rFonts w:ascii="Times New Roman" w:eastAsia="Times New Roman" w:hAnsi="Times New Roman" w:cs="Times New Roman"/>
                <w:b/>
                <w:sz w:val="28"/>
                <w:szCs w:val="28"/>
                <w:lang w:eastAsia="uk-UA"/>
              </w:rPr>
              <w:t>яка</w:t>
            </w:r>
            <w:r w:rsidRPr="00556E3B">
              <w:rPr>
                <w:rFonts w:ascii="Times New Roman" w:eastAsia="Times New Roman" w:hAnsi="Times New Roman" w:cs="Times New Roman"/>
                <w:sz w:val="28"/>
                <w:szCs w:val="28"/>
                <w:lang w:eastAsia="uk-UA"/>
              </w:rPr>
              <w:t xml:space="preserve"> передбачає </w:t>
            </w:r>
            <w:r w:rsidRPr="00556E3B">
              <w:rPr>
                <w:rFonts w:ascii="Times New Roman" w:eastAsia="Times New Roman" w:hAnsi="Times New Roman" w:cs="Times New Roman"/>
                <w:b/>
                <w:sz w:val="28"/>
                <w:szCs w:val="28"/>
                <w:lang w:eastAsia="uk-UA"/>
              </w:rPr>
              <w:t xml:space="preserve">оцінювання </w:t>
            </w:r>
            <w:r w:rsidRPr="00556E3B">
              <w:rPr>
                <w:rFonts w:ascii="Times New Roman" w:eastAsia="Times New Roman" w:hAnsi="Times New Roman" w:cs="Times New Roman"/>
                <w:sz w:val="28"/>
                <w:szCs w:val="28"/>
                <w:lang w:eastAsia="uk-UA"/>
              </w:rPr>
              <w:t xml:space="preserve">знань, умінь та </w:t>
            </w:r>
            <w:r w:rsidRPr="00556E3B">
              <w:rPr>
                <w:rFonts w:ascii="Times New Roman" w:eastAsia="Times New Roman" w:hAnsi="Times New Roman" w:cs="Times New Roman"/>
                <w:sz w:val="28"/>
                <w:szCs w:val="28"/>
                <w:lang w:eastAsia="uk-UA"/>
              </w:rPr>
              <w:lastRenderedPageBreak/>
              <w:t xml:space="preserve">навичок вступника з конкурсного предмета, </w:t>
            </w:r>
            <w:r w:rsidRPr="00556E3B">
              <w:rPr>
                <w:rFonts w:ascii="Times New Roman" w:eastAsia="Times New Roman" w:hAnsi="Times New Roman" w:cs="Times New Roman"/>
                <w:color w:val="2A2928"/>
                <w:sz w:val="28"/>
                <w:szCs w:val="28"/>
                <w:lang w:eastAsia="uk-UA"/>
              </w:rPr>
              <w:t xml:space="preserve">результати якого зараховуються до конкурсного </w:t>
            </w:r>
            <w:proofErr w:type="spellStart"/>
            <w:r w:rsidRPr="00556E3B">
              <w:rPr>
                <w:rFonts w:ascii="Times New Roman" w:eastAsia="Times New Roman" w:hAnsi="Times New Roman" w:cs="Times New Roman"/>
                <w:color w:val="2A2928"/>
                <w:sz w:val="28"/>
                <w:szCs w:val="28"/>
                <w:lang w:eastAsia="uk-UA"/>
              </w:rPr>
              <w:t>бала</w:t>
            </w:r>
            <w:proofErr w:type="spellEnd"/>
            <w:r w:rsidRPr="00556E3B">
              <w:rPr>
                <w:rFonts w:ascii="Times New Roman" w:eastAsia="Times New Roman" w:hAnsi="Times New Roman" w:cs="Times New Roman"/>
                <w:color w:val="2A2928"/>
                <w:sz w:val="28"/>
                <w:szCs w:val="28"/>
                <w:lang w:eastAsia="uk-UA"/>
              </w:rPr>
              <w:t xml:space="preserve"> вступника, або за результатами якого вступник допускається до участі в конкурсному відборі чи до інших вступних випробувань;</w:t>
            </w:r>
          </w:p>
        </w:tc>
        <w:tc>
          <w:tcPr>
            <w:tcW w:w="2479" w:type="dxa"/>
          </w:tcPr>
          <w:p w14:paraId="1C95EF7C"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3F111AD9"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w:t>
            </w:r>
            <w:r w:rsidRPr="00556E3B">
              <w:rPr>
                <w:rFonts w:ascii="Times New Roman" w:hAnsi="Times New Roman" w:cs="Times New Roman"/>
              </w:rPr>
              <w:lastRenderedPageBreak/>
              <w:t>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4B914A8"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5564298E" w14:textId="77777777" w:rsidR="00F91EC1" w:rsidRPr="00556E3B" w:rsidRDefault="00F91EC1" w:rsidP="00F91EC1">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w:t>
            </w:r>
          </w:p>
          <w:p w14:paraId="335DAEA3" w14:textId="2AD8ACA6" w:rsidR="00F91EC1" w:rsidRPr="00556E3B" w:rsidRDefault="00F91EC1" w:rsidP="00F91EC1">
            <w:pPr>
              <w:jc w:val="center"/>
              <w:rPr>
                <w:rFonts w:ascii="Times New Roman" w:eastAsia="Times New Roman" w:hAnsi="Times New Roman" w:cs="Times New Roman"/>
                <w:sz w:val="26"/>
                <w:szCs w:val="26"/>
                <w:lang w:eastAsia="uk-UA"/>
              </w:rPr>
            </w:pPr>
          </w:p>
        </w:tc>
      </w:tr>
      <w:tr w:rsidR="00F91EC1" w:rsidRPr="00556E3B" w14:paraId="13804D2E" w14:textId="2C016CCC" w:rsidTr="007C4A18">
        <w:tc>
          <w:tcPr>
            <w:tcW w:w="6275" w:type="dxa"/>
          </w:tcPr>
          <w:p w14:paraId="3882F867"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вступник - особа, яка подала заяву(и) про допуск до участі в конкурсному відборі </w:t>
            </w:r>
            <w:r w:rsidRPr="00556E3B">
              <w:rPr>
                <w:rFonts w:ascii="Times New Roman" w:eastAsia="Times New Roman" w:hAnsi="Times New Roman" w:cs="Times New Roman"/>
                <w:color w:val="2A2928"/>
                <w:sz w:val="26"/>
                <w:szCs w:val="26"/>
                <w:lang w:eastAsia="uk-UA"/>
              </w:rPr>
              <w:t xml:space="preserve">на одну (декілька) </w:t>
            </w:r>
            <w:r w:rsidRPr="00556E3B">
              <w:rPr>
                <w:rFonts w:ascii="Times New Roman" w:eastAsia="Times New Roman" w:hAnsi="Times New Roman" w:cs="Times New Roman"/>
                <w:sz w:val="26"/>
                <w:szCs w:val="26"/>
                <w:lang w:eastAsia="uk-UA"/>
              </w:rPr>
              <w:t>конкурсних пропозицій;</w:t>
            </w:r>
          </w:p>
        </w:tc>
        <w:tc>
          <w:tcPr>
            <w:tcW w:w="4436" w:type="dxa"/>
          </w:tcPr>
          <w:p w14:paraId="3E908775"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2479" w:type="dxa"/>
          </w:tcPr>
          <w:p w14:paraId="5788DE9D"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4DB78FD2" w14:textId="77777777" w:rsidR="00F91EC1" w:rsidRPr="00556E3B" w:rsidRDefault="00F91EC1" w:rsidP="00F91EC1">
            <w:pPr>
              <w:jc w:val="both"/>
              <w:rPr>
                <w:rFonts w:ascii="Times New Roman" w:eastAsia="Times New Roman" w:hAnsi="Times New Roman" w:cs="Times New Roman"/>
                <w:sz w:val="26"/>
                <w:szCs w:val="26"/>
                <w:lang w:eastAsia="uk-UA"/>
              </w:rPr>
            </w:pPr>
          </w:p>
        </w:tc>
      </w:tr>
      <w:tr w:rsidR="00F91EC1" w:rsidRPr="00556E3B" w14:paraId="55F5C8FF" w14:textId="16155098" w:rsidTr="007C4A18">
        <w:tc>
          <w:tcPr>
            <w:tcW w:w="6275" w:type="dxa"/>
          </w:tcPr>
          <w:p w14:paraId="3C1D954F" w14:textId="77777777" w:rsidR="00F91EC1" w:rsidRPr="00556E3B" w:rsidRDefault="00F91EC1" w:rsidP="00F91EC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квота</w:t>
            </w:r>
            <w:r w:rsidRPr="00556E3B">
              <w:rPr>
                <w:rFonts w:ascii="Times New Roman" w:eastAsia="Times New Roman" w:hAnsi="Times New Roman" w:cs="Times New Roman"/>
                <w:i/>
                <w:sz w:val="26"/>
                <w:szCs w:val="26"/>
                <w:lang w:eastAsia="uk-UA"/>
              </w:rPr>
              <w:t>-М</w:t>
            </w:r>
            <w:r w:rsidRPr="00556E3B">
              <w:rPr>
                <w:rFonts w:ascii="Times New Roman" w:eastAsia="Times New Roman" w:hAnsi="Times New Roman" w:cs="Times New Roman"/>
                <w:sz w:val="26"/>
                <w:szCs w:val="26"/>
                <w:lang w:eastAsia="uk-UA"/>
              </w:rPr>
              <w:t xml:space="preserve"> для іноземців - визначена частина обсягу бюджетних місць, яка використовується для прийому вступників з числа:</w:t>
            </w:r>
          </w:p>
        </w:tc>
        <w:tc>
          <w:tcPr>
            <w:tcW w:w="4436" w:type="dxa"/>
          </w:tcPr>
          <w:p w14:paraId="051F2BC6" w14:textId="07771EC7" w:rsidR="00F91EC1" w:rsidRPr="00556E3B" w:rsidRDefault="00F91EC1" w:rsidP="00F91EC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sz w:val="28"/>
                <w:szCs w:val="28"/>
                <w:lang w:eastAsia="uk-UA"/>
              </w:rPr>
              <w:t xml:space="preserve">квота </w:t>
            </w:r>
            <w:r w:rsidRPr="00556E3B">
              <w:rPr>
                <w:rFonts w:ascii="Times New Roman" w:eastAsia="Times New Roman" w:hAnsi="Times New Roman" w:cs="Times New Roman"/>
                <w:sz w:val="28"/>
                <w:szCs w:val="28"/>
                <w:lang w:eastAsia="uk-UA"/>
              </w:rPr>
              <w:t>для іноземців - визначена частина обсягу бюджетних місць, яка використовується для прийому вступників з числа:</w:t>
            </w:r>
          </w:p>
        </w:tc>
        <w:tc>
          <w:tcPr>
            <w:tcW w:w="2479" w:type="dxa"/>
          </w:tcPr>
          <w:p w14:paraId="5DFDD3DC"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6DB57AB5" w14:textId="77777777" w:rsidR="00F91EC1" w:rsidRPr="00556E3B" w:rsidRDefault="00F91EC1" w:rsidP="00F91EC1">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4560984A" w14:textId="77777777" w:rsidR="00F91EC1" w:rsidRPr="00556E3B" w:rsidRDefault="00F91EC1" w:rsidP="00F91EC1">
            <w:pPr>
              <w:jc w:val="both"/>
              <w:rPr>
                <w:rFonts w:ascii="Times New Roman" w:eastAsia="Times New Roman" w:hAnsi="Times New Roman" w:cs="Times New Roman"/>
                <w:sz w:val="26"/>
                <w:szCs w:val="26"/>
                <w:lang w:eastAsia="uk-UA"/>
              </w:rPr>
            </w:pPr>
          </w:p>
        </w:tc>
        <w:tc>
          <w:tcPr>
            <w:tcW w:w="1936" w:type="dxa"/>
          </w:tcPr>
          <w:p w14:paraId="0E489E59" w14:textId="7FF887B0" w:rsidR="00F91EC1" w:rsidRPr="00556E3B" w:rsidRDefault="00F91EC1" w:rsidP="00F91EC1">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4AC1A0DF" w14:textId="2C77E2E8" w:rsidR="00F91EC1" w:rsidRPr="00556E3B" w:rsidRDefault="00F91EC1" w:rsidP="00F91EC1">
            <w:pPr>
              <w:jc w:val="both"/>
              <w:rPr>
                <w:rFonts w:ascii="Times New Roman" w:eastAsia="Times New Roman" w:hAnsi="Times New Roman" w:cs="Times New Roman"/>
                <w:sz w:val="26"/>
                <w:szCs w:val="26"/>
                <w:lang w:eastAsia="uk-UA"/>
              </w:rPr>
            </w:pPr>
          </w:p>
        </w:tc>
      </w:tr>
      <w:tr w:rsidR="00453572" w:rsidRPr="00556E3B" w14:paraId="6D8E894D" w14:textId="77777777" w:rsidTr="007C4A18">
        <w:tc>
          <w:tcPr>
            <w:tcW w:w="6275" w:type="dxa"/>
          </w:tcPr>
          <w:p w14:paraId="6EBA96D0" w14:textId="77777777" w:rsidR="00453572" w:rsidRPr="00556E3B" w:rsidRDefault="00453572" w:rsidP="00453572">
            <w:pPr>
              <w:spacing w:before="60" w:after="60"/>
              <w:jc w:val="both"/>
              <w:rPr>
                <w:rFonts w:ascii="Times New Roman" w:eastAsia="Times New Roman" w:hAnsi="Times New Roman" w:cs="Times New Roman"/>
                <w:sz w:val="26"/>
                <w:szCs w:val="26"/>
                <w:lang w:eastAsia="uk-UA"/>
              </w:rPr>
            </w:pPr>
          </w:p>
        </w:tc>
        <w:tc>
          <w:tcPr>
            <w:tcW w:w="4436" w:type="dxa"/>
          </w:tcPr>
          <w:p w14:paraId="10C23DD4" w14:textId="77777777" w:rsidR="00453572" w:rsidRPr="00556E3B" w:rsidRDefault="00453572" w:rsidP="0045357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квота для іноземців - визначена частина обсягу бюджетних місць, яка використовується для прийому вступників з числа:</w:t>
            </w:r>
          </w:p>
          <w:p w14:paraId="07389922" w14:textId="4E62C359" w:rsidR="00453572" w:rsidRPr="00556E3B" w:rsidRDefault="00453572" w:rsidP="00453572">
            <w:pPr>
              <w:jc w:val="both"/>
              <w:rPr>
                <w:rFonts w:ascii="Times New Roman" w:eastAsia="Times New Roman" w:hAnsi="Times New Roman" w:cs="Times New Roman"/>
                <w:b/>
                <w:i/>
                <w:sz w:val="28"/>
                <w:szCs w:val="28"/>
                <w:lang w:eastAsia="uk-UA"/>
              </w:rPr>
            </w:pPr>
          </w:p>
        </w:tc>
        <w:tc>
          <w:tcPr>
            <w:tcW w:w="2479" w:type="dxa"/>
          </w:tcPr>
          <w:p w14:paraId="215772AA" w14:textId="0EC2C15A" w:rsidR="00453572" w:rsidRPr="00556E3B" w:rsidRDefault="00453572" w:rsidP="00453572">
            <w:pPr>
              <w:pStyle w:val="af1"/>
              <w:rPr>
                <w:rFonts w:ascii="Times New Roman" w:hAnsi="Times New Roman" w:cs="Times New Roman"/>
                <w:sz w:val="26"/>
                <w:szCs w:val="26"/>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0ECAA465" w14:textId="77777777" w:rsidR="00453572" w:rsidRPr="00556E3B" w:rsidRDefault="00453572" w:rsidP="0045357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32D697E9" w14:textId="77777777" w:rsidR="00453572" w:rsidRPr="00556E3B" w:rsidRDefault="00453572" w:rsidP="00453572">
            <w:pPr>
              <w:jc w:val="both"/>
              <w:rPr>
                <w:rFonts w:ascii="Times New Roman" w:eastAsia="Times New Roman" w:hAnsi="Times New Roman" w:cs="Times New Roman"/>
                <w:sz w:val="26"/>
                <w:szCs w:val="26"/>
                <w:lang w:eastAsia="uk-UA"/>
              </w:rPr>
            </w:pPr>
          </w:p>
        </w:tc>
      </w:tr>
      <w:tr w:rsidR="00453572" w:rsidRPr="00556E3B" w14:paraId="3C23CCB1" w14:textId="01457A0F" w:rsidTr="007C4A18">
        <w:tc>
          <w:tcPr>
            <w:tcW w:w="6275" w:type="dxa"/>
          </w:tcPr>
          <w:p w14:paraId="512CBB8C" w14:textId="77777777" w:rsidR="00453572" w:rsidRPr="00556E3B" w:rsidRDefault="00453572" w:rsidP="0045357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іноземців, які прибувають на навчання відповідно до міжнародних договорів України;</w:t>
            </w:r>
          </w:p>
        </w:tc>
        <w:tc>
          <w:tcPr>
            <w:tcW w:w="4436" w:type="dxa"/>
          </w:tcPr>
          <w:p w14:paraId="5EB925A3" w14:textId="77777777" w:rsidR="00453572" w:rsidRPr="00556E3B" w:rsidRDefault="00453572" w:rsidP="00453572">
            <w:pPr>
              <w:jc w:val="both"/>
              <w:rPr>
                <w:rFonts w:ascii="Times New Roman" w:eastAsia="Times New Roman" w:hAnsi="Times New Roman" w:cs="Times New Roman"/>
                <w:sz w:val="26"/>
                <w:szCs w:val="26"/>
                <w:lang w:eastAsia="uk-UA"/>
              </w:rPr>
            </w:pPr>
          </w:p>
        </w:tc>
        <w:tc>
          <w:tcPr>
            <w:tcW w:w="2479" w:type="dxa"/>
          </w:tcPr>
          <w:p w14:paraId="318FD29F" w14:textId="77777777" w:rsidR="00453572" w:rsidRPr="00556E3B" w:rsidRDefault="00453572" w:rsidP="00453572">
            <w:pPr>
              <w:jc w:val="both"/>
              <w:rPr>
                <w:rFonts w:ascii="Times New Roman" w:eastAsia="Times New Roman" w:hAnsi="Times New Roman" w:cs="Times New Roman"/>
                <w:sz w:val="26"/>
                <w:szCs w:val="26"/>
                <w:lang w:eastAsia="uk-UA"/>
              </w:rPr>
            </w:pPr>
          </w:p>
        </w:tc>
        <w:tc>
          <w:tcPr>
            <w:tcW w:w="1936" w:type="dxa"/>
          </w:tcPr>
          <w:p w14:paraId="61684C44" w14:textId="77777777" w:rsidR="00453572" w:rsidRPr="00556E3B" w:rsidRDefault="00453572" w:rsidP="00453572">
            <w:pPr>
              <w:jc w:val="both"/>
              <w:rPr>
                <w:rFonts w:ascii="Times New Roman" w:eastAsia="Times New Roman" w:hAnsi="Times New Roman" w:cs="Times New Roman"/>
                <w:sz w:val="26"/>
                <w:szCs w:val="26"/>
                <w:lang w:eastAsia="uk-UA"/>
              </w:rPr>
            </w:pPr>
          </w:p>
        </w:tc>
      </w:tr>
      <w:tr w:rsidR="00453572" w:rsidRPr="00556E3B" w14:paraId="27F2FE4C" w14:textId="7942BD18" w:rsidTr="007C4A18">
        <w:tc>
          <w:tcPr>
            <w:tcW w:w="6275" w:type="dxa"/>
          </w:tcPr>
          <w:p w14:paraId="44706C2E" w14:textId="77777777" w:rsidR="00453572" w:rsidRPr="00556E3B" w:rsidRDefault="00453572" w:rsidP="0045357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закордонних українців, статус яких засвідчено посвідченням закордонного українця, і які не проживають постійно в Україні;</w:t>
            </w:r>
          </w:p>
        </w:tc>
        <w:tc>
          <w:tcPr>
            <w:tcW w:w="4436" w:type="dxa"/>
          </w:tcPr>
          <w:p w14:paraId="2B42DDB7" w14:textId="77777777" w:rsidR="00453572" w:rsidRPr="00556E3B" w:rsidRDefault="00453572" w:rsidP="00453572">
            <w:pPr>
              <w:jc w:val="both"/>
              <w:rPr>
                <w:rFonts w:ascii="Times New Roman" w:eastAsia="Times New Roman" w:hAnsi="Times New Roman" w:cs="Times New Roman"/>
                <w:sz w:val="26"/>
                <w:szCs w:val="26"/>
                <w:lang w:eastAsia="uk-UA"/>
              </w:rPr>
            </w:pPr>
          </w:p>
        </w:tc>
        <w:tc>
          <w:tcPr>
            <w:tcW w:w="2479" w:type="dxa"/>
          </w:tcPr>
          <w:p w14:paraId="2DCD2F9F" w14:textId="77777777" w:rsidR="00453572" w:rsidRPr="00556E3B" w:rsidRDefault="00453572" w:rsidP="00453572">
            <w:pPr>
              <w:jc w:val="both"/>
              <w:rPr>
                <w:rFonts w:ascii="Times New Roman" w:eastAsia="Times New Roman" w:hAnsi="Times New Roman" w:cs="Times New Roman"/>
                <w:sz w:val="26"/>
                <w:szCs w:val="26"/>
                <w:lang w:eastAsia="uk-UA"/>
              </w:rPr>
            </w:pPr>
          </w:p>
        </w:tc>
        <w:tc>
          <w:tcPr>
            <w:tcW w:w="1936" w:type="dxa"/>
          </w:tcPr>
          <w:p w14:paraId="105D38B5" w14:textId="77777777" w:rsidR="00453572" w:rsidRPr="00556E3B" w:rsidRDefault="00453572" w:rsidP="00453572">
            <w:pPr>
              <w:jc w:val="both"/>
              <w:rPr>
                <w:rFonts w:ascii="Times New Roman" w:eastAsia="Times New Roman" w:hAnsi="Times New Roman" w:cs="Times New Roman"/>
                <w:sz w:val="26"/>
                <w:szCs w:val="26"/>
                <w:lang w:eastAsia="uk-UA"/>
              </w:rPr>
            </w:pPr>
          </w:p>
        </w:tc>
      </w:tr>
      <w:tr w:rsidR="00453572" w:rsidRPr="00556E3B" w14:paraId="50890D1D" w14:textId="63553C50" w:rsidTr="007C4A18">
        <w:tc>
          <w:tcPr>
            <w:tcW w:w="6275" w:type="dxa"/>
          </w:tcPr>
          <w:p w14:paraId="30127E6E" w14:textId="77777777" w:rsidR="00453572" w:rsidRPr="00556E3B" w:rsidRDefault="00453572" w:rsidP="0045357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квота-1 - визначена частина </w:t>
            </w:r>
            <w:r w:rsidRPr="00556E3B">
              <w:rPr>
                <w:rFonts w:ascii="Times New Roman" w:eastAsia="Times New Roman" w:hAnsi="Times New Roman" w:cs="Times New Roman"/>
                <w:i/>
                <w:sz w:val="26"/>
                <w:szCs w:val="26"/>
                <w:lang w:eastAsia="uk-UA"/>
              </w:rPr>
              <w:t>максимального обсягу бюджетних місць (для відкритих конкурсних пропозицій)</w:t>
            </w:r>
            <w:r w:rsidRPr="00556E3B">
              <w:rPr>
                <w:rFonts w:ascii="Times New Roman" w:eastAsia="Times New Roman" w:hAnsi="Times New Roman" w:cs="Times New Roman"/>
                <w:sz w:val="26"/>
                <w:szCs w:val="26"/>
                <w:lang w:eastAsia="uk-UA"/>
              </w:rPr>
              <w:t xml:space="preserve"> або загального обсягу бюджетних місць </w:t>
            </w:r>
            <w:r w:rsidRPr="00556E3B">
              <w:rPr>
                <w:rFonts w:ascii="Times New Roman" w:eastAsia="Times New Roman" w:hAnsi="Times New Roman" w:cs="Times New Roman"/>
                <w:i/>
                <w:sz w:val="26"/>
                <w:szCs w:val="26"/>
                <w:lang w:eastAsia="uk-UA"/>
              </w:rPr>
              <w:t>(для фіксованих (закритих) конкурсних пропозицій)</w:t>
            </w:r>
            <w:r w:rsidRPr="00556E3B">
              <w:rPr>
                <w:rFonts w:ascii="Times New Roman" w:eastAsia="Times New Roman" w:hAnsi="Times New Roman" w:cs="Times New Roman"/>
                <w:sz w:val="26"/>
                <w:szCs w:val="26"/>
                <w:lang w:eastAsia="uk-UA"/>
              </w:rPr>
              <w:t>, яка може бути використана для прийому вступників на основі повної загальної середньої освіти, що:</w:t>
            </w:r>
          </w:p>
        </w:tc>
        <w:tc>
          <w:tcPr>
            <w:tcW w:w="4436" w:type="dxa"/>
          </w:tcPr>
          <w:p w14:paraId="29A1DBA7" w14:textId="307837B0" w:rsidR="00453572" w:rsidRPr="00556E3B" w:rsidRDefault="00453572" w:rsidP="0045357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квота-1 - визначена частина </w:t>
            </w:r>
            <w:r w:rsidRPr="00556E3B">
              <w:rPr>
                <w:rFonts w:ascii="Times New Roman" w:eastAsia="Times New Roman" w:hAnsi="Times New Roman" w:cs="Times New Roman"/>
                <w:strike/>
                <w:sz w:val="26"/>
                <w:szCs w:val="26"/>
                <w:lang w:eastAsia="uk-UA"/>
              </w:rPr>
              <w:t>максимального обсягу бюджетних місць (для відкритих конкурсних пропозицій) або</w:t>
            </w:r>
            <w:r w:rsidRPr="00556E3B">
              <w:rPr>
                <w:rFonts w:ascii="Times New Roman" w:eastAsia="Times New Roman" w:hAnsi="Times New Roman" w:cs="Times New Roman"/>
                <w:sz w:val="26"/>
                <w:szCs w:val="26"/>
                <w:lang w:eastAsia="uk-UA"/>
              </w:rPr>
              <w:t xml:space="preserve"> загального обсягу бюджетних місць </w:t>
            </w:r>
            <w:r w:rsidRPr="00556E3B">
              <w:rPr>
                <w:rFonts w:ascii="Times New Roman" w:eastAsia="Times New Roman" w:hAnsi="Times New Roman" w:cs="Times New Roman"/>
                <w:strike/>
                <w:sz w:val="26"/>
                <w:szCs w:val="26"/>
                <w:lang w:eastAsia="uk-UA"/>
              </w:rPr>
              <w:t>(для фіксованих (закритих) конкурсних пропозицій)</w:t>
            </w:r>
            <w:r w:rsidRPr="00556E3B">
              <w:rPr>
                <w:rFonts w:ascii="Times New Roman" w:eastAsia="Times New Roman" w:hAnsi="Times New Roman" w:cs="Times New Roman"/>
                <w:sz w:val="26"/>
                <w:szCs w:val="26"/>
                <w:lang w:eastAsia="uk-UA"/>
              </w:rPr>
              <w:t xml:space="preserve">, яка може бути використана для прийому вступників на основі </w:t>
            </w:r>
            <w:r w:rsidRPr="00556E3B">
              <w:rPr>
                <w:rFonts w:ascii="Times New Roman" w:eastAsia="Times New Roman" w:hAnsi="Times New Roman" w:cs="Times New Roman"/>
                <w:b/>
                <w:sz w:val="26"/>
                <w:szCs w:val="26"/>
                <w:lang w:eastAsia="uk-UA"/>
              </w:rPr>
              <w:t>базової загальної середньої освіти</w:t>
            </w:r>
            <w:r w:rsidRPr="00556E3B">
              <w:rPr>
                <w:rFonts w:ascii="Times New Roman" w:eastAsia="Times New Roman" w:hAnsi="Times New Roman" w:cs="Times New Roman"/>
                <w:sz w:val="26"/>
                <w:szCs w:val="26"/>
                <w:lang w:eastAsia="uk-UA"/>
              </w:rPr>
              <w:t xml:space="preserve"> та повної загальної середньої освіти, що:</w:t>
            </w:r>
          </w:p>
        </w:tc>
        <w:tc>
          <w:tcPr>
            <w:tcW w:w="2479" w:type="dxa"/>
          </w:tcPr>
          <w:p w14:paraId="5F586882" w14:textId="77777777" w:rsidR="00453572" w:rsidRPr="00556E3B" w:rsidRDefault="00453572" w:rsidP="00453572">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051F25D5" w14:textId="5D4C9E0E" w:rsidR="00453572" w:rsidRPr="00556E3B" w:rsidRDefault="00453572" w:rsidP="00453572">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(Київський коледж легкої промисловості)</w:t>
            </w:r>
          </w:p>
          <w:p w14:paraId="68CCC9D4" w14:textId="77777777" w:rsidR="00453572" w:rsidRPr="00556E3B" w:rsidRDefault="00453572" w:rsidP="00453572">
            <w:pPr>
              <w:jc w:val="both"/>
              <w:rPr>
                <w:rFonts w:ascii="Times New Roman" w:eastAsia="Times New Roman" w:hAnsi="Times New Roman" w:cs="Times New Roman"/>
                <w:sz w:val="26"/>
                <w:szCs w:val="26"/>
                <w:lang w:eastAsia="uk-UA"/>
              </w:rPr>
            </w:pPr>
          </w:p>
        </w:tc>
        <w:tc>
          <w:tcPr>
            <w:tcW w:w="1936" w:type="dxa"/>
          </w:tcPr>
          <w:p w14:paraId="6FE8FD7C" w14:textId="77777777" w:rsidR="00453572" w:rsidRPr="00556E3B" w:rsidRDefault="00453572" w:rsidP="0045357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57F7AA9E" w14:textId="77777777" w:rsidR="00453572" w:rsidRPr="00556E3B" w:rsidRDefault="00453572" w:rsidP="00453572">
            <w:pPr>
              <w:jc w:val="both"/>
              <w:rPr>
                <w:rFonts w:ascii="Times New Roman" w:eastAsia="Times New Roman" w:hAnsi="Times New Roman" w:cs="Times New Roman"/>
                <w:sz w:val="26"/>
                <w:szCs w:val="26"/>
                <w:lang w:eastAsia="uk-UA"/>
              </w:rPr>
            </w:pPr>
          </w:p>
        </w:tc>
      </w:tr>
      <w:tr w:rsidR="00453572" w:rsidRPr="00556E3B" w14:paraId="58905ADC" w14:textId="77777777" w:rsidTr="007C4A18">
        <w:tc>
          <w:tcPr>
            <w:tcW w:w="6275" w:type="dxa"/>
          </w:tcPr>
          <w:p w14:paraId="5CFEDECD" w14:textId="77777777" w:rsidR="00453572" w:rsidRPr="00556E3B" w:rsidRDefault="00453572" w:rsidP="00453572">
            <w:pPr>
              <w:spacing w:before="60" w:after="60"/>
              <w:jc w:val="both"/>
              <w:rPr>
                <w:rFonts w:ascii="Times New Roman" w:eastAsia="Times New Roman" w:hAnsi="Times New Roman" w:cs="Times New Roman"/>
                <w:sz w:val="26"/>
                <w:szCs w:val="26"/>
                <w:lang w:eastAsia="uk-UA"/>
              </w:rPr>
            </w:pPr>
          </w:p>
        </w:tc>
        <w:tc>
          <w:tcPr>
            <w:tcW w:w="4436" w:type="dxa"/>
          </w:tcPr>
          <w:p w14:paraId="28C8B539" w14:textId="77777777" w:rsidR="00453572" w:rsidRPr="00556E3B" w:rsidRDefault="00453572" w:rsidP="0045357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квота-1 – визначена частина загального обсягу бюджетних місць, яку може бути використано для прийому вступників, що мають право на вступ на основі вступних іспитів, крім осіб, які мають право на квоту-2;</w:t>
            </w:r>
          </w:p>
          <w:p w14:paraId="00B252DE" w14:textId="77777777" w:rsidR="00453572" w:rsidRPr="00556E3B" w:rsidRDefault="00453572" w:rsidP="00453572">
            <w:pPr>
              <w:jc w:val="both"/>
              <w:rPr>
                <w:rFonts w:ascii="Times New Roman" w:eastAsia="Times New Roman" w:hAnsi="Times New Roman" w:cs="Times New Roman"/>
                <w:i/>
                <w:sz w:val="26"/>
                <w:szCs w:val="26"/>
                <w:lang w:eastAsia="uk-UA"/>
              </w:rPr>
            </w:pPr>
          </w:p>
          <w:p w14:paraId="38B64054" w14:textId="585A9D46" w:rsidR="00453572" w:rsidRPr="00556E3B" w:rsidRDefault="00453572" w:rsidP="00453572">
            <w:pPr>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b/>
                <w:i/>
                <w:sz w:val="26"/>
                <w:szCs w:val="26"/>
                <w:lang w:eastAsia="uk-UA"/>
              </w:rPr>
              <w:t>Примітка</w:t>
            </w:r>
            <w:r w:rsidRPr="00556E3B">
              <w:rPr>
                <w:rFonts w:ascii="Times New Roman" w:eastAsia="Times New Roman" w:hAnsi="Times New Roman" w:cs="Times New Roman"/>
                <w:i/>
                <w:sz w:val="26"/>
                <w:szCs w:val="26"/>
                <w:lang w:eastAsia="uk-UA"/>
              </w:rPr>
              <w:t>: Для ФПО не передбачено відкритих і фіксованих КП. Відповідно визначення пропонуємо залишити у такому форматі</w:t>
            </w:r>
          </w:p>
        </w:tc>
        <w:tc>
          <w:tcPr>
            <w:tcW w:w="2479" w:type="dxa"/>
          </w:tcPr>
          <w:p w14:paraId="42CEB8E6" w14:textId="4F5C17AC" w:rsidR="00453572" w:rsidRPr="00556E3B" w:rsidRDefault="00453572" w:rsidP="00453572">
            <w:pPr>
              <w:rPr>
                <w:rFonts w:ascii="Times New Roman" w:eastAsia="Times New Roman" w:hAnsi="Times New Roman" w:cs="Times New Roman"/>
                <w:sz w:val="26"/>
                <w:szCs w:val="26"/>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645FDA07" w14:textId="77777777" w:rsidR="00453572" w:rsidRPr="00556E3B" w:rsidRDefault="00453572" w:rsidP="0045357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0F9815FE" w14:textId="77777777" w:rsidR="00453572" w:rsidRPr="00556E3B" w:rsidRDefault="00453572" w:rsidP="00453572">
            <w:pPr>
              <w:jc w:val="both"/>
              <w:rPr>
                <w:rFonts w:ascii="Times New Roman" w:eastAsia="Times New Roman" w:hAnsi="Times New Roman" w:cs="Times New Roman"/>
                <w:sz w:val="26"/>
                <w:szCs w:val="26"/>
                <w:lang w:eastAsia="uk-UA"/>
              </w:rPr>
            </w:pPr>
          </w:p>
        </w:tc>
      </w:tr>
      <w:tr w:rsidR="00947C12" w:rsidRPr="00556E3B" w14:paraId="2BF6DC52" w14:textId="77777777" w:rsidTr="007C4A18">
        <w:tc>
          <w:tcPr>
            <w:tcW w:w="6275" w:type="dxa"/>
          </w:tcPr>
          <w:p w14:paraId="1E65C8C3" w14:textId="77777777" w:rsidR="00947C12" w:rsidRPr="00556E3B" w:rsidRDefault="00947C12" w:rsidP="00947C12">
            <w:pPr>
              <w:spacing w:before="60" w:after="60"/>
              <w:jc w:val="both"/>
              <w:rPr>
                <w:rFonts w:ascii="Times New Roman" w:eastAsia="Times New Roman" w:hAnsi="Times New Roman" w:cs="Times New Roman"/>
                <w:sz w:val="26"/>
                <w:szCs w:val="26"/>
                <w:lang w:eastAsia="uk-UA"/>
              </w:rPr>
            </w:pPr>
          </w:p>
        </w:tc>
        <w:tc>
          <w:tcPr>
            <w:tcW w:w="4436" w:type="dxa"/>
          </w:tcPr>
          <w:p w14:paraId="41D39B5C" w14:textId="60EBE457" w:rsidR="00947C12" w:rsidRPr="00556E3B" w:rsidRDefault="00947C12" w:rsidP="00947C1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квота-1 - визначена частина </w:t>
            </w:r>
            <w:r w:rsidRPr="00556E3B">
              <w:rPr>
                <w:rFonts w:ascii="Times New Roman" w:eastAsia="Times New Roman" w:hAnsi="Times New Roman" w:cs="Times New Roman"/>
                <w:b/>
                <w:sz w:val="28"/>
                <w:szCs w:val="28"/>
                <w:lang w:eastAsia="uk-UA"/>
              </w:rPr>
              <w:t xml:space="preserve">загального </w:t>
            </w:r>
            <w:r w:rsidRPr="00556E3B">
              <w:rPr>
                <w:rFonts w:ascii="Times New Roman" w:eastAsia="Times New Roman" w:hAnsi="Times New Roman" w:cs="Times New Roman"/>
                <w:sz w:val="28"/>
                <w:szCs w:val="28"/>
                <w:lang w:eastAsia="uk-UA"/>
              </w:rPr>
              <w:t xml:space="preserve">обсягу бюджетних місць, </w:t>
            </w:r>
            <w:r w:rsidRPr="00556E3B">
              <w:rPr>
                <w:rFonts w:ascii="Times New Roman" w:eastAsia="Times New Roman" w:hAnsi="Times New Roman" w:cs="Times New Roman"/>
                <w:b/>
                <w:sz w:val="28"/>
                <w:szCs w:val="28"/>
                <w:lang w:eastAsia="uk-UA"/>
              </w:rPr>
              <w:t xml:space="preserve">яку може бути використано для прийому </w:t>
            </w:r>
            <w:r w:rsidRPr="00556E3B">
              <w:rPr>
                <w:rFonts w:ascii="Times New Roman" w:eastAsia="Times New Roman" w:hAnsi="Times New Roman" w:cs="Times New Roman"/>
                <w:b/>
                <w:sz w:val="28"/>
                <w:szCs w:val="28"/>
                <w:lang w:eastAsia="uk-UA"/>
              </w:rPr>
              <w:lastRenderedPageBreak/>
              <w:t>вступників, що мають право на вступ на основі вступних іспитів, крім осіб, які мають право на квоту-2;</w:t>
            </w:r>
          </w:p>
        </w:tc>
        <w:tc>
          <w:tcPr>
            <w:tcW w:w="2479" w:type="dxa"/>
          </w:tcPr>
          <w:p w14:paraId="11EDA2C6"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648A39DA"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w:t>
            </w:r>
            <w:r w:rsidRPr="00556E3B">
              <w:rPr>
                <w:rFonts w:ascii="Times New Roman" w:hAnsi="Times New Roman" w:cs="Times New Roman"/>
              </w:rPr>
              <w:lastRenderedPageBreak/>
              <w:t>(контролю) департаменту контролю у сфері вищої, фахової передвищої освіти і освіти дорослих Державної служби якості освіти України</w:t>
            </w:r>
          </w:p>
          <w:p w14:paraId="6DFBECF0" w14:textId="77777777" w:rsidR="00947C12" w:rsidRPr="00556E3B" w:rsidRDefault="00947C12" w:rsidP="00947C12">
            <w:pPr>
              <w:rPr>
                <w:rFonts w:ascii="Times New Roman" w:eastAsia="Times New Roman" w:hAnsi="Times New Roman" w:cs="Times New Roman"/>
                <w:sz w:val="26"/>
                <w:szCs w:val="26"/>
              </w:rPr>
            </w:pPr>
          </w:p>
        </w:tc>
        <w:tc>
          <w:tcPr>
            <w:tcW w:w="1936" w:type="dxa"/>
          </w:tcPr>
          <w:p w14:paraId="41D9A976" w14:textId="77777777" w:rsidR="00947C12" w:rsidRPr="00556E3B" w:rsidRDefault="00947C12" w:rsidP="00947C1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74BDAF31" w14:textId="77777777" w:rsidR="00947C12" w:rsidRPr="00556E3B" w:rsidRDefault="00947C12" w:rsidP="00947C12">
            <w:pPr>
              <w:jc w:val="both"/>
              <w:rPr>
                <w:rFonts w:ascii="Times New Roman" w:eastAsia="Times New Roman" w:hAnsi="Times New Roman" w:cs="Times New Roman"/>
                <w:sz w:val="26"/>
                <w:szCs w:val="26"/>
                <w:lang w:eastAsia="uk-UA"/>
              </w:rPr>
            </w:pPr>
          </w:p>
        </w:tc>
      </w:tr>
      <w:tr w:rsidR="00947C12" w:rsidRPr="00556E3B" w14:paraId="1C0BA743" w14:textId="53595C45" w:rsidTr="007C4A18">
        <w:tc>
          <w:tcPr>
            <w:tcW w:w="6275" w:type="dxa"/>
          </w:tcPr>
          <w:p w14:paraId="34C8F27E" w14:textId="77777777" w:rsidR="00947C12" w:rsidRPr="00556E3B" w:rsidRDefault="00947C12" w:rsidP="00947C1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мають право на вступ на основі вступних іспитів, крім осіб, які мають право на квоту-2;</w:t>
            </w:r>
          </w:p>
        </w:tc>
        <w:tc>
          <w:tcPr>
            <w:tcW w:w="4436" w:type="dxa"/>
          </w:tcPr>
          <w:p w14:paraId="2A962385" w14:textId="2DA2BF49" w:rsidR="00947C12" w:rsidRPr="00556E3B" w:rsidRDefault="00947C12" w:rsidP="00947C12">
            <w:pPr>
              <w:jc w:val="both"/>
              <w:rPr>
                <w:rFonts w:ascii="Times New Roman" w:eastAsia="Times New Roman" w:hAnsi="Times New Roman" w:cs="Times New Roman"/>
                <w:sz w:val="26"/>
                <w:szCs w:val="26"/>
                <w:lang w:eastAsia="uk-UA"/>
              </w:rPr>
            </w:pPr>
            <w:r w:rsidRPr="00556E3B">
              <w:rPr>
                <w:rFonts w:ascii="Times New Roman" w:hAnsi="Times New Roman" w:cs="Times New Roman"/>
                <w:sz w:val="24"/>
              </w:rPr>
              <w:t>видалити</w:t>
            </w:r>
          </w:p>
        </w:tc>
        <w:tc>
          <w:tcPr>
            <w:tcW w:w="2479" w:type="dxa"/>
          </w:tcPr>
          <w:p w14:paraId="360BE8E7"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1F2B3FF"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A6795D6" w14:textId="77777777" w:rsidR="00947C12" w:rsidRPr="00556E3B" w:rsidRDefault="00947C12" w:rsidP="00947C12">
            <w:pPr>
              <w:jc w:val="both"/>
              <w:rPr>
                <w:rFonts w:ascii="Times New Roman" w:eastAsia="Times New Roman" w:hAnsi="Times New Roman" w:cs="Times New Roman"/>
                <w:sz w:val="26"/>
                <w:szCs w:val="26"/>
                <w:lang w:eastAsia="uk-UA"/>
              </w:rPr>
            </w:pPr>
          </w:p>
        </w:tc>
        <w:tc>
          <w:tcPr>
            <w:tcW w:w="1936" w:type="dxa"/>
          </w:tcPr>
          <w:p w14:paraId="7D903D60" w14:textId="77777777" w:rsidR="00947C12" w:rsidRPr="00556E3B" w:rsidRDefault="00947C12" w:rsidP="00947C1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263599FC" w14:textId="77777777" w:rsidR="00947C12" w:rsidRPr="00556E3B" w:rsidRDefault="00947C12" w:rsidP="00947C12">
            <w:pPr>
              <w:jc w:val="both"/>
              <w:rPr>
                <w:rFonts w:ascii="Times New Roman" w:eastAsia="Times New Roman" w:hAnsi="Times New Roman" w:cs="Times New Roman"/>
                <w:sz w:val="26"/>
                <w:szCs w:val="26"/>
                <w:lang w:eastAsia="uk-UA"/>
              </w:rPr>
            </w:pPr>
          </w:p>
        </w:tc>
      </w:tr>
      <w:tr w:rsidR="00947C12" w:rsidRPr="00556E3B" w14:paraId="0F6E97BE" w14:textId="716126FE" w:rsidTr="007C4A18">
        <w:tc>
          <w:tcPr>
            <w:tcW w:w="6275" w:type="dxa"/>
          </w:tcPr>
          <w:p w14:paraId="061C86DE" w14:textId="77777777" w:rsidR="00947C12" w:rsidRPr="00556E3B" w:rsidRDefault="00947C12" w:rsidP="00947C1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мають право на першочергове зарахування для здобуття фахової передвищої освіти за медичними,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w:t>
            </w:r>
            <w:hyperlink r:id="rId8" w:anchor="n13" w:history="1">
              <w:r w:rsidRPr="00556E3B">
                <w:rPr>
                  <w:rFonts w:ascii="Times New Roman" w:eastAsia="Times New Roman" w:hAnsi="Times New Roman" w:cs="Times New Roman"/>
                  <w:sz w:val="26"/>
                  <w:szCs w:val="26"/>
                  <w:lang w:eastAsia="uk-UA"/>
                </w:rPr>
                <w:t xml:space="preserve">Порядку реалізації права на першочергове зарахування до закладів </w:t>
              </w:r>
            </w:hyperlink>
            <w:hyperlink r:id="rId9" w:anchor="n13" w:history="1">
              <w:r w:rsidRPr="00556E3B">
                <w:rPr>
                  <w:rFonts w:ascii="Times New Roman" w:eastAsia="Times New Roman" w:hAnsi="Times New Roman" w:cs="Times New Roman"/>
                  <w:sz w:val="26"/>
                  <w:szCs w:val="26"/>
                  <w:lang w:eastAsia="uk-UA"/>
                </w:rPr>
                <w:t>вищої (фахової передвищої) медичної, мистецької та педагогічної освіти</w:t>
              </w:r>
            </w:hyperlink>
            <w:r w:rsidRPr="00556E3B">
              <w:rPr>
                <w:rFonts w:ascii="Times New Roman" w:eastAsia="Times New Roman" w:hAnsi="Times New Roman" w:cs="Times New Roman"/>
                <w:sz w:val="26"/>
                <w:szCs w:val="26"/>
                <w:lang w:eastAsia="uk-UA"/>
              </w:rPr>
              <w:t xml:space="preserve"> за державним (регіональним) замовленням осіб, які уклали угоду про відпрацювання не менше трьох років у сільській місцевості або селищі міського типу, </w:t>
            </w:r>
            <w:r w:rsidRPr="00556E3B">
              <w:rPr>
                <w:rFonts w:ascii="Times New Roman" w:eastAsia="Times New Roman" w:hAnsi="Times New Roman" w:cs="Times New Roman"/>
                <w:sz w:val="26"/>
                <w:szCs w:val="26"/>
                <w:lang w:eastAsia="uk-UA"/>
              </w:rPr>
              <w:lastRenderedPageBreak/>
              <w:t>затвердженого постановою Кабінету Міністрів України від 30 травня 2018 року N 417 (в редакції постанови Кабінету Міністрів України від 3 червня 2020 р. N 454) (далі – Порядку 417);</w:t>
            </w:r>
          </w:p>
        </w:tc>
        <w:tc>
          <w:tcPr>
            <w:tcW w:w="4436" w:type="dxa"/>
          </w:tcPr>
          <w:p w14:paraId="385E3376" w14:textId="5791311B" w:rsidR="00947C12" w:rsidRPr="00556E3B" w:rsidRDefault="00947C12" w:rsidP="00947C12">
            <w:pPr>
              <w:jc w:val="both"/>
              <w:rPr>
                <w:rFonts w:ascii="Times New Roman" w:eastAsia="Times New Roman" w:hAnsi="Times New Roman" w:cs="Times New Roman"/>
                <w:sz w:val="26"/>
                <w:szCs w:val="26"/>
                <w:lang w:eastAsia="uk-UA"/>
              </w:rPr>
            </w:pPr>
            <w:r w:rsidRPr="00556E3B">
              <w:rPr>
                <w:rFonts w:ascii="Times New Roman" w:hAnsi="Times New Roman" w:cs="Times New Roman"/>
                <w:sz w:val="24"/>
              </w:rPr>
              <w:lastRenderedPageBreak/>
              <w:t>видалити</w:t>
            </w:r>
          </w:p>
        </w:tc>
        <w:tc>
          <w:tcPr>
            <w:tcW w:w="2479" w:type="dxa"/>
          </w:tcPr>
          <w:p w14:paraId="5F7FE7BA"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8E9B831"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70DA2DC5" w14:textId="77777777" w:rsidR="00947C12" w:rsidRPr="00556E3B" w:rsidRDefault="00947C12" w:rsidP="00947C12">
            <w:pPr>
              <w:jc w:val="both"/>
              <w:rPr>
                <w:rFonts w:ascii="Times New Roman" w:eastAsia="Times New Roman" w:hAnsi="Times New Roman" w:cs="Times New Roman"/>
                <w:sz w:val="26"/>
                <w:szCs w:val="26"/>
                <w:lang w:eastAsia="uk-UA"/>
              </w:rPr>
            </w:pPr>
          </w:p>
        </w:tc>
        <w:tc>
          <w:tcPr>
            <w:tcW w:w="1936" w:type="dxa"/>
          </w:tcPr>
          <w:p w14:paraId="39F58F5D" w14:textId="77777777" w:rsidR="00947C12" w:rsidRPr="00556E3B" w:rsidRDefault="00947C12" w:rsidP="00947C1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3721E54C" w14:textId="77777777" w:rsidR="00947C12" w:rsidRPr="00556E3B" w:rsidRDefault="00947C12" w:rsidP="00947C12">
            <w:pPr>
              <w:jc w:val="both"/>
              <w:rPr>
                <w:rFonts w:ascii="Times New Roman" w:eastAsia="Times New Roman" w:hAnsi="Times New Roman" w:cs="Times New Roman"/>
                <w:sz w:val="26"/>
                <w:szCs w:val="26"/>
                <w:lang w:eastAsia="uk-UA"/>
              </w:rPr>
            </w:pPr>
          </w:p>
        </w:tc>
      </w:tr>
      <w:tr w:rsidR="00947C12" w:rsidRPr="00556E3B" w14:paraId="016B30FF" w14:textId="2A665460" w:rsidTr="007C4A18">
        <w:tc>
          <w:tcPr>
            <w:tcW w:w="6275" w:type="dxa"/>
          </w:tcPr>
          <w:p w14:paraId="20C00421" w14:textId="7E66F445" w:rsidR="00947C12" w:rsidRPr="00556E3B" w:rsidRDefault="00947C12" w:rsidP="00947C1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квота-2 - визначена частина </w:t>
            </w:r>
            <w:r w:rsidRPr="00556E3B">
              <w:rPr>
                <w:rFonts w:ascii="Times New Roman" w:eastAsia="Times New Roman" w:hAnsi="Times New Roman" w:cs="Times New Roman"/>
                <w:i/>
                <w:sz w:val="26"/>
                <w:szCs w:val="26"/>
                <w:lang w:eastAsia="uk-UA"/>
              </w:rPr>
              <w:t>максимального обсягу бюджетних місць (для відкритих конкурсних пропозицій)</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i/>
                <w:sz w:val="26"/>
                <w:szCs w:val="26"/>
                <w:lang w:eastAsia="uk-UA"/>
              </w:rPr>
              <w:t>або</w:t>
            </w:r>
            <w:r w:rsidRPr="00556E3B">
              <w:rPr>
                <w:rFonts w:ascii="Times New Roman" w:eastAsia="Times New Roman" w:hAnsi="Times New Roman" w:cs="Times New Roman"/>
                <w:sz w:val="26"/>
                <w:szCs w:val="26"/>
                <w:lang w:eastAsia="uk-UA"/>
              </w:rPr>
              <w:t xml:space="preserve"> загального обсягу бюджетних місць </w:t>
            </w:r>
            <w:r w:rsidRPr="00556E3B">
              <w:rPr>
                <w:rFonts w:ascii="Times New Roman" w:eastAsia="Times New Roman" w:hAnsi="Times New Roman" w:cs="Times New Roman"/>
                <w:i/>
                <w:sz w:val="26"/>
                <w:szCs w:val="26"/>
                <w:lang w:eastAsia="uk-UA"/>
              </w:rPr>
              <w:t>(для фіксованих (закритих) конкурсних пропозицій)</w:t>
            </w:r>
            <w:r w:rsidRPr="00556E3B">
              <w:rPr>
                <w:rFonts w:ascii="Times New Roman" w:eastAsia="Times New Roman" w:hAnsi="Times New Roman" w:cs="Times New Roman"/>
                <w:sz w:val="26"/>
                <w:szCs w:val="26"/>
                <w:lang w:eastAsia="uk-UA"/>
              </w:rPr>
              <w:t xml:space="preserve"> у закладах 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 (далі - наказ № 560) та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 (далі - наказ № 697);</w:t>
            </w:r>
          </w:p>
        </w:tc>
        <w:tc>
          <w:tcPr>
            <w:tcW w:w="4436" w:type="dxa"/>
          </w:tcPr>
          <w:p w14:paraId="593756FA" w14:textId="73BB6B40" w:rsidR="00947C12" w:rsidRPr="00556E3B" w:rsidRDefault="00947C12" w:rsidP="00947C1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квота-2 - визначена частина </w:t>
            </w:r>
            <w:r w:rsidRPr="00556E3B">
              <w:rPr>
                <w:rFonts w:ascii="Times New Roman" w:eastAsia="Times New Roman" w:hAnsi="Times New Roman" w:cs="Times New Roman"/>
                <w:strike/>
                <w:sz w:val="28"/>
                <w:szCs w:val="28"/>
                <w:lang w:eastAsia="uk-UA"/>
              </w:rPr>
              <w:t>максимального обсягу бюджетних місць (для відкритих конкурсних пропозицій) або</w:t>
            </w:r>
            <w:r w:rsidRPr="00556E3B">
              <w:rPr>
                <w:rFonts w:ascii="Times New Roman" w:eastAsia="Times New Roman" w:hAnsi="Times New Roman" w:cs="Times New Roman"/>
                <w:sz w:val="28"/>
                <w:szCs w:val="28"/>
                <w:lang w:eastAsia="uk-UA"/>
              </w:rPr>
              <w:t xml:space="preserve"> загального обсягу бюджетних місць </w:t>
            </w:r>
            <w:r w:rsidRPr="00556E3B">
              <w:rPr>
                <w:rFonts w:ascii="Times New Roman" w:eastAsia="Times New Roman" w:hAnsi="Times New Roman" w:cs="Times New Roman"/>
                <w:strike/>
                <w:sz w:val="28"/>
                <w:szCs w:val="28"/>
                <w:lang w:eastAsia="uk-UA"/>
              </w:rPr>
              <w:t>(для фіксованих (закритих) конкурсних пропозицій)</w:t>
            </w:r>
            <w:r w:rsidRPr="00556E3B">
              <w:rPr>
                <w:rFonts w:ascii="Times New Roman" w:eastAsia="Times New Roman" w:hAnsi="Times New Roman" w:cs="Times New Roman"/>
                <w:sz w:val="28"/>
                <w:szCs w:val="28"/>
                <w:lang w:eastAsia="uk-UA"/>
              </w:rPr>
              <w:t xml:space="preserve"> у закладах вищої освіти…</w:t>
            </w:r>
          </w:p>
        </w:tc>
        <w:tc>
          <w:tcPr>
            <w:tcW w:w="2479" w:type="dxa"/>
          </w:tcPr>
          <w:p w14:paraId="57DD1BED" w14:textId="77777777" w:rsidR="00947C12" w:rsidRPr="00556E3B" w:rsidRDefault="00947C12" w:rsidP="00947C12">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58853F4B" w14:textId="77777777" w:rsidR="00947C12" w:rsidRPr="00556E3B" w:rsidRDefault="00947C12" w:rsidP="00947C12">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(Київський коледж легкої промисловості)</w:t>
            </w:r>
          </w:p>
          <w:p w14:paraId="08125DA6" w14:textId="77777777" w:rsidR="00947C12" w:rsidRPr="00556E3B" w:rsidRDefault="00947C12" w:rsidP="00947C12">
            <w:pPr>
              <w:jc w:val="both"/>
              <w:rPr>
                <w:rFonts w:ascii="Times New Roman" w:eastAsia="Times New Roman" w:hAnsi="Times New Roman" w:cs="Times New Roman"/>
                <w:sz w:val="26"/>
                <w:szCs w:val="26"/>
                <w:lang w:eastAsia="uk-UA"/>
              </w:rPr>
            </w:pPr>
          </w:p>
        </w:tc>
        <w:tc>
          <w:tcPr>
            <w:tcW w:w="1936" w:type="dxa"/>
          </w:tcPr>
          <w:p w14:paraId="79662393" w14:textId="77777777" w:rsidR="00947C12" w:rsidRPr="00556E3B" w:rsidRDefault="00947C12" w:rsidP="00947C1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32BFB075" w14:textId="77777777" w:rsidR="00947C12" w:rsidRPr="00556E3B" w:rsidRDefault="00947C12" w:rsidP="00947C12">
            <w:pPr>
              <w:jc w:val="both"/>
              <w:rPr>
                <w:rFonts w:ascii="Times New Roman" w:eastAsia="Times New Roman" w:hAnsi="Times New Roman" w:cs="Times New Roman"/>
                <w:sz w:val="26"/>
                <w:szCs w:val="26"/>
                <w:lang w:eastAsia="uk-UA"/>
              </w:rPr>
            </w:pPr>
          </w:p>
        </w:tc>
      </w:tr>
      <w:tr w:rsidR="00947C12" w:rsidRPr="00556E3B" w14:paraId="04A21B56" w14:textId="77777777" w:rsidTr="007C4A18">
        <w:tc>
          <w:tcPr>
            <w:tcW w:w="6275" w:type="dxa"/>
          </w:tcPr>
          <w:p w14:paraId="05B456AD" w14:textId="77777777" w:rsidR="00947C12" w:rsidRPr="00556E3B" w:rsidRDefault="00947C12" w:rsidP="00947C12">
            <w:pPr>
              <w:spacing w:before="60" w:after="60"/>
              <w:jc w:val="both"/>
              <w:rPr>
                <w:rFonts w:ascii="Times New Roman" w:eastAsia="Times New Roman" w:hAnsi="Times New Roman" w:cs="Times New Roman"/>
                <w:sz w:val="26"/>
                <w:szCs w:val="26"/>
                <w:lang w:eastAsia="uk-UA"/>
              </w:rPr>
            </w:pPr>
          </w:p>
        </w:tc>
        <w:tc>
          <w:tcPr>
            <w:tcW w:w="4436" w:type="dxa"/>
          </w:tcPr>
          <w:p w14:paraId="44E7BB13" w14:textId="77777777" w:rsidR="00947C12" w:rsidRPr="00556E3B" w:rsidRDefault="00947C12" w:rsidP="00947C1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квота-2 - визначена частина загального обсягу  бюджетних місць (для </w:t>
            </w:r>
            <w:r w:rsidRPr="00556E3B">
              <w:rPr>
                <w:rFonts w:ascii="Times New Roman" w:eastAsia="Times New Roman" w:hAnsi="Times New Roman" w:cs="Times New Roman"/>
                <w:b/>
                <w:sz w:val="26"/>
                <w:szCs w:val="26"/>
                <w:lang w:eastAsia="uk-UA"/>
              </w:rPr>
              <w:t>основних</w:t>
            </w:r>
            <w:r w:rsidRPr="00556E3B">
              <w:rPr>
                <w:rFonts w:ascii="Times New Roman" w:eastAsia="Times New Roman" w:hAnsi="Times New Roman" w:cs="Times New Roman"/>
                <w:sz w:val="26"/>
                <w:szCs w:val="26"/>
                <w:lang w:eastAsia="uk-UA"/>
              </w:rPr>
              <w:t xml:space="preserve"> конкурсних </w:t>
            </w:r>
            <w:r w:rsidRPr="00556E3B">
              <w:rPr>
                <w:rFonts w:ascii="Times New Roman" w:eastAsia="Times New Roman" w:hAnsi="Times New Roman" w:cs="Times New Roman"/>
                <w:sz w:val="26"/>
                <w:szCs w:val="26"/>
                <w:lang w:eastAsia="uk-UA"/>
              </w:rPr>
              <w:lastRenderedPageBreak/>
              <w:t xml:space="preserve">пропозицій) у закладах </w:t>
            </w:r>
            <w:r w:rsidRPr="00556E3B">
              <w:rPr>
                <w:rFonts w:ascii="Times New Roman" w:eastAsia="Times New Roman" w:hAnsi="Times New Roman" w:cs="Times New Roman"/>
                <w:b/>
                <w:sz w:val="26"/>
                <w:szCs w:val="26"/>
                <w:lang w:eastAsia="uk-UA"/>
              </w:rPr>
              <w:t>фахової передвищої освіти</w:t>
            </w:r>
            <w:r w:rsidRPr="00556E3B">
              <w:rPr>
                <w:rFonts w:ascii="Times New Roman" w:eastAsia="Times New Roman" w:hAnsi="Times New Roman" w:cs="Times New Roman"/>
                <w:sz w:val="26"/>
                <w:szCs w:val="26"/>
                <w:lang w:eastAsia="uk-UA"/>
              </w:rPr>
              <w:t>,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фахової передвищої та професійної (</w:t>
            </w:r>
            <w:proofErr w:type="spellStart"/>
            <w:r w:rsidRPr="00556E3B">
              <w:rPr>
                <w:rFonts w:ascii="Times New Roman" w:eastAsia="Times New Roman" w:hAnsi="Times New Roman" w:cs="Times New Roman"/>
                <w:sz w:val="26"/>
                <w:szCs w:val="26"/>
                <w:lang w:eastAsia="uk-UA"/>
              </w:rPr>
              <w:t>професійнотехнічної</w:t>
            </w:r>
            <w:proofErr w:type="spellEnd"/>
            <w:r w:rsidRPr="00556E3B">
              <w:rPr>
                <w:rFonts w:ascii="Times New Roman" w:eastAsia="Times New Roman" w:hAnsi="Times New Roman" w:cs="Times New Roman"/>
                <w:sz w:val="26"/>
                <w:szCs w:val="26"/>
                <w:lang w:eastAsia="uk-UA"/>
              </w:rPr>
              <w:t>) освіти осіб, які проживають на тимчасово окупованій території Автономної Республіки Крим та міста Севастополя,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 (далі - наказ № 560) та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 (далі - наказ № 697);</w:t>
            </w:r>
          </w:p>
          <w:p w14:paraId="0900936F" w14:textId="43026BD3" w:rsidR="00947C12" w:rsidRPr="00556E3B" w:rsidRDefault="00947C12" w:rsidP="00947C12">
            <w:pPr>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b/>
                <w:i/>
                <w:sz w:val="26"/>
                <w:szCs w:val="26"/>
                <w:lang w:eastAsia="uk-UA"/>
              </w:rPr>
              <w:t>Примітка</w:t>
            </w:r>
            <w:r w:rsidRPr="00556E3B">
              <w:rPr>
                <w:rFonts w:ascii="Times New Roman" w:eastAsia="Times New Roman" w:hAnsi="Times New Roman" w:cs="Times New Roman"/>
                <w:i/>
                <w:sz w:val="26"/>
                <w:szCs w:val="26"/>
                <w:lang w:eastAsia="uk-UA"/>
              </w:rPr>
              <w:t>: Для ФПО не може бути максимальний обсяг та відкриті і фіксовані КП. Потрібно змінити.</w:t>
            </w:r>
          </w:p>
          <w:p w14:paraId="726DD28F" w14:textId="29372DE0" w:rsidR="00947C12" w:rsidRPr="00556E3B" w:rsidRDefault="00947C12" w:rsidP="00947C12">
            <w:pPr>
              <w:jc w:val="both"/>
              <w:rPr>
                <w:rFonts w:ascii="Times New Roman" w:eastAsia="Times New Roman" w:hAnsi="Times New Roman" w:cs="Times New Roman"/>
                <w:sz w:val="26"/>
                <w:szCs w:val="26"/>
                <w:lang w:eastAsia="uk-UA"/>
              </w:rPr>
            </w:pPr>
          </w:p>
        </w:tc>
        <w:tc>
          <w:tcPr>
            <w:tcW w:w="2479" w:type="dxa"/>
          </w:tcPr>
          <w:p w14:paraId="7A339C20" w14:textId="3C7BC7C7" w:rsidR="00947C12" w:rsidRPr="00556E3B" w:rsidRDefault="00947C12" w:rsidP="00947C12">
            <w:pPr>
              <w:rPr>
                <w:rFonts w:ascii="Times New Roman" w:eastAsia="Times New Roman" w:hAnsi="Times New Roman" w:cs="Times New Roman"/>
                <w:sz w:val="26"/>
                <w:szCs w:val="26"/>
              </w:rPr>
            </w:pPr>
            <w:r w:rsidRPr="00556E3B">
              <w:rPr>
                <w:rFonts w:ascii="Times New Roman" w:hAnsi="Times New Roman" w:cs="Times New Roman"/>
                <w:sz w:val="26"/>
                <w:szCs w:val="26"/>
              </w:rPr>
              <w:lastRenderedPageBreak/>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7BBC20F9" w14:textId="77777777" w:rsidR="00947C12" w:rsidRPr="00556E3B" w:rsidRDefault="00947C12" w:rsidP="00947C1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28F97249" w14:textId="77777777" w:rsidR="00947C12" w:rsidRPr="00556E3B" w:rsidRDefault="00947C12" w:rsidP="00947C12">
            <w:pPr>
              <w:jc w:val="both"/>
              <w:rPr>
                <w:rFonts w:ascii="Times New Roman" w:eastAsia="Times New Roman" w:hAnsi="Times New Roman" w:cs="Times New Roman"/>
                <w:sz w:val="26"/>
                <w:szCs w:val="26"/>
                <w:lang w:eastAsia="uk-UA"/>
              </w:rPr>
            </w:pPr>
          </w:p>
        </w:tc>
      </w:tr>
      <w:tr w:rsidR="00947C12" w:rsidRPr="00556E3B" w14:paraId="3CBFD174" w14:textId="77777777" w:rsidTr="007C4A18">
        <w:tc>
          <w:tcPr>
            <w:tcW w:w="6275" w:type="dxa"/>
          </w:tcPr>
          <w:p w14:paraId="04394584" w14:textId="77777777" w:rsidR="00947C12" w:rsidRPr="00556E3B" w:rsidRDefault="00947C12" w:rsidP="00947C12">
            <w:pPr>
              <w:spacing w:before="60" w:after="60"/>
              <w:jc w:val="both"/>
              <w:rPr>
                <w:rFonts w:ascii="Times New Roman" w:eastAsia="Times New Roman" w:hAnsi="Times New Roman" w:cs="Times New Roman"/>
                <w:sz w:val="26"/>
                <w:szCs w:val="26"/>
                <w:lang w:eastAsia="uk-UA"/>
              </w:rPr>
            </w:pPr>
          </w:p>
        </w:tc>
        <w:tc>
          <w:tcPr>
            <w:tcW w:w="4436" w:type="dxa"/>
          </w:tcPr>
          <w:p w14:paraId="242C8F47" w14:textId="470E09C3" w:rsidR="00947C12" w:rsidRPr="00556E3B" w:rsidRDefault="00947C12" w:rsidP="00947C1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sz w:val="26"/>
                <w:szCs w:val="26"/>
                <w:lang w:eastAsia="uk-UA"/>
              </w:rPr>
              <w:t xml:space="preserve">квота-2 - визначена частина загального обсягу бюджетних місць в уповноважених закладах освіти, яка може бути використана для прийому вступників, що мають право на вступ на основі вступних іспитів </w:t>
            </w:r>
            <w:r w:rsidRPr="00556E3B">
              <w:rPr>
                <w:rFonts w:ascii="Times New Roman" w:eastAsia="Times New Roman" w:hAnsi="Times New Roman" w:cs="Times New Roman"/>
                <w:sz w:val="26"/>
                <w:szCs w:val="26"/>
                <w:lang w:eastAsia="uk-UA"/>
              </w:rPr>
              <w:t>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 (далі - наказ № 560) та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 (далі - наказ № 697);</w:t>
            </w:r>
          </w:p>
        </w:tc>
        <w:tc>
          <w:tcPr>
            <w:tcW w:w="2479" w:type="dxa"/>
          </w:tcPr>
          <w:p w14:paraId="4739457B"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B2B4BF6" w14:textId="77777777" w:rsidR="00947C12" w:rsidRPr="00556E3B" w:rsidRDefault="00947C12" w:rsidP="00947C1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C8164B8" w14:textId="77777777" w:rsidR="00947C12" w:rsidRPr="00556E3B" w:rsidRDefault="00947C12" w:rsidP="00947C12">
            <w:pPr>
              <w:rPr>
                <w:rFonts w:ascii="Times New Roman" w:eastAsia="Times New Roman" w:hAnsi="Times New Roman" w:cs="Times New Roman"/>
                <w:sz w:val="26"/>
                <w:szCs w:val="26"/>
              </w:rPr>
            </w:pPr>
          </w:p>
        </w:tc>
        <w:tc>
          <w:tcPr>
            <w:tcW w:w="1936" w:type="dxa"/>
          </w:tcPr>
          <w:p w14:paraId="35CCF8FA" w14:textId="77777777" w:rsidR="00947C12" w:rsidRPr="00556E3B" w:rsidRDefault="00947C12" w:rsidP="00947C1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6B01BD15" w14:textId="77777777" w:rsidR="00947C12" w:rsidRPr="00556E3B" w:rsidRDefault="00947C12" w:rsidP="00947C12">
            <w:pPr>
              <w:jc w:val="both"/>
              <w:rPr>
                <w:rFonts w:ascii="Times New Roman" w:eastAsia="Times New Roman" w:hAnsi="Times New Roman" w:cs="Times New Roman"/>
                <w:sz w:val="26"/>
                <w:szCs w:val="26"/>
                <w:lang w:eastAsia="uk-UA"/>
              </w:rPr>
            </w:pPr>
          </w:p>
        </w:tc>
      </w:tr>
      <w:tr w:rsidR="00631769" w:rsidRPr="00556E3B" w14:paraId="19DF47FB" w14:textId="7EE13A36" w:rsidTr="007C4A18">
        <w:tc>
          <w:tcPr>
            <w:tcW w:w="6275" w:type="dxa"/>
          </w:tcPr>
          <w:p w14:paraId="0843534C" w14:textId="77777777" w:rsidR="00631769" w:rsidRPr="00556E3B" w:rsidRDefault="00631769" w:rsidP="00631769">
            <w:pPr>
              <w:shd w:val="clear" w:color="auto" w:fill="FFFFFF"/>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квота-К - визначена частина регіонального замовлення, яка може бути використана державним або комунальним закладом </w:t>
            </w:r>
            <w:r w:rsidRPr="00556E3B">
              <w:rPr>
                <w:rFonts w:ascii="Times New Roman" w:eastAsia="Times New Roman" w:hAnsi="Times New Roman" w:cs="Times New Roman"/>
                <w:i/>
                <w:sz w:val="26"/>
                <w:szCs w:val="26"/>
                <w:lang w:eastAsia="uk-UA"/>
              </w:rPr>
              <w:t>вищої</w:t>
            </w:r>
            <w:r w:rsidRPr="00556E3B">
              <w:rPr>
                <w:rFonts w:ascii="Times New Roman" w:eastAsia="Times New Roman" w:hAnsi="Times New Roman" w:cs="Times New Roman"/>
                <w:sz w:val="26"/>
                <w:szCs w:val="26"/>
                <w:lang w:eastAsia="uk-UA"/>
              </w:rPr>
              <w:t xml:space="preserve"> освіти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tc>
        <w:tc>
          <w:tcPr>
            <w:tcW w:w="4436" w:type="dxa"/>
          </w:tcPr>
          <w:p w14:paraId="042F873A" w14:textId="7B3116C8" w:rsidR="00631769" w:rsidRPr="00556E3B" w:rsidRDefault="00631769" w:rsidP="00631769">
            <w:pPr>
              <w:shd w:val="clear" w:color="auto" w:fill="FFFFFF"/>
              <w:jc w:val="both"/>
              <w:rPr>
                <w:rFonts w:ascii="Times New Roman" w:eastAsia="Times New Roman" w:hAnsi="Times New Roman" w:cs="Times New Roman"/>
                <w:color w:val="2A2928"/>
                <w:sz w:val="26"/>
                <w:szCs w:val="26"/>
                <w:lang w:eastAsia="uk-UA"/>
              </w:rPr>
            </w:pPr>
            <w:r w:rsidRPr="00556E3B">
              <w:rPr>
                <w:rFonts w:ascii="Times New Roman" w:eastAsia="Times New Roman" w:hAnsi="Times New Roman" w:cs="Times New Roman"/>
                <w:color w:val="000000" w:themeColor="text1"/>
                <w:sz w:val="26"/>
                <w:szCs w:val="26"/>
                <w:lang w:eastAsia="uk-UA"/>
              </w:rPr>
              <w:t xml:space="preserve">квота-К - визначена частина регіонального замовлення, яка може бути використана державним або комунальним закладом </w:t>
            </w:r>
            <w:r w:rsidRPr="00556E3B">
              <w:rPr>
                <w:rFonts w:ascii="Times New Roman" w:eastAsia="Times New Roman" w:hAnsi="Times New Roman" w:cs="Times New Roman"/>
                <w:b/>
                <w:color w:val="000000" w:themeColor="text1"/>
                <w:sz w:val="26"/>
                <w:szCs w:val="26"/>
                <w:lang w:eastAsia="uk-UA"/>
              </w:rPr>
              <w:t>фахової передвищої освіти</w:t>
            </w:r>
            <w:r w:rsidRPr="00556E3B">
              <w:rPr>
                <w:rFonts w:ascii="Times New Roman" w:eastAsia="Times New Roman" w:hAnsi="Times New Roman" w:cs="Times New Roman"/>
                <w:color w:val="000000" w:themeColor="text1"/>
                <w:sz w:val="26"/>
                <w:szCs w:val="26"/>
                <w:lang w:eastAsia="uk-UA"/>
              </w:rPr>
              <w:t xml:space="preserve">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tc>
        <w:tc>
          <w:tcPr>
            <w:tcW w:w="2479" w:type="dxa"/>
          </w:tcPr>
          <w:p w14:paraId="53DF7484" w14:textId="46EAAAD1" w:rsidR="00631769" w:rsidRPr="00556E3B" w:rsidRDefault="00631769" w:rsidP="00631769">
            <w:pPr>
              <w:shd w:val="clear" w:color="auto" w:fill="FFFFFF"/>
              <w:jc w:val="both"/>
              <w:rPr>
                <w:rFonts w:ascii="Times New Roman" w:eastAsia="Times New Roman" w:hAnsi="Times New Roman" w:cs="Times New Roman"/>
                <w:color w:val="2A2928"/>
                <w:sz w:val="24"/>
                <w:szCs w:val="24"/>
                <w:lang w:eastAsia="uk-UA"/>
              </w:rPr>
            </w:pPr>
            <w:r w:rsidRPr="00556E3B">
              <w:rPr>
                <w:rFonts w:ascii="Times New Roman" w:hAnsi="Times New Roman" w:cs="Times New Roman"/>
                <w:color w:val="000000"/>
                <w:sz w:val="24"/>
                <w:szCs w:val="24"/>
                <w:shd w:val="clear" w:color="auto" w:fill="F8F8FF"/>
              </w:rPr>
              <w:t>Верхньодніпровський коледж Дніпровського державного аграрно-економічного університету</w:t>
            </w:r>
          </w:p>
        </w:tc>
        <w:tc>
          <w:tcPr>
            <w:tcW w:w="1936" w:type="dxa"/>
          </w:tcPr>
          <w:p w14:paraId="338DC662" w14:textId="77777777" w:rsidR="00631769" w:rsidRPr="00556E3B" w:rsidRDefault="00631769" w:rsidP="0063176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21833549" w14:textId="56EF4097" w:rsidR="00631769" w:rsidRPr="00556E3B" w:rsidRDefault="00631769" w:rsidP="00631769">
            <w:pPr>
              <w:shd w:val="clear" w:color="auto" w:fill="FFFFFF"/>
              <w:jc w:val="both"/>
              <w:rPr>
                <w:rFonts w:ascii="Times New Roman" w:eastAsia="Times New Roman" w:hAnsi="Times New Roman" w:cs="Times New Roman"/>
                <w:color w:val="2A2928"/>
                <w:sz w:val="26"/>
                <w:szCs w:val="26"/>
                <w:lang w:eastAsia="uk-UA"/>
              </w:rPr>
            </w:pPr>
          </w:p>
        </w:tc>
      </w:tr>
      <w:tr w:rsidR="00631769" w:rsidRPr="00556E3B" w14:paraId="698DDB41" w14:textId="77777777" w:rsidTr="007C4A18">
        <w:tc>
          <w:tcPr>
            <w:tcW w:w="6275" w:type="dxa"/>
          </w:tcPr>
          <w:p w14:paraId="773E9A2B" w14:textId="77777777" w:rsidR="00631769" w:rsidRPr="00556E3B" w:rsidRDefault="00631769" w:rsidP="00631769">
            <w:pPr>
              <w:shd w:val="clear" w:color="auto" w:fill="FFFFFF"/>
              <w:spacing w:before="60" w:after="60"/>
              <w:jc w:val="both"/>
              <w:rPr>
                <w:rFonts w:ascii="Times New Roman" w:eastAsia="Times New Roman" w:hAnsi="Times New Roman" w:cs="Times New Roman"/>
                <w:sz w:val="26"/>
                <w:szCs w:val="26"/>
                <w:lang w:eastAsia="uk-UA"/>
              </w:rPr>
            </w:pPr>
          </w:p>
        </w:tc>
        <w:tc>
          <w:tcPr>
            <w:tcW w:w="4436" w:type="dxa"/>
          </w:tcPr>
          <w:p w14:paraId="37AD525E" w14:textId="6B85D348" w:rsidR="00631769" w:rsidRPr="00556E3B" w:rsidRDefault="00631769" w:rsidP="00631769">
            <w:pPr>
              <w:shd w:val="clear" w:color="auto" w:fill="FFFFFF"/>
              <w:jc w:val="both"/>
              <w:rPr>
                <w:rFonts w:ascii="Times New Roman" w:eastAsia="Times New Roman" w:hAnsi="Times New Roman" w:cs="Times New Roman"/>
                <w:color w:val="000000" w:themeColor="text1"/>
                <w:sz w:val="26"/>
                <w:szCs w:val="26"/>
                <w:lang w:eastAsia="uk-UA"/>
              </w:rPr>
            </w:pPr>
            <w:r w:rsidRPr="00556E3B">
              <w:rPr>
                <w:rFonts w:ascii="Times New Roman" w:eastAsia="Times New Roman" w:hAnsi="Times New Roman" w:cs="Times New Roman"/>
                <w:b/>
                <w:sz w:val="28"/>
                <w:szCs w:val="28"/>
                <w:lang w:eastAsia="uk-UA"/>
              </w:rPr>
              <w:t>квота-3</w:t>
            </w:r>
            <w:r w:rsidRPr="00556E3B">
              <w:rPr>
                <w:rFonts w:ascii="Times New Roman" w:eastAsia="Times New Roman" w:hAnsi="Times New Roman" w:cs="Times New Roman"/>
                <w:sz w:val="28"/>
                <w:szCs w:val="28"/>
                <w:lang w:eastAsia="uk-UA"/>
              </w:rPr>
              <w:t xml:space="preserve"> – визначена частина регіонального замовлення, яка може бути використана державним або комунальним закладом вищої освіти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tc>
        <w:tc>
          <w:tcPr>
            <w:tcW w:w="2479" w:type="dxa"/>
          </w:tcPr>
          <w:p w14:paraId="0F3DA59C" w14:textId="104355D5" w:rsidR="00631769" w:rsidRPr="00556E3B" w:rsidRDefault="00631769" w:rsidP="00631769">
            <w:pPr>
              <w:shd w:val="clear" w:color="auto" w:fill="FFFFFF"/>
              <w:jc w:val="both"/>
              <w:rPr>
                <w:rFonts w:ascii="Times New Roman" w:hAnsi="Times New Roman" w:cs="Times New Roman"/>
                <w:color w:val="000000"/>
                <w:sz w:val="24"/>
                <w:szCs w:val="24"/>
                <w:shd w:val="clear" w:color="auto" w:fill="F8F8FF"/>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0EBD900A" w14:textId="77777777" w:rsidR="00631769" w:rsidRPr="00556E3B" w:rsidRDefault="00631769" w:rsidP="0063176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4B0713C2" w14:textId="77777777" w:rsidR="00631769" w:rsidRPr="00556E3B" w:rsidRDefault="00631769" w:rsidP="00631769">
            <w:pPr>
              <w:shd w:val="clear" w:color="auto" w:fill="FFFFFF"/>
              <w:jc w:val="both"/>
              <w:rPr>
                <w:rFonts w:ascii="Times New Roman" w:eastAsia="Times New Roman" w:hAnsi="Times New Roman" w:cs="Times New Roman"/>
                <w:color w:val="2A2928"/>
                <w:sz w:val="26"/>
                <w:szCs w:val="26"/>
                <w:lang w:eastAsia="uk-UA"/>
              </w:rPr>
            </w:pPr>
          </w:p>
        </w:tc>
      </w:tr>
      <w:tr w:rsidR="00631769" w:rsidRPr="00556E3B" w14:paraId="283E2F18" w14:textId="77777777" w:rsidTr="007C4A18">
        <w:tc>
          <w:tcPr>
            <w:tcW w:w="6275" w:type="dxa"/>
          </w:tcPr>
          <w:p w14:paraId="051942C4" w14:textId="77777777" w:rsidR="00631769" w:rsidRPr="00556E3B" w:rsidRDefault="00631769" w:rsidP="00631769">
            <w:pPr>
              <w:shd w:val="clear" w:color="auto" w:fill="FFFFFF"/>
              <w:spacing w:before="60" w:after="60"/>
              <w:jc w:val="both"/>
              <w:rPr>
                <w:rFonts w:ascii="Times New Roman" w:eastAsia="Times New Roman" w:hAnsi="Times New Roman" w:cs="Times New Roman"/>
                <w:sz w:val="26"/>
                <w:szCs w:val="26"/>
                <w:lang w:eastAsia="uk-UA"/>
              </w:rPr>
            </w:pPr>
          </w:p>
        </w:tc>
        <w:tc>
          <w:tcPr>
            <w:tcW w:w="4436" w:type="dxa"/>
          </w:tcPr>
          <w:p w14:paraId="35231A04" w14:textId="6F82BF2D" w:rsidR="00631769" w:rsidRPr="00556E3B" w:rsidRDefault="00631769" w:rsidP="00631769">
            <w:pPr>
              <w:shd w:val="clear" w:color="auto" w:fill="FFFFFF"/>
              <w:jc w:val="both"/>
              <w:rPr>
                <w:rFonts w:ascii="Times New Roman" w:eastAsia="Times New Roman" w:hAnsi="Times New Roman" w:cs="Times New Roman"/>
                <w:color w:val="000000" w:themeColor="text1"/>
                <w:sz w:val="26"/>
                <w:szCs w:val="26"/>
                <w:lang w:eastAsia="uk-UA"/>
              </w:rPr>
            </w:pPr>
            <w:r w:rsidRPr="00556E3B">
              <w:rPr>
                <w:rFonts w:ascii="Times New Roman" w:eastAsia="Times New Roman" w:hAnsi="Times New Roman" w:cs="Times New Roman"/>
                <w:b/>
                <w:color w:val="2A2928"/>
                <w:sz w:val="28"/>
                <w:szCs w:val="28"/>
                <w:lang w:eastAsia="uk-UA"/>
              </w:rPr>
              <w:t>квота-3</w:t>
            </w:r>
            <w:r w:rsidRPr="00556E3B">
              <w:rPr>
                <w:rFonts w:ascii="Times New Roman" w:eastAsia="Times New Roman" w:hAnsi="Times New Roman" w:cs="Times New Roman"/>
                <w:color w:val="2A2928"/>
                <w:sz w:val="28"/>
                <w:szCs w:val="28"/>
                <w:lang w:eastAsia="uk-UA"/>
              </w:rPr>
              <w:t xml:space="preserve"> - визначена частина регіонального замовлення, яка може бути використана державним або комунальним закладом освіти для прийому на навчання на основі повної загальної середньої освіти осіб, які здобули її в закладах освіти на території відповідної адміністративно-територіальної одиниці;</w:t>
            </w:r>
          </w:p>
        </w:tc>
        <w:tc>
          <w:tcPr>
            <w:tcW w:w="2479" w:type="dxa"/>
          </w:tcPr>
          <w:p w14:paraId="7BF7FDBF" w14:textId="77777777" w:rsidR="00631769" w:rsidRPr="00556E3B" w:rsidRDefault="00631769" w:rsidP="0063176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3CE8969" w14:textId="77777777" w:rsidR="00631769" w:rsidRPr="00556E3B" w:rsidRDefault="00631769" w:rsidP="0063176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1EA9E9DD" w14:textId="77777777" w:rsidR="00631769" w:rsidRPr="00556E3B" w:rsidRDefault="00631769" w:rsidP="00631769">
            <w:pPr>
              <w:shd w:val="clear" w:color="auto" w:fill="FFFFFF"/>
              <w:jc w:val="both"/>
              <w:rPr>
                <w:rFonts w:ascii="Times New Roman" w:hAnsi="Times New Roman" w:cs="Times New Roman"/>
                <w:color w:val="000000"/>
                <w:sz w:val="24"/>
                <w:szCs w:val="24"/>
                <w:shd w:val="clear" w:color="auto" w:fill="F8F8FF"/>
              </w:rPr>
            </w:pPr>
          </w:p>
        </w:tc>
        <w:tc>
          <w:tcPr>
            <w:tcW w:w="1936" w:type="dxa"/>
          </w:tcPr>
          <w:p w14:paraId="3A3AA806" w14:textId="77777777" w:rsidR="00631769" w:rsidRPr="00556E3B" w:rsidRDefault="00631769" w:rsidP="0063176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777D9807" w14:textId="77777777" w:rsidR="00631769" w:rsidRPr="00556E3B" w:rsidRDefault="00631769" w:rsidP="00631769">
            <w:pPr>
              <w:shd w:val="clear" w:color="auto" w:fill="FFFFFF"/>
              <w:jc w:val="both"/>
              <w:rPr>
                <w:rFonts w:ascii="Times New Roman" w:eastAsia="Times New Roman" w:hAnsi="Times New Roman" w:cs="Times New Roman"/>
                <w:color w:val="2A2928"/>
                <w:sz w:val="26"/>
                <w:szCs w:val="26"/>
                <w:lang w:eastAsia="uk-UA"/>
              </w:rPr>
            </w:pPr>
          </w:p>
        </w:tc>
      </w:tr>
      <w:tr w:rsidR="00480729" w:rsidRPr="00556E3B" w14:paraId="500EAFE5" w14:textId="77777777" w:rsidTr="007C4A18">
        <w:tc>
          <w:tcPr>
            <w:tcW w:w="6275" w:type="dxa"/>
          </w:tcPr>
          <w:p w14:paraId="1A742BB6" w14:textId="332AFC5F" w:rsidR="00480729" w:rsidRPr="00556E3B" w:rsidRDefault="00480729" w:rsidP="00480729">
            <w:pPr>
              <w:spacing w:before="60" w:after="60"/>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i/>
                <w:color w:val="2A2928"/>
                <w:sz w:val="28"/>
                <w:szCs w:val="28"/>
                <w:lang w:eastAsia="uk-UA"/>
              </w:rPr>
              <w:lastRenderedPageBreak/>
              <w:t>відсутній</w:t>
            </w:r>
          </w:p>
        </w:tc>
        <w:tc>
          <w:tcPr>
            <w:tcW w:w="4436" w:type="dxa"/>
          </w:tcPr>
          <w:p w14:paraId="75BDADDF" w14:textId="13208894"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color w:val="2A2928"/>
                <w:sz w:val="26"/>
                <w:szCs w:val="26"/>
                <w:lang w:eastAsia="uk-UA"/>
              </w:rPr>
              <w:t>квота-4</w:t>
            </w:r>
            <w:r w:rsidRPr="00556E3B">
              <w:rPr>
                <w:rFonts w:ascii="Times New Roman" w:eastAsia="Times New Roman" w:hAnsi="Times New Roman" w:cs="Times New Roman"/>
                <w:color w:val="2A2928"/>
                <w:sz w:val="26"/>
                <w:szCs w:val="26"/>
                <w:lang w:eastAsia="uk-UA"/>
              </w:rPr>
              <w:t xml:space="preserve"> - </w:t>
            </w:r>
            <w:r w:rsidRPr="00556E3B">
              <w:rPr>
                <w:rFonts w:ascii="Times New Roman" w:eastAsia="Times New Roman" w:hAnsi="Times New Roman" w:cs="Times New Roman"/>
                <w:b/>
                <w:color w:val="2A2928"/>
                <w:sz w:val="26"/>
                <w:szCs w:val="26"/>
                <w:lang w:eastAsia="uk-UA"/>
              </w:rPr>
              <w:t>визначена частина загального обсягу бюджетних місць,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ЗО травня 2018 року № 417 (далі – Порядок 417);</w:t>
            </w:r>
          </w:p>
        </w:tc>
        <w:tc>
          <w:tcPr>
            <w:tcW w:w="2479" w:type="dxa"/>
          </w:tcPr>
          <w:p w14:paraId="00A2E294"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3DAFA1F"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8C42C2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F67A034" w14:textId="6579BF08"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68DF0D50" w14:textId="0F432ED0" w:rsidR="00480729" w:rsidRPr="00556E3B" w:rsidRDefault="00480729" w:rsidP="00480729">
            <w:pPr>
              <w:jc w:val="both"/>
              <w:rPr>
                <w:rFonts w:ascii="Times New Roman" w:eastAsia="Times New Roman" w:hAnsi="Times New Roman" w:cs="Times New Roman"/>
                <w:sz w:val="44"/>
                <w:szCs w:val="44"/>
                <w:lang w:eastAsia="uk-UA"/>
              </w:rPr>
            </w:pPr>
          </w:p>
        </w:tc>
      </w:tr>
      <w:tr w:rsidR="00F5163B" w:rsidRPr="00556E3B" w14:paraId="15645FDE" w14:textId="419FFB2D" w:rsidTr="007C4A18">
        <w:tc>
          <w:tcPr>
            <w:tcW w:w="6275" w:type="dxa"/>
          </w:tcPr>
          <w:p w14:paraId="25D91E19" w14:textId="77777777" w:rsidR="00F5163B" w:rsidRPr="00556E3B" w:rsidRDefault="00F5163B" w:rsidP="00F5163B">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конкурсна пропозиція </w:t>
            </w:r>
            <w:r w:rsidRPr="00556E3B">
              <w:rPr>
                <w:rFonts w:ascii="Times New Roman" w:eastAsia="Times New Roman" w:hAnsi="Times New Roman" w:cs="Times New Roman"/>
                <w:i/>
                <w:strike/>
                <w:sz w:val="26"/>
                <w:szCs w:val="26"/>
                <w:lang w:eastAsia="uk-UA"/>
              </w:rPr>
              <w:t>(конкурс)</w:t>
            </w:r>
            <w:r w:rsidRPr="00556E3B">
              <w:rPr>
                <w:rFonts w:ascii="Times New Roman" w:eastAsia="Times New Roman" w:hAnsi="Times New Roman" w:cs="Times New Roman"/>
                <w:sz w:val="26"/>
                <w:szCs w:val="26"/>
                <w:lang w:eastAsia="uk-UA"/>
              </w:rPr>
              <w:t xml:space="preserve"> - пропозиція закладу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(відокремленого </w:t>
            </w:r>
            <w:r w:rsidRPr="00556E3B">
              <w:rPr>
                <w:rFonts w:ascii="Times New Roman" w:eastAsia="Times New Roman" w:hAnsi="Times New Roman" w:cs="Times New Roman"/>
                <w:sz w:val="26"/>
                <w:szCs w:val="26"/>
                <w:lang w:eastAsia="uk-UA"/>
              </w:rPr>
              <w:lastRenderedPageBreak/>
              <w:t xml:space="preserve">структурного підрозділу закладу освіти) щодо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w:t>
            </w:r>
            <w:r w:rsidRPr="00556E3B">
              <w:rPr>
                <w:rFonts w:ascii="Times New Roman" w:eastAsia="Times New Roman" w:hAnsi="Times New Roman" w:cs="Times New Roman"/>
                <w:i/>
                <w:sz w:val="26"/>
                <w:szCs w:val="26"/>
                <w:lang w:eastAsia="uk-UA"/>
              </w:rPr>
              <w:t>навчання</w:t>
            </w:r>
            <w:r w:rsidRPr="00556E3B">
              <w:rPr>
                <w:rFonts w:ascii="Times New Roman" w:eastAsia="Times New Roman" w:hAnsi="Times New Roman" w:cs="Times New Roman"/>
                <w:sz w:val="26"/>
                <w:szCs w:val="26"/>
                <w:lang w:eastAsia="uk-UA"/>
              </w:rPr>
              <w:t>, курс, строк навчання на основі здобутого освітнього (освітньо-кваліфікаційного) рівня, освітнього ступеня. Розрізняють основні та небюджетні конкурсні пропозиції;</w:t>
            </w:r>
          </w:p>
        </w:tc>
        <w:tc>
          <w:tcPr>
            <w:tcW w:w="4436" w:type="dxa"/>
          </w:tcPr>
          <w:p w14:paraId="383999D7" w14:textId="1904E472" w:rsidR="00F5163B" w:rsidRPr="00556E3B" w:rsidRDefault="00F5163B" w:rsidP="00F5163B">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конкурсна пропозиція - пропозиція закладу освіти (відокремленого </w:t>
            </w:r>
            <w:r w:rsidRPr="00556E3B">
              <w:rPr>
                <w:rFonts w:ascii="Times New Roman" w:eastAsia="Times New Roman" w:hAnsi="Times New Roman" w:cs="Times New Roman"/>
                <w:sz w:val="26"/>
                <w:szCs w:val="26"/>
                <w:lang w:eastAsia="uk-UA"/>
              </w:rPr>
              <w:lastRenderedPageBreak/>
              <w:t xml:space="preserve">структурного підрозділу закладу освіти) щодо </w:t>
            </w:r>
            <w:r w:rsidRPr="00556E3B">
              <w:rPr>
                <w:rFonts w:ascii="Times New Roman" w:eastAsia="Times New Roman" w:hAnsi="Times New Roman" w:cs="Times New Roman"/>
                <w:b/>
                <w:sz w:val="26"/>
                <w:szCs w:val="26"/>
                <w:lang w:eastAsia="uk-UA"/>
              </w:rPr>
              <w:t>кількості місць для</w:t>
            </w:r>
            <w:r w:rsidRPr="00556E3B">
              <w:rPr>
                <w:rFonts w:ascii="Times New Roman" w:eastAsia="Times New Roman" w:hAnsi="Times New Roman" w:cs="Times New Roman"/>
                <w:sz w:val="26"/>
                <w:szCs w:val="26"/>
                <w:lang w:eastAsia="uk-UA"/>
              </w:rPr>
              <w:t xml:space="preserve">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w:t>
            </w:r>
            <w:r w:rsidRPr="00556E3B">
              <w:rPr>
                <w:rFonts w:ascii="Times New Roman" w:eastAsia="Times New Roman" w:hAnsi="Times New Roman" w:cs="Times New Roman"/>
                <w:b/>
                <w:sz w:val="26"/>
                <w:szCs w:val="26"/>
                <w:lang w:eastAsia="uk-UA"/>
              </w:rPr>
              <w:t>здобуття освіти</w:t>
            </w:r>
            <w:r w:rsidRPr="00556E3B">
              <w:rPr>
                <w:rFonts w:ascii="Times New Roman" w:eastAsia="Times New Roman" w:hAnsi="Times New Roman" w:cs="Times New Roman"/>
                <w:sz w:val="26"/>
                <w:szCs w:val="26"/>
                <w:lang w:eastAsia="uk-UA"/>
              </w:rPr>
              <w:t xml:space="preserve">, курс, </w:t>
            </w:r>
            <w:r w:rsidRPr="00556E3B">
              <w:rPr>
                <w:rFonts w:ascii="Times New Roman" w:eastAsia="Times New Roman" w:hAnsi="Times New Roman" w:cs="Times New Roman"/>
                <w:b/>
                <w:sz w:val="26"/>
                <w:szCs w:val="26"/>
                <w:lang w:eastAsia="uk-UA"/>
              </w:rPr>
              <w:t xml:space="preserve">переліку конкурсних предметів, творчих конкурсів, </w:t>
            </w:r>
            <w:r w:rsidRPr="00556E3B">
              <w:rPr>
                <w:rFonts w:ascii="Times New Roman" w:eastAsia="Times New Roman" w:hAnsi="Times New Roman" w:cs="Times New Roman"/>
                <w:sz w:val="26"/>
                <w:szCs w:val="26"/>
                <w:lang w:eastAsia="uk-UA"/>
              </w:rPr>
              <w:t xml:space="preserve">строку навчання на основі здобутого освітнього (освітньо-кваліфікаційного) рівня </w:t>
            </w:r>
            <w:r w:rsidRPr="00556E3B">
              <w:rPr>
                <w:rFonts w:ascii="Times New Roman" w:eastAsia="Times New Roman" w:hAnsi="Times New Roman" w:cs="Times New Roman"/>
                <w:b/>
                <w:sz w:val="26"/>
                <w:szCs w:val="26"/>
                <w:lang w:eastAsia="uk-UA"/>
              </w:rPr>
              <w:t xml:space="preserve">або </w:t>
            </w:r>
            <w:r w:rsidRPr="00556E3B">
              <w:rPr>
                <w:rFonts w:ascii="Times New Roman" w:eastAsia="Times New Roman" w:hAnsi="Times New Roman" w:cs="Times New Roman"/>
                <w:sz w:val="26"/>
                <w:szCs w:val="26"/>
                <w:lang w:eastAsia="uk-UA"/>
              </w:rPr>
              <w:t xml:space="preserve">освітнього ступеня. Розрізняють основні та небюджетні конкурсні пропозиції. </w:t>
            </w:r>
            <w:r w:rsidRPr="00556E3B">
              <w:rPr>
                <w:rFonts w:ascii="Times New Roman" w:eastAsia="Times New Roman" w:hAnsi="Times New Roman" w:cs="Times New Roman"/>
                <w:b/>
                <w:sz w:val="26"/>
                <w:szCs w:val="26"/>
                <w:lang w:eastAsia="uk-UA"/>
              </w:rPr>
              <w:t>У разі якщо конкурсна пропозиція поєднує декілька освітніх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tc>
        <w:tc>
          <w:tcPr>
            <w:tcW w:w="2479" w:type="dxa"/>
          </w:tcPr>
          <w:p w14:paraId="01AA2328" w14:textId="77777777" w:rsidR="00F5163B" w:rsidRPr="00556E3B" w:rsidRDefault="00F5163B" w:rsidP="00F5163B">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77136781" w14:textId="77777777" w:rsidR="00F5163B" w:rsidRPr="00556E3B" w:rsidRDefault="00F5163B" w:rsidP="00F5163B">
            <w:pPr>
              <w:pStyle w:val="af1"/>
              <w:rPr>
                <w:rFonts w:ascii="Times New Roman" w:hAnsi="Times New Roman" w:cs="Times New Roman"/>
              </w:rPr>
            </w:pPr>
            <w:r w:rsidRPr="00556E3B">
              <w:rPr>
                <w:rFonts w:ascii="Times New Roman" w:hAnsi="Times New Roman" w:cs="Times New Roman"/>
              </w:rPr>
              <w:lastRenderedPageBreak/>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2FCAAE59" w14:textId="77777777" w:rsidR="00F5163B" w:rsidRPr="00556E3B" w:rsidRDefault="00F5163B" w:rsidP="00F5163B">
            <w:pPr>
              <w:jc w:val="both"/>
              <w:rPr>
                <w:rFonts w:ascii="Times New Roman" w:eastAsia="Times New Roman" w:hAnsi="Times New Roman" w:cs="Times New Roman"/>
                <w:sz w:val="26"/>
                <w:szCs w:val="26"/>
                <w:lang w:eastAsia="uk-UA"/>
              </w:rPr>
            </w:pPr>
          </w:p>
        </w:tc>
        <w:tc>
          <w:tcPr>
            <w:tcW w:w="1936" w:type="dxa"/>
          </w:tcPr>
          <w:p w14:paraId="00550B54" w14:textId="77777777" w:rsidR="00F5163B" w:rsidRPr="00556E3B" w:rsidRDefault="00F5163B" w:rsidP="00F5163B">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3173B608" w14:textId="34DF949D" w:rsidR="00F5163B" w:rsidRPr="00556E3B" w:rsidRDefault="00F5163B" w:rsidP="00F5163B">
            <w:pPr>
              <w:jc w:val="both"/>
              <w:rPr>
                <w:rFonts w:ascii="Times New Roman" w:eastAsia="Times New Roman" w:hAnsi="Times New Roman" w:cs="Times New Roman"/>
                <w:sz w:val="26"/>
                <w:szCs w:val="26"/>
                <w:lang w:eastAsia="uk-UA"/>
              </w:rPr>
            </w:pPr>
          </w:p>
        </w:tc>
      </w:tr>
      <w:tr w:rsidR="00944F16" w:rsidRPr="00556E3B" w14:paraId="1481FC7E" w14:textId="3F1B0BBA" w:rsidTr="007C4A18">
        <w:tc>
          <w:tcPr>
            <w:tcW w:w="6275" w:type="dxa"/>
          </w:tcPr>
          <w:p w14:paraId="46BE7B03" w14:textId="77777777" w:rsidR="00944F16" w:rsidRPr="00556E3B" w:rsidRDefault="00944F16" w:rsidP="00944F16">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конкурсний бал - комплексна оцінка досягнень вступника, </w:t>
            </w:r>
            <w:r w:rsidRPr="00556E3B">
              <w:rPr>
                <w:rFonts w:ascii="Times New Roman" w:eastAsia="Times New Roman" w:hAnsi="Times New Roman" w:cs="Times New Roman"/>
                <w:i/>
                <w:sz w:val="26"/>
                <w:szCs w:val="26"/>
                <w:lang w:eastAsia="uk-UA"/>
              </w:rPr>
              <w:t>до якої входять результати</w:t>
            </w:r>
            <w:r w:rsidRPr="00556E3B">
              <w:rPr>
                <w:rFonts w:ascii="Times New Roman" w:eastAsia="Times New Roman" w:hAnsi="Times New Roman" w:cs="Times New Roman"/>
                <w:sz w:val="26"/>
                <w:szCs w:val="26"/>
                <w:lang w:eastAsia="uk-UA"/>
              </w:rPr>
              <w:t xml:space="preserve"> вступних випробувань та інші показники, що обраховується (з точністю до 0,001) відповідно до цих Умов та Правил прийому;</w:t>
            </w:r>
          </w:p>
        </w:tc>
        <w:tc>
          <w:tcPr>
            <w:tcW w:w="4436" w:type="dxa"/>
          </w:tcPr>
          <w:p w14:paraId="7EC59241" w14:textId="2206D141" w:rsidR="00944F16" w:rsidRPr="00556E3B" w:rsidRDefault="00944F16" w:rsidP="00944F16">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конкурсний бал - комплексна оцінка досягнень вступника, </w:t>
            </w:r>
            <w:r w:rsidRPr="00556E3B">
              <w:rPr>
                <w:rFonts w:ascii="Times New Roman" w:eastAsia="Times New Roman" w:hAnsi="Times New Roman" w:cs="Times New Roman"/>
                <w:b/>
                <w:sz w:val="28"/>
                <w:szCs w:val="28"/>
                <w:lang w:eastAsia="uk-UA"/>
              </w:rPr>
              <w:t xml:space="preserve">яка обраховується за результатами </w:t>
            </w:r>
            <w:r w:rsidRPr="00556E3B">
              <w:rPr>
                <w:rFonts w:ascii="Times New Roman" w:eastAsia="Times New Roman" w:hAnsi="Times New Roman" w:cs="Times New Roman"/>
                <w:sz w:val="28"/>
                <w:szCs w:val="28"/>
                <w:lang w:eastAsia="uk-UA"/>
              </w:rPr>
              <w:t xml:space="preserve">вступних випробувань та </w:t>
            </w:r>
            <w:r w:rsidRPr="00556E3B">
              <w:rPr>
                <w:rFonts w:ascii="Times New Roman" w:eastAsia="Times New Roman" w:hAnsi="Times New Roman" w:cs="Times New Roman"/>
                <w:b/>
                <w:sz w:val="28"/>
                <w:szCs w:val="28"/>
                <w:lang w:eastAsia="uk-UA"/>
              </w:rPr>
              <w:t>іншими конкурсними показниками</w:t>
            </w:r>
            <w:r w:rsidRPr="00556E3B">
              <w:rPr>
                <w:rFonts w:ascii="Times New Roman" w:eastAsia="Times New Roman" w:hAnsi="Times New Roman" w:cs="Times New Roman"/>
                <w:sz w:val="28"/>
                <w:szCs w:val="28"/>
                <w:lang w:eastAsia="uk-UA"/>
              </w:rPr>
              <w:t xml:space="preserve"> з точністю до 0,001 відповідно до цих Умов та Правил прийому;</w:t>
            </w:r>
          </w:p>
        </w:tc>
        <w:tc>
          <w:tcPr>
            <w:tcW w:w="2479" w:type="dxa"/>
          </w:tcPr>
          <w:p w14:paraId="009FF8CF" w14:textId="77777777" w:rsidR="00944F16" w:rsidRPr="00556E3B" w:rsidRDefault="00944F16" w:rsidP="00944F16">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1418C4FD" w14:textId="77777777" w:rsidR="00944F16" w:rsidRPr="00556E3B" w:rsidRDefault="00944F16" w:rsidP="00944F16">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w:t>
            </w:r>
            <w:r w:rsidRPr="00556E3B">
              <w:rPr>
                <w:rFonts w:ascii="Times New Roman" w:hAnsi="Times New Roman" w:cs="Times New Roman"/>
              </w:rPr>
              <w:lastRenderedPageBreak/>
              <w:t>освіти дорослих Державної служби якості освіти України</w:t>
            </w:r>
          </w:p>
          <w:p w14:paraId="4D8F62DA" w14:textId="77777777" w:rsidR="00944F16" w:rsidRPr="00556E3B" w:rsidRDefault="00944F16" w:rsidP="00944F16">
            <w:pPr>
              <w:jc w:val="both"/>
              <w:rPr>
                <w:rFonts w:ascii="Times New Roman" w:eastAsia="Times New Roman" w:hAnsi="Times New Roman" w:cs="Times New Roman"/>
                <w:sz w:val="26"/>
                <w:szCs w:val="26"/>
                <w:lang w:eastAsia="uk-UA"/>
              </w:rPr>
            </w:pPr>
          </w:p>
        </w:tc>
        <w:tc>
          <w:tcPr>
            <w:tcW w:w="1936" w:type="dxa"/>
          </w:tcPr>
          <w:p w14:paraId="3EA7CC21" w14:textId="464EE402" w:rsidR="00944F16" w:rsidRPr="00556E3B" w:rsidRDefault="00944F16" w:rsidP="00944F16">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0B9DA89A" w14:textId="3EFE58F7" w:rsidR="00944F16" w:rsidRPr="00556E3B" w:rsidRDefault="00944F16" w:rsidP="00944F16">
            <w:pPr>
              <w:jc w:val="both"/>
              <w:rPr>
                <w:rFonts w:ascii="Times New Roman" w:eastAsia="Times New Roman" w:hAnsi="Times New Roman" w:cs="Times New Roman"/>
                <w:sz w:val="26"/>
                <w:szCs w:val="26"/>
                <w:lang w:eastAsia="uk-UA"/>
              </w:rPr>
            </w:pPr>
          </w:p>
        </w:tc>
      </w:tr>
      <w:tr w:rsidR="00F5163B" w:rsidRPr="00556E3B" w14:paraId="3E859ADB" w14:textId="3A59E11B" w:rsidTr="007C4A18">
        <w:tc>
          <w:tcPr>
            <w:tcW w:w="6275" w:type="dxa"/>
          </w:tcPr>
          <w:p w14:paraId="59C03A33" w14:textId="77777777" w:rsidR="00F5163B" w:rsidRPr="00556E3B" w:rsidRDefault="00F5163B" w:rsidP="00F5163B">
            <w:pPr>
              <w:shd w:val="clear" w:color="auto" w:fill="FFFFFF"/>
              <w:spacing w:before="60" w:after="60"/>
              <w:jc w:val="both"/>
              <w:rPr>
                <w:rFonts w:ascii="Times New Roman" w:eastAsia="Times New Roman" w:hAnsi="Times New Roman" w:cs="Times New Roman"/>
                <w:color w:val="2A2928"/>
                <w:sz w:val="26"/>
                <w:szCs w:val="26"/>
                <w:lang w:eastAsia="uk-UA"/>
              </w:rPr>
            </w:pPr>
            <w:r w:rsidRPr="00556E3B">
              <w:rPr>
                <w:rFonts w:ascii="Times New Roman" w:eastAsia="Times New Roman" w:hAnsi="Times New Roman" w:cs="Times New Roman"/>
                <w:sz w:val="26"/>
                <w:szCs w:val="26"/>
                <w:lang w:eastAsia="uk-UA"/>
              </w:rPr>
              <w:lastRenderedPageBreak/>
              <w:t xml:space="preserve">конкурсний відбір - процедура відбору вступників на конкурсні пропозиції на основі конкурсних балів </w:t>
            </w:r>
            <w:r w:rsidRPr="00556E3B">
              <w:rPr>
                <w:rFonts w:ascii="Times New Roman" w:eastAsia="Times New Roman" w:hAnsi="Times New Roman" w:cs="Times New Roman"/>
                <w:i/>
                <w:color w:val="2A2928"/>
                <w:sz w:val="26"/>
                <w:szCs w:val="26"/>
                <w:lang w:eastAsia="uk-UA"/>
              </w:rPr>
              <w:t xml:space="preserve">та (в разі їх використання) </w:t>
            </w:r>
            <w:proofErr w:type="spellStart"/>
            <w:r w:rsidRPr="00556E3B">
              <w:rPr>
                <w:rFonts w:ascii="Times New Roman" w:eastAsia="Times New Roman" w:hAnsi="Times New Roman" w:cs="Times New Roman"/>
                <w:i/>
                <w:color w:val="2A2928"/>
                <w:sz w:val="26"/>
                <w:szCs w:val="26"/>
                <w:lang w:eastAsia="uk-UA"/>
              </w:rPr>
              <w:t>пріоритетностей</w:t>
            </w:r>
            <w:proofErr w:type="spellEnd"/>
            <w:r w:rsidRPr="00556E3B">
              <w:rPr>
                <w:rFonts w:ascii="Times New Roman" w:eastAsia="Times New Roman" w:hAnsi="Times New Roman" w:cs="Times New Roman"/>
                <w:i/>
                <w:color w:val="2A2928"/>
                <w:sz w:val="26"/>
                <w:szCs w:val="26"/>
                <w:lang w:eastAsia="uk-UA"/>
              </w:rPr>
              <w:t xml:space="preserve"> заяв вступників</w:t>
            </w:r>
            <w:r w:rsidRPr="00556E3B">
              <w:rPr>
                <w:rFonts w:ascii="Times New Roman" w:eastAsia="Times New Roman" w:hAnsi="Times New Roman" w:cs="Times New Roman"/>
                <w:color w:val="2A2928"/>
                <w:sz w:val="26"/>
                <w:szCs w:val="26"/>
                <w:lang w:eastAsia="uk-UA"/>
              </w:rPr>
              <w:t xml:space="preserve"> для здобуття фахової передвищої освіти (на конкурсній основі);</w:t>
            </w:r>
          </w:p>
        </w:tc>
        <w:tc>
          <w:tcPr>
            <w:tcW w:w="4436" w:type="dxa"/>
          </w:tcPr>
          <w:p w14:paraId="24108993" w14:textId="7974A660" w:rsidR="00F5163B" w:rsidRPr="00556E3B" w:rsidRDefault="00F5163B" w:rsidP="00F5163B">
            <w:pPr>
              <w:shd w:val="clear" w:color="auto" w:fill="FFFFFF"/>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конкурсний відбір - процедура відбору вступників на конкурсні пропозиції на основі конкурсних балів </w:t>
            </w:r>
            <w:r w:rsidRPr="00556E3B">
              <w:rPr>
                <w:rFonts w:ascii="Times New Roman" w:eastAsia="Times New Roman" w:hAnsi="Times New Roman" w:cs="Times New Roman"/>
                <w:strike/>
                <w:color w:val="2A2928"/>
                <w:sz w:val="28"/>
                <w:szCs w:val="28"/>
                <w:lang w:eastAsia="uk-UA"/>
              </w:rPr>
              <w:t xml:space="preserve">та (в разі їх використання) </w:t>
            </w:r>
            <w:proofErr w:type="spellStart"/>
            <w:r w:rsidRPr="00556E3B">
              <w:rPr>
                <w:rFonts w:ascii="Times New Roman" w:eastAsia="Times New Roman" w:hAnsi="Times New Roman" w:cs="Times New Roman"/>
                <w:strike/>
                <w:color w:val="2A2928"/>
                <w:sz w:val="28"/>
                <w:szCs w:val="28"/>
                <w:lang w:eastAsia="uk-UA"/>
              </w:rPr>
              <w:t>пріоритетностей</w:t>
            </w:r>
            <w:proofErr w:type="spellEnd"/>
            <w:r w:rsidRPr="00556E3B">
              <w:rPr>
                <w:rFonts w:ascii="Times New Roman" w:eastAsia="Times New Roman" w:hAnsi="Times New Roman" w:cs="Times New Roman"/>
                <w:strike/>
                <w:color w:val="2A2928"/>
                <w:sz w:val="28"/>
                <w:szCs w:val="28"/>
                <w:lang w:eastAsia="uk-UA"/>
              </w:rPr>
              <w:t xml:space="preserve"> заяв вступників</w:t>
            </w:r>
            <w:r w:rsidRPr="00556E3B">
              <w:rPr>
                <w:rFonts w:ascii="Times New Roman" w:eastAsia="Times New Roman" w:hAnsi="Times New Roman" w:cs="Times New Roman"/>
                <w:color w:val="2A2928"/>
                <w:sz w:val="28"/>
                <w:szCs w:val="28"/>
                <w:lang w:eastAsia="uk-UA"/>
              </w:rPr>
              <w:t xml:space="preserve"> для здобуття фахової передвищої освіти (на конкурсній основі);</w:t>
            </w:r>
          </w:p>
        </w:tc>
        <w:tc>
          <w:tcPr>
            <w:tcW w:w="2479" w:type="dxa"/>
          </w:tcPr>
          <w:p w14:paraId="6685C0C8" w14:textId="77777777" w:rsidR="00F5163B" w:rsidRPr="00556E3B" w:rsidRDefault="00F5163B" w:rsidP="00F5163B">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1A7FF6BD" w14:textId="3441A395" w:rsidR="00F5163B" w:rsidRPr="00556E3B" w:rsidRDefault="00F5163B" w:rsidP="00F5163B">
            <w:pPr>
              <w:shd w:val="clear" w:color="auto" w:fill="FFFFFF"/>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251D9563" w14:textId="47AC05E6" w:rsidR="00F5163B" w:rsidRPr="00556E3B" w:rsidRDefault="005C387A" w:rsidP="005C387A">
            <w:pPr>
              <w:shd w:val="clear" w:color="auto" w:fill="FFFFFF"/>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5C387A" w:rsidRPr="00556E3B" w14:paraId="101D5FE8" w14:textId="77777777" w:rsidTr="007C4A18">
        <w:tc>
          <w:tcPr>
            <w:tcW w:w="6275" w:type="dxa"/>
          </w:tcPr>
          <w:p w14:paraId="3D78AA2E" w14:textId="77777777" w:rsidR="005C387A" w:rsidRPr="00556E3B" w:rsidRDefault="005C387A" w:rsidP="005C387A">
            <w:pPr>
              <w:shd w:val="clear" w:color="auto" w:fill="FFFFFF"/>
              <w:spacing w:before="60" w:after="60"/>
              <w:jc w:val="both"/>
              <w:rPr>
                <w:rFonts w:ascii="Times New Roman" w:eastAsia="Times New Roman" w:hAnsi="Times New Roman" w:cs="Times New Roman"/>
                <w:sz w:val="26"/>
                <w:szCs w:val="26"/>
                <w:lang w:eastAsia="uk-UA"/>
              </w:rPr>
            </w:pPr>
          </w:p>
        </w:tc>
        <w:tc>
          <w:tcPr>
            <w:tcW w:w="4436" w:type="dxa"/>
          </w:tcPr>
          <w:p w14:paraId="10925A43" w14:textId="77777777" w:rsidR="005C387A" w:rsidRPr="00556E3B" w:rsidRDefault="005C387A" w:rsidP="005C387A">
            <w:pPr>
              <w:shd w:val="clear" w:color="auto" w:fill="FFFFFF"/>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конкурсний відбір – процедура відбору вступників на конкурсні пропозиції на основі конкурсних балів для здобуття ОПС фахового молодшого бакалавра відповідно до цих Умов (незалежно від форми власності закладу освіти та джерел фінансування навчання);</w:t>
            </w:r>
          </w:p>
          <w:p w14:paraId="592589FD" w14:textId="26BFD8B3" w:rsidR="005C387A" w:rsidRPr="00556E3B" w:rsidRDefault="005C387A" w:rsidP="005C387A">
            <w:pPr>
              <w:shd w:val="clear" w:color="auto" w:fill="FFFFFF"/>
              <w:jc w:val="both"/>
              <w:rPr>
                <w:rFonts w:ascii="Times New Roman" w:eastAsia="Times New Roman" w:hAnsi="Times New Roman" w:cs="Times New Roman"/>
                <w:i/>
                <w:sz w:val="26"/>
                <w:szCs w:val="26"/>
                <w:lang w:eastAsia="uk-UA"/>
              </w:rPr>
            </w:pPr>
          </w:p>
        </w:tc>
        <w:tc>
          <w:tcPr>
            <w:tcW w:w="2479" w:type="dxa"/>
          </w:tcPr>
          <w:p w14:paraId="102BA29A" w14:textId="2DA4AE4B" w:rsidR="005C387A" w:rsidRPr="00556E3B" w:rsidRDefault="005C387A" w:rsidP="005C387A">
            <w:pPr>
              <w:rPr>
                <w:rFonts w:ascii="Times New Roman" w:eastAsia="Times New Roman" w:hAnsi="Times New Roman" w:cs="Times New Roman"/>
                <w:sz w:val="26"/>
                <w:szCs w:val="26"/>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02E02EF8" w14:textId="77777777" w:rsidR="005C387A" w:rsidRPr="00556E3B" w:rsidRDefault="005C387A" w:rsidP="005C387A">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7509B2CD" w14:textId="55D26100" w:rsidR="005C387A" w:rsidRPr="00556E3B" w:rsidRDefault="005C387A" w:rsidP="005C387A">
            <w:pPr>
              <w:shd w:val="clear" w:color="auto" w:fill="FFFFFF"/>
              <w:jc w:val="both"/>
              <w:rPr>
                <w:rFonts w:ascii="Times New Roman" w:eastAsia="Times New Roman" w:hAnsi="Times New Roman" w:cs="Times New Roman"/>
                <w:sz w:val="26"/>
                <w:szCs w:val="26"/>
                <w:lang w:eastAsia="uk-UA"/>
              </w:rPr>
            </w:pPr>
          </w:p>
        </w:tc>
      </w:tr>
      <w:tr w:rsidR="005C387A" w:rsidRPr="00556E3B" w14:paraId="7C146539" w14:textId="77777777" w:rsidTr="007C4A18">
        <w:tc>
          <w:tcPr>
            <w:tcW w:w="6275" w:type="dxa"/>
          </w:tcPr>
          <w:p w14:paraId="101A12F4" w14:textId="77777777" w:rsidR="005C387A" w:rsidRPr="00556E3B" w:rsidRDefault="005C387A" w:rsidP="005C387A">
            <w:pPr>
              <w:shd w:val="clear" w:color="auto" w:fill="FFFFFF"/>
              <w:spacing w:before="60" w:after="60"/>
              <w:jc w:val="both"/>
              <w:rPr>
                <w:rFonts w:ascii="Times New Roman" w:eastAsia="Times New Roman" w:hAnsi="Times New Roman" w:cs="Times New Roman"/>
                <w:sz w:val="26"/>
                <w:szCs w:val="26"/>
                <w:lang w:eastAsia="uk-UA"/>
              </w:rPr>
            </w:pPr>
          </w:p>
        </w:tc>
        <w:tc>
          <w:tcPr>
            <w:tcW w:w="4436" w:type="dxa"/>
          </w:tcPr>
          <w:p w14:paraId="5355CF3D" w14:textId="27BA2B2F" w:rsidR="005C387A" w:rsidRPr="00556E3B" w:rsidRDefault="005C387A" w:rsidP="005C387A">
            <w:pPr>
              <w:shd w:val="clear" w:color="auto" w:fill="FFFFFF"/>
              <w:jc w:val="both"/>
              <w:rPr>
                <w:rFonts w:ascii="Times New Roman" w:eastAsia="Times New Roman" w:hAnsi="Times New Roman" w:cs="Times New Roman"/>
                <w:sz w:val="28"/>
                <w:szCs w:val="28"/>
                <w:lang w:eastAsia="uk-UA"/>
              </w:rPr>
            </w:pPr>
            <w:r w:rsidRPr="00556E3B">
              <w:rPr>
                <w:rFonts w:ascii="Times New Roman" w:eastAsia="Times New Roman" w:hAnsi="Times New Roman" w:cs="Times New Roman"/>
                <w:b/>
                <w:sz w:val="28"/>
                <w:szCs w:val="28"/>
                <w:lang w:eastAsia="uk-UA"/>
              </w:rPr>
              <w:t>конкурсний відбір - процедура відбору вступників на конкурсні пропозиції на основі конкурсних балів для здобуття освітньо-професійного ступеня фахового молодшого бакалавра відповідно до цих Умов (незалежно від форми власності закладу освіти та джерел фінансування навчання);</w:t>
            </w:r>
          </w:p>
        </w:tc>
        <w:tc>
          <w:tcPr>
            <w:tcW w:w="2479" w:type="dxa"/>
          </w:tcPr>
          <w:p w14:paraId="7EBD1392" w14:textId="77777777" w:rsidR="005C387A" w:rsidRPr="00556E3B" w:rsidRDefault="005C387A" w:rsidP="005C387A">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36A4B283" w14:textId="77777777" w:rsidR="005C387A" w:rsidRPr="00556E3B" w:rsidRDefault="005C387A" w:rsidP="005C387A">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DFC44A2" w14:textId="77777777" w:rsidR="005C387A" w:rsidRPr="00556E3B" w:rsidRDefault="005C387A" w:rsidP="005C387A">
            <w:pPr>
              <w:rPr>
                <w:rFonts w:ascii="Times New Roman" w:eastAsia="Times New Roman" w:hAnsi="Times New Roman" w:cs="Times New Roman"/>
                <w:sz w:val="26"/>
                <w:szCs w:val="26"/>
              </w:rPr>
            </w:pPr>
          </w:p>
        </w:tc>
        <w:tc>
          <w:tcPr>
            <w:tcW w:w="1936" w:type="dxa"/>
          </w:tcPr>
          <w:p w14:paraId="6ADB3D1D" w14:textId="77777777" w:rsidR="005C387A" w:rsidRPr="00556E3B" w:rsidRDefault="005C387A" w:rsidP="005C387A">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71E1BCC9" w14:textId="03CD023B" w:rsidR="005C387A" w:rsidRPr="00556E3B" w:rsidRDefault="005C387A" w:rsidP="005C387A">
            <w:pPr>
              <w:shd w:val="clear" w:color="auto" w:fill="FFFFFF"/>
              <w:jc w:val="both"/>
              <w:rPr>
                <w:rFonts w:ascii="Times New Roman" w:eastAsia="Times New Roman" w:hAnsi="Times New Roman" w:cs="Times New Roman"/>
                <w:sz w:val="26"/>
                <w:szCs w:val="26"/>
                <w:lang w:eastAsia="uk-UA"/>
              </w:rPr>
            </w:pPr>
          </w:p>
        </w:tc>
      </w:tr>
      <w:tr w:rsidR="005C387A" w:rsidRPr="00556E3B" w14:paraId="62EC355F" w14:textId="7AF8C2DD" w:rsidTr="007C4A18">
        <w:tc>
          <w:tcPr>
            <w:tcW w:w="6275" w:type="dxa"/>
          </w:tcPr>
          <w:p w14:paraId="2692A5B7" w14:textId="77777777" w:rsidR="005C387A" w:rsidRPr="00556E3B" w:rsidRDefault="005C387A" w:rsidP="005C387A">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конкурсний предмет - навчальний предмет </w:t>
            </w:r>
            <w:r w:rsidRPr="00556E3B">
              <w:rPr>
                <w:rFonts w:ascii="Times New Roman" w:eastAsia="Times New Roman" w:hAnsi="Times New Roman" w:cs="Times New Roman"/>
                <w:color w:val="2A2928"/>
                <w:sz w:val="26"/>
                <w:szCs w:val="26"/>
                <w:lang w:eastAsia="uk-UA"/>
              </w:rPr>
              <w:t>(дисципліна), рівень навчальних досягнень з якого (якої) враховується під час проведення конкурсного відбору на навчання до закладу</w:t>
            </w:r>
            <w:r w:rsidRPr="00556E3B">
              <w:rPr>
                <w:rFonts w:ascii="Times New Roman" w:eastAsia="Times New Roman" w:hAnsi="Times New Roman" w:cs="Times New Roman"/>
                <w:sz w:val="26"/>
                <w:szCs w:val="26"/>
                <w:lang w:eastAsia="uk-UA"/>
              </w:rPr>
              <w:t xml:space="preserve"> фахової передвищої освіти;</w:t>
            </w:r>
          </w:p>
        </w:tc>
        <w:tc>
          <w:tcPr>
            <w:tcW w:w="4436" w:type="dxa"/>
          </w:tcPr>
          <w:p w14:paraId="5E7F8A44" w14:textId="62AE474B" w:rsidR="005C387A" w:rsidRPr="00556E3B" w:rsidRDefault="005C387A" w:rsidP="005C387A">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sz w:val="28"/>
                <w:szCs w:val="28"/>
                <w:lang w:eastAsia="uk-UA"/>
              </w:rPr>
              <w:t>конкурсний предмет - навчальний предмет, рівень навчальних досягнень з якого враховується під час проведення конкурсного відбору на навчання для здобуття фахової передвищої освіти;</w:t>
            </w:r>
          </w:p>
        </w:tc>
        <w:tc>
          <w:tcPr>
            <w:tcW w:w="2479" w:type="dxa"/>
          </w:tcPr>
          <w:p w14:paraId="544203D6" w14:textId="77777777" w:rsidR="005C387A" w:rsidRPr="00556E3B" w:rsidRDefault="005C387A" w:rsidP="005C387A">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39A1E3C" w14:textId="77777777" w:rsidR="005C387A" w:rsidRPr="00556E3B" w:rsidRDefault="005C387A" w:rsidP="005C387A">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2A290FC" w14:textId="77777777" w:rsidR="005C387A" w:rsidRPr="00556E3B" w:rsidRDefault="005C387A" w:rsidP="005C387A">
            <w:pPr>
              <w:jc w:val="both"/>
              <w:rPr>
                <w:rFonts w:ascii="Times New Roman" w:eastAsia="Times New Roman" w:hAnsi="Times New Roman" w:cs="Times New Roman"/>
                <w:sz w:val="26"/>
                <w:szCs w:val="26"/>
                <w:lang w:eastAsia="uk-UA"/>
              </w:rPr>
            </w:pPr>
          </w:p>
        </w:tc>
        <w:tc>
          <w:tcPr>
            <w:tcW w:w="1936" w:type="dxa"/>
          </w:tcPr>
          <w:p w14:paraId="2D523D24" w14:textId="77777777" w:rsidR="005C387A" w:rsidRPr="00556E3B" w:rsidRDefault="005C387A" w:rsidP="0068632F">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p w14:paraId="34589890" w14:textId="41712982" w:rsidR="0068632F" w:rsidRPr="00556E3B" w:rsidRDefault="0068632F" w:rsidP="0068632F">
            <w:pPr>
              <w:jc w:val="center"/>
              <w:rPr>
                <w:rFonts w:ascii="Times New Roman" w:eastAsia="Times New Roman" w:hAnsi="Times New Roman" w:cs="Times New Roman"/>
                <w:sz w:val="26"/>
                <w:szCs w:val="26"/>
                <w:lang w:eastAsia="uk-UA"/>
              </w:rPr>
            </w:pPr>
          </w:p>
        </w:tc>
      </w:tr>
      <w:tr w:rsidR="005C387A" w:rsidRPr="00556E3B" w14:paraId="132AC51A" w14:textId="45E1A4F4" w:rsidTr="007C4A18">
        <w:tc>
          <w:tcPr>
            <w:tcW w:w="6275" w:type="dxa"/>
          </w:tcPr>
          <w:p w14:paraId="1AC859D3" w14:textId="77777777" w:rsidR="005C387A" w:rsidRPr="00556E3B" w:rsidRDefault="005C387A" w:rsidP="005C387A">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небюджетна конкурсна пропозиція - конкурсна пропозиція, на яку не надаються місця для навчання за державним або регіональним замовленням;</w:t>
            </w:r>
          </w:p>
        </w:tc>
        <w:tc>
          <w:tcPr>
            <w:tcW w:w="4436" w:type="dxa"/>
          </w:tcPr>
          <w:p w14:paraId="329F3887" w14:textId="32C85788" w:rsidR="005C387A" w:rsidRPr="00556E3B" w:rsidRDefault="005C387A" w:rsidP="005C387A">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небюджетна конкурсна пропозиція - конкурсна пропозиція, на яку не надаються місця для навчання </w:t>
            </w:r>
            <w:r w:rsidRPr="00556E3B">
              <w:rPr>
                <w:rFonts w:ascii="Times New Roman" w:eastAsia="Times New Roman" w:hAnsi="Times New Roman" w:cs="Times New Roman"/>
                <w:b/>
                <w:sz w:val="28"/>
                <w:szCs w:val="28"/>
                <w:lang w:eastAsia="uk-UA"/>
              </w:rPr>
              <w:t>за кошти державного або місцевого бюджету</w:t>
            </w:r>
            <w:r w:rsidRPr="00556E3B">
              <w:rPr>
                <w:rFonts w:ascii="Times New Roman" w:eastAsia="Times New Roman" w:hAnsi="Times New Roman" w:cs="Times New Roman"/>
                <w:sz w:val="28"/>
                <w:szCs w:val="28"/>
                <w:lang w:eastAsia="uk-UA"/>
              </w:rPr>
              <w:t xml:space="preserve"> (за державним або регіональним замовленням);</w:t>
            </w:r>
          </w:p>
        </w:tc>
        <w:tc>
          <w:tcPr>
            <w:tcW w:w="2479" w:type="dxa"/>
          </w:tcPr>
          <w:p w14:paraId="06B9F12E" w14:textId="77777777" w:rsidR="005C387A" w:rsidRPr="00556E3B" w:rsidRDefault="005C387A" w:rsidP="005C387A">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6661EBF" w14:textId="77777777" w:rsidR="005C387A" w:rsidRPr="00556E3B" w:rsidRDefault="005C387A" w:rsidP="005C387A">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AC786B2" w14:textId="77777777" w:rsidR="005C387A" w:rsidRPr="00556E3B" w:rsidRDefault="005C387A" w:rsidP="005C387A">
            <w:pPr>
              <w:jc w:val="both"/>
              <w:rPr>
                <w:rFonts w:ascii="Times New Roman" w:eastAsia="Times New Roman" w:hAnsi="Times New Roman" w:cs="Times New Roman"/>
                <w:sz w:val="26"/>
                <w:szCs w:val="26"/>
                <w:lang w:eastAsia="uk-UA"/>
              </w:rPr>
            </w:pPr>
          </w:p>
        </w:tc>
        <w:tc>
          <w:tcPr>
            <w:tcW w:w="1936" w:type="dxa"/>
          </w:tcPr>
          <w:p w14:paraId="45A1FD12" w14:textId="72766F15" w:rsidR="005C387A" w:rsidRPr="00556E3B" w:rsidRDefault="005C387A" w:rsidP="005C387A">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7C81F9E8" w14:textId="5BCC3F37" w:rsidR="005C387A" w:rsidRPr="00556E3B" w:rsidRDefault="005C387A" w:rsidP="005C387A">
            <w:pPr>
              <w:jc w:val="both"/>
              <w:rPr>
                <w:rFonts w:ascii="Times New Roman" w:eastAsia="Times New Roman" w:hAnsi="Times New Roman" w:cs="Times New Roman"/>
                <w:sz w:val="26"/>
                <w:szCs w:val="26"/>
                <w:lang w:eastAsia="uk-UA"/>
              </w:rPr>
            </w:pPr>
          </w:p>
        </w:tc>
      </w:tr>
      <w:tr w:rsidR="00F5163B" w:rsidRPr="00556E3B" w14:paraId="0459970E" w14:textId="215D2E3F" w:rsidTr="007C4A18">
        <w:tc>
          <w:tcPr>
            <w:tcW w:w="6275" w:type="dxa"/>
          </w:tcPr>
          <w:p w14:paraId="6AD83AED" w14:textId="77777777" w:rsidR="00F5163B" w:rsidRPr="00556E3B" w:rsidRDefault="00F5163B" w:rsidP="00F5163B">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основна конкурсна пропозиція (основний конкурс) - конкурсна пропозиція з визначеною кількістю місць для навчання за державним або регіональним </w:t>
            </w:r>
            <w:r w:rsidRPr="00556E3B">
              <w:rPr>
                <w:rFonts w:ascii="Times New Roman" w:eastAsia="Times New Roman" w:hAnsi="Times New Roman" w:cs="Times New Roman"/>
                <w:sz w:val="26"/>
                <w:szCs w:val="26"/>
                <w:lang w:eastAsia="uk-UA"/>
              </w:rPr>
              <w:lastRenderedPageBreak/>
              <w:t>замовленням (загальний обсяг державного або регіонального замовлення);</w:t>
            </w:r>
          </w:p>
        </w:tc>
        <w:tc>
          <w:tcPr>
            <w:tcW w:w="4436" w:type="dxa"/>
          </w:tcPr>
          <w:p w14:paraId="6F10939A" w14:textId="77777777" w:rsidR="00F5163B" w:rsidRPr="00556E3B" w:rsidRDefault="00F5163B" w:rsidP="00F5163B">
            <w:pPr>
              <w:jc w:val="both"/>
              <w:rPr>
                <w:rFonts w:ascii="Times New Roman" w:eastAsia="Times New Roman" w:hAnsi="Times New Roman" w:cs="Times New Roman"/>
                <w:sz w:val="26"/>
                <w:szCs w:val="26"/>
                <w:lang w:eastAsia="uk-UA"/>
              </w:rPr>
            </w:pPr>
          </w:p>
        </w:tc>
        <w:tc>
          <w:tcPr>
            <w:tcW w:w="2479" w:type="dxa"/>
          </w:tcPr>
          <w:p w14:paraId="79EC9172" w14:textId="77777777" w:rsidR="00F5163B" w:rsidRPr="00556E3B" w:rsidRDefault="00F5163B" w:rsidP="00F5163B">
            <w:pPr>
              <w:jc w:val="both"/>
              <w:rPr>
                <w:rFonts w:ascii="Times New Roman" w:eastAsia="Times New Roman" w:hAnsi="Times New Roman" w:cs="Times New Roman"/>
                <w:sz w:val="26"/>
                <w:szCs w:val="26"/>
                <w:lang w:eastAsia="uk-UA"/>
              </w:rPr>
            </w:pPr>
          </w:p>
        </w:tc>
        <w:tc>
          <w:tcPr>
            <w:tcW w:w="1936" w:type="dxa"/>
          </w:tcPr>
          <w:p w14:paraId="0EC3EF32" w14:textId="77777777" w:rsidR="00F5163B" w:rsidRPr="00556E3B" w:rsidRDefault="00F5163B" w:rsidP="00F5163B">
            <w:pPr>
              <w:jc w:val="both"/>
              <w:rPr>
                <w:rFonts w:ascii="Times New Roman" w:eastAsia="Times New Roman" w:hAnsi="Times New Roman" w:cs="Times New Roman"/>
                <w:sz w:val="26"/>
                <w:szCs w:val="26"/>
                <w:lang w:eastAsia="uk-UA"/>
              </w:rPr>
            </w:pPr>
          </w:p>
        </w:tc>
      </w:tr>
      <w:tr w:rsidR="0068632F" w:rsidRPr="00556E3B" w14:paraId="57586B1B" w14:textId="0DBC0F82" w:rsidTr="007C4A18">
        <w:tc>
          <w:tcPr>
            <w:tcW w:w="6275" w:type="dxa"/>
          </w:tcPr>
          <w:p w14:paraId="7C04986C"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право на зарахування за квотами - право вступника, щодо зарахування на навчання до закладу фахової </w:t>
            </w:r>
            <w:r w:rsidRPr="00556E3B">
              <w:rPr>
                <w:rFonts w:ascii="Times New Roman" w:eastAsia="Times New Roman" w:hAnsi="Times New Roman" w:cs="Times New Roman"/>
                <w:i/>
                <w:sz w:val="26"/>
                <w:szCs w:val="26"/>
                <w:lang w:eastAsia="uk-UA"/>
              </w:rPr>
              <w:t>передвищої</w:t>
            </w:r>
            <w:r w:rsidRPr="00556E3B">
              <w:rPr>
                <w:rFonts w:ascii="Times New Roman" w:eastAsia="Times New Roman" w:hAnsi="Times New Roman" w:cs="Times New Roman"/>
                <w:sz w:val="26"/>
                <w:szCs w:val="26"/>
                <w:lang w:eastAsia="uk-UA"/>
              </w:rPr>
              <w:t xml:space="preserve"> за </w:t>
            </w:r>
            <w:r w:rsidRPr="00556E3B">
              <w:rPr>
                <w:rFonts w:ascii="Times New Roman" w:eastAsia="Times New Roman" w:hAnsi="Times New Roman" w:cs="Times New Roman"/>
                <w:color w:val="2A2928"/>
                <w:sz w:val="26"/>
                <w:szCs w:val="26"/>
                <w:lang w:eastAsia="uk-UA"/>
              </w:rPr>
              <w:t>квотою-1, квотою-2, квотою-К, квотою-М,  що реалізується відповідно до цих Умов</w:t>
            </w:r>
            <w:r w:rsidRPr="00556E3B">
              <w:rPr>
                <w:rFonts w:ascii="Times New Roman" w:eastAsia="Times New Roman" w:hAnsi="Times New Roman" w:cs="Times New Roman"/>
                <w:sz w:val="26"/>
                <w:szCs w:val="26"/>
                <w:lang w:eastAsia="uk-UA"/>
              </w:rPr>
              <w:t>;</w:t>
            </w:r>
          </w:p>
        </w:tc>
        <w:tc>
          <w:tcPr>
            <w:tcW w:w="4436" w:type="dxa"/>
          </w:tcPr>
          <w:p w14:paraId="701D6DA2" w14:textId="330FAF6E" w:rsidR="0068632F" w:rsidRPr="00556E3B" w:rsidRDefault="0068632F" w:rsidP="0068632F">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право на зарахування за квотами - право вступника, щодо зарахування на навчання до закладу фахової </w:t>
            </w:r>
            <w:r w:rsidRPr="00556E3B">
              <w:rPr>
                <w:rFonts w:ascii="Times New Roman" w:eastAsia="Times New Roman" w:hAnsi="Times New Roman" w:cs="Times New Roman"/>
                <w:b/>
                <w:sz w:val="26"/>
                <w:szCs w:val="26"/>
                <w:lang w:eastAsia="uk-UA"/>
              </w:rPr>
              <w:t>передвищої</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b/>
                <w:sz w:val="26"/>
                <w:szCs w:val="26"/>
                <w:lang w:eastAsia="uk-UA"/>
              </w:rPr>
              <w:t xml:space="preserve">освіти </w:t>
            </w:r>
            <w:r w:rsidRPr="00556E3B">
              <w:rPr>
                <w:rFonts w:ascii="Times New Roman" w:eastAsia="Times New Roman" w:hAnsi="Times New Roman" w:cs="Times New Roman"/>
                <w:color w:val="000000" w:themeColor="text1"/>
                <w:sz w:val="26"/>
                <w:szCs w:val="26"/>
                <w:lang w:eastAsia="uk-UA"/>
              </w:rPr>
              <w:t>за квотою-1, квотою-2, квотою-К, квотою-М, що реалізується відповідно до цих Умов;</w:t>
            </w:r>
          </w:p>
        </w:tc>
        <w:tc>
          <w:tcPr>
            <w:tcW w:w="2479" w:type="dxa"/>
          </w:tcPr>
          <w:p w14:paraId="7B31EDA1" w14:textId="03661F7C" w:rsidR="0068632F" w:rsidRPr="00556E3B" w:rsidRDefault="0068632F" w:rsidP="0068632F">
            <w:pPr>
              <w:jc w:val="both"/>
              <w:rPr>
                <w:rFonts w:ascii="Times New Roman" w:eastAsia="Times New Roman" w:hAnsi="Times New Roman" w:cs="Times New Roman"/>
                <w:sz w:val="26"/>
                <w:szCs w:val="26"/>
                <w:lang w:eastAsia="uk-UA"/>
              </w:rPr>
            </w:pPr>
            <w:r w:rsidRPr="00556E3B">
              <w:rPr>
                <w:rFonts w:ascii="Times New Roman" w:hAnsi="Times New Roman" w:cs="Times New Roman"/>
                <w:color w:val="000000"/>
                <w:sz w:val="24"/>
                <w:szCs w:val="24"/>
                <w:shd w:val="clear" w:color="auto" w:fill="F8F8FF"/>
              </w:rPr>
              <w:t>Верхньодніпровський коледж Дніпровського державного аграрно-економічного університету</w:t>
            </w:r>
          </w:p>
        </w:tc>
        <w:tc>
          <w:tcPr>
            <w:tcW w:w="1936" w:type="dxa"/>
          </w:tcPr>
          <w:p w14:paraId="7CD3C95F" w14:textId="77777777" w:rsidR="0068632F" w:rsidRPr="00556E3B" w:rsidRDefault="0068632F" w:rsidP="0068632F">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p w14:paraId="02ABA680" w14:textId="7BC9DB76"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76CB422F" w14:textId="77777777" w:rsidTr="007C4A18">
        <w:tc>
          <w:tcPr>
            <w:tcW w:w="6275" w:type="dxa"/>
          </w:tcPr>
          <w:p w14:paraId="77B6E242"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p>
        </w:tc>
        <w:tc>
          <w:tcPr>
            <w:tcW w:w="4436" w:type="dxa"/>
          </w:tcPr>
          <w:p w14:paraId="3E12EC45" w14:textId="356555BB" w:rsidR="0068632F" w:rsidRPr="00556E3B" w:rsidRDefault="0068632F" w:rsidP="0068632F">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право на зарахування за квотами - право вступника, щодо зарахування на навчання до закладу освіти за </w:t>
            </w:r>
            <w:r w:rsidRPr="00556E3B">
              <w:rPr>
                <w:rFonts w:ascii="Times New Roman" w:eastAsia="Times New Roman" w:hAnsi="Times New Roman" w:cs="Times New Roman"/>
                <w:color w:val="2A2928"/>
                <w:sz w:val="28"/>
                <w:szCs w:val="28"/>
                <w:lang w:eastAsia="uk-UA"/>
              </w:rPr>
              <w:t>квотою-</w:t>
            </w:r>
            <w:r w:rsidRPr="00556E3B">
              <w:rPr>
                <w:rFonts w:ascii="Times New Roman" w:eastAsia="Times New Roman" w:hAnsi="Times New Roman" w:cs="Times New Roman"/>
                <w:b/>
                <w:color w:val="2A2928"/>
                <w:sz w:val="28"/>
                <w:szCs w:val="28"/>
                <w:lang w:eastAsia="uk-UA"/>
              </w:rPr>
              <w:t>1, квотою-2, квотою-3, квотою-4, квотою для іноземців</w:t>
            </w:r>
            <w:r w:rsidRPr="00556E3B">
              <w:rPr>
                <w:rFonts w:ascii="Times New Roman" w:eastAsia="Times New Roman" w:hAnsi="Times New Roman" w:cs="Times New Roman"/>
                <w:color w:val="2A2928"/>
                <w:sz w:val="28"/>
                <w:szCs w:val="28"/>
                <w:lang w:eastAsia="uk-UA"/>
              </w:rPr>
              <w:t>, що реалізується відповідно до цих Умов</w:t>
            </w:r>
            <w:r w:rsidRPr="00556E3B">
              <w:rPr>
                <w:rFonts w:ascii="Times New Roman" w:eastAsia="Times New Roman" w:hAnsi="Times New Roman" w:cs="Times New Roman"/>
                <w:sz w:val="28"/>
                <w:szCs w:val="28"/>
                <w:lang w:eastAsia="uk-UA"/>
              </w:rPr>
              <w:t>;</w:t>
            </w:r>
          </w:p>
        </w:tc>
        <w:tc>
          <w:tcPr>
            <w:tcW w:w="2479" w:type="dxa"/>
          </w:tcPr>
          <w:p w14:paraId="7D84C5FE" w14:textId="77777777" w:rsidR="0068632F" w:rsidRPr="00556E3B" w:rsidRDefault="0068632F" w:rsidP="0068632F">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69ACA49F" w14:textId="77777777" w:rsidR="0068632F" w:rsidRPr="00556E3B" w:rsidRDefault="0068632F" w:rsidP="0068632F">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6FEFB4A" w14:textId="77777777" w:rsidR="0068632F" w:rsidRPr="00556E3B" w:rsidRDefault="0068632F" w:rsidP="0068632F">
            <w:pPr>
              <w:jc w:val="both"/>
              <w:rPr>
                <w:rFonts w:ascii="Times New Roman" w:hAnsi="Times New Roman" w:cs="Times New Roman"/>
                <w:color w:val="000000"/>
                <w:sz w:val="24"/>
                <w:szCs w:val="24"/>
                <w:shd w:val="clear" w:color="auto" w:fill="F8F8FF"/>
              </w:rPr>
            </w:pPr>
          </w:p>
        </w:tc>
        <w:tc>
          <w:tcPr>
            <w:tcW w:w="1936" w:type="dxa"/>
          </w:tcPr>
          <w:p w14:paraId="67A509AD" w14:textId="77777777" w:rsidR="0068632F" w:rsidRPr="00556E3B" w:rsidRDefault="0068632F" w:rsidP="0068632F">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2EFB3920"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52720A77" w14:textId="77777777" w:rsidTr="007C4A18">
        <w:tc>
          <w:tcPr>
            <w:tcW w:w="6275" w:type="dxa"/>
          </w:tcPr>
          <w:p w14:paraId="009789BC"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p>
        </w:tc>
        <w:tc>
          <w:tcPr>
            <w:tcW w:w="4436" w:type="dxa"/>
          </w:tcPr>
          <w:p w14:paraId="508BB495" w14:textId="3EFB3426" w:rsidR="0068632F" w:rsidRPr="00556E3B" w:rsidRDefault="0068632F" w:rsidP="0068632F">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право на зарахування за квотами - право вступника, щодо зарахування на навчання до закладу фахової передвищої </w:t>
            </w:r>
            <w:r w:rsidRPr="00556E3B">
              <w:rPr>
                <w:rFonts w:ascii="Times New Roman" w:eastAsia="Times New Roman" w:hAnsi="Times New Roman" w:cs="Times New Roman"/>
                <w:b/>
                <w:i/>
                <w:sz w:val="26"/>
                <w:szCs w:val="26"/>
                <w:lang w:eastAsia="uk-UA"/>
              </w:rPr>
              <w:t xml:space="preserve">освіти </w:t>
            </w:r>
            <w:r w:rsidRPr="00556E3B">
              <w:rPr>
                <w:rFonts w:ascii="Times New Roman" w:eastAsia="Times New Roman" w:hAnsi="Times New Roman" w:cs="Times New Roman"/>
                <w:sz w:val="26"/>
                <w:szCs w:val="26"/>
                <w:lang w:eastAsia="uk-UA"/>
              </w:rPr>
              <w:t xml:space="preserve">за </w:t>
            </w:r>
            <w:r w:rsidRPr="00556E3B">
              <w:rPr>
                <w:rFonts w:ascii="Times New Roman" w:eastAsia="Times New Roman" w:hAnsi="Times New Roman" w:cs="Times New Roman"/>
                <w:color w:val="2A2928"/>
                <w:sz w:val="26"/>
                <w:szCs w:val="26"/>
                <w:lang w:eastAsia="uk-UA"/>
              </w:rPr>
              <w:t>квотою-1, квотою-2, квотою-К, квотою-М, що реалізується відповідно до цих Умов;</w:t>
            </w:r>
          </w:p>
        </w:tc>
        <w:tc>
          <w:tcPr>
            <w:tcW w:w="2479" w:type="dxa"/>
          </w:tcPr>
          <w:p w14:paraId="7C084A79" w14:textId="77777777" w:rsidR="0068632F" w:rsidRPr="00556E3B" w:rsidRDefault="0068632F" w:rsidP="0068632F">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1A9B9651" w14:textId="651DFC97" w:rsidR="0068632F" w:rsidRPr="00556E3B" w:rsidRDefault="0068632F" w:rsidP="0068632F">
            <w:pPr>
              <w:jc w:val="both"/>
              <w:rPr>
                <w:rFonts w:ascii="Times New Roman" w:hAnsi="Times New Roman" w:cs="Times New Roman"/>
                <w:color w:val="000000"/>
                <w:sz w:val="24"/>
                <w:szCs w:val="24"/>
                <w:shd w:val="clear" w:color="auto" w:fill="F8F8FF"/>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220857D1" w14:textId="77777777" w:rsidR="0068632F" w:rsidRPr="00556E3B" w:rsidRDefault="0068632F" w:rsidP="0068632F">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5DE26CBA"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26A5B875" w14:textId="0E1F3FCA" w:rsidTr="007C4A18">
        <w:tc>
          <w:tcPr>
            <w:tcW w:w="6275" w:type="dxa"/>
          </w:tcPr>
          <w:p w14:paraId="7611DF05"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законом, щодо </w:t>
            </w:r>
            <w:r w:rsidRPr="00556E3B">
              <w:rPr>
                <w:rFonts w:ascii="Times New Roman" w:eastAsia="Times New Roman" w:hAnsi="Times New Roman" w:cs="Times New Roman"/>
                <w:sz w:val="26"/>
                <w:szCs w:val="26"/>
                <w:lang w:eastAsia="uk-UA"/>
              </w:rPr>
              <w:lastRenderedPageBreak/>
              <w:t xml:space="preserve">зарахування на навчання до закладу освіти за кошти державного або місцевого бюджету (за державним або регіональним замовленням) </w:t>
            </w:r>
            <w:r w:rsidRPr="00556E3B">
              <w:rPr>
                <w:rFonts w:ascii="Times New Roman" w:eastAsia="Times New Roman" w:hAnsi="Times New Roman" w:cs="Times New Roman"/>
                <w:i/>
                <w:sz w:val="26"/>
                <w:szCs w:val="26"/>
                <w:lang w:eastAsia="uk-UA"/>
              </w:rPr>
              <w:t>за спеціальностями галузей знань 01 «Освіта/Педагогіка», 02 «Культура і мистецтво» та 22 «Охорона здоров'я»</w:t>
            </w:r>
            <w:r w:rsidRPr="00556E3B">
              <w:rPr>
                <w:rFonts w:ascii="Times New Roman" w:eastAsia="Times New Roman" w:hAnsi="Times New Roman" w:cs="Times New Roman"/>
                <w:sz w:val="26"/>
                <w:szCs w:val="26"/>
                <w:lang w:eastAsia="uk-UA"/>
              </w:rPr>
              <w:t xml:space="preserve"> в разі укладення ним угоди про відпрацювання не менше трьох років у сільській місцевості або селищах міського типу, що реалізується відповідно до частини третьої статті 43 Закону України «Про фахову передвищу освіту» та цих Умов;</w:t>
            </w:r>
          </w:p>
        </w:tc>
        <w:tc>
          <w:tcPr>
            <w:tcW w:w="4436" w:type="dxa"/>
          </w:tcPr>
          <w:p w14:paraId="1438A4F1" w14:textId="27FABCD5" w:rsidR="0068632F" w:rsidRPr="00556E3B" w:rsidRDefault="0068632F" w:rsidP="0068632F">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w:t>
            </w:r>
            <w:r w:rsidRPr="00556E3B">
              <w:rPr>
                <w:rFonts w:ascii="Times New Roman" w:eastAsia="Times New Roman" w:hAnsi="Times New Roman" w:cs="Times New Roman"/>
                <w:sz w:val="26"/>
                <w:szCs w:val="26"/>
                <w:lang w:eastAsia="uk-UA"/>
              </w:rPr>
              <w:lastRenderedPageBreak/>
              <w:t xml:space="preserve">законом, щодо зарахування на навчання до закладу освіти за кошти державного або місцевого бюджету (за державним або регіональним замовленням) </w:t>
            </w:r>
            <w:r w:rsidRPr="00556E3B">
              <w:rPr>
                <w:rFonts w:ascii="Times New Roman" w:eastAsia="Times New Roman" w:hAnsi="Times New Roman" w:cs="Times New Roman"/>
                <w:b/>
                <w:sz w:val="26"/>
                <w:szCs w:val="26"/>
                <w:lang w:eastAsia="uk-UA"/>
              </w:rPr>
              <w:t>у галузі знань 22 «Охорона здоров’я» за спеціальностями 221 «Стоматологія», 223 «</w:t>
            </w:r>
            <w:proofErr w:type="spellStart"/>
            <w:r w:rsidRPr="00556E3B">
              <w:rPr>
                <w:rFonts w:ascii="Times New Roman" w:eastAsia="Times New Roman" w:hAnsi="Times New Roman" w:cs="Times New Roman"/>
                <w:b/>
                <w:sz w:val="26"/>
                <w:szCs w:val="26"/>
                <w:lang w:eastAsia="uk-UA"/>
              </w:rPr>
              <w:t>Медсестринство</w:t>
            </w:r>
            <w:proofErr w:type="spellEnd"/>
            <w:r w:rsidRPr="00556E3B">
              <w:rPr>
                <w:rFonts w:ascii="Times New Roman" w:eastAsia="Times New Roman" w:hAnsi="Times New Roman" w:cs="Times New Roman"/>
                <w:b/>
                <w:sz w:val="26"/>
                <w:szCs w:val="26"/>
                <w:lang w:eastAsia="uk-UA"/>
              </w:rPr>
              <w:t>», 224 «Технології медичної діагностики та лікування», 226 «Фармація, промислова фармація»,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w:t>
            </w:r>
            <w:r w:rsidRPr="00556E3B">
              <w:rPr>
                <w:rFonts w:ascii="Times New Roman" w:eastAsia="Times New Roman" w:hAnsi="Times New Roman" w:cs="Times New Roman"/>
                <w:sz w:val="26"/>
                <w:szCs w:val="26"/>
                <w:lang w:eastAsia="uk-UA"/>
              </w:rPr>
              <w:t xml:space="preserve"> в разі укладення ним угоди про відпрацювання не менше трьох років у сільській місцевості або селищах міського типу, що </w:t>
            </w:r>
            <w:r w:rsidRPr="00556E3B">
              <w:rPr>
                <w:rFonts w:ascii="Times New Roman" w:eastAsia="Times New Roman" w:hAnsi="Times New Roman" w:cs="Times New Roman"/>
                <w:sz w:val="26"/>
                <w:szCs w:val="26"/>
                <w:lang w:eastAsia="uk-UA"/>
              </w:rPr>
              <w:lastRenderedPageBreak/>
              <w:t>реалізується відповідно до </w:t>
            </w:r>
            <w:r w:rsidRPr="00556E3B">
              <w:rPr>
                <w:rFonts w:ascii="Times New Roman" w:eastAsia="Times New Roman" w:hAnsi="Times New Roman" w:cs="Times New Roman"/>
                <w:b/>
                <w:sz w:val="26"/>
                <w:szCs w:val="26"/>
                <w:lang w:eastAsia="uk-UA"/>
              </w:rPr>
              <w:t>Порядку 417</w:t>
            </w:r>
            <w:r w:rsidRPr="00556E3B">
              <w:rPr>
                <w:rFonts w:ascii="Times New Roman" w:eastAsia="Times New Roman" w:hAnsi="Times New Roman" w:cs="Times New Roman"/>
                <w:sz w:val="26"/>
                <w:szCs w:val="26"/>
                <w:lang w:eastAsia="uk-UA"/>
              </w:rPr>
              <w:t xml:space="preserve"> та цих Умов;</w:t>
            </w:r>
          </w:p>
        </w:tc>
        <w:tc>
          <w:tcPr>
            <w:tcW w:w="2479" w:type="dxa"/>
          </w:tcPr>
          <w:p w14:paraId="3E7B2185" w14:textId="77777777" w:rsidR="0068632F" w:rsidRPr="00556E3B" w:rsidRDefault="0068632F" w:rsidP="0068632F">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14C1AEAE" w14:textId="77777777" w:rsidR="0068632F" w:rsidRPr="00556E3B" w:rsidRDefault="0068632F" w:rsidP="0068632F">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w:t>
            </w:r>
            <w:r w:rsidRPr="00556E3B">
              <w:rPr>
                <w:rFonts w:ascii="Times New Roman" w:hAnsi="Times New Roman" w:cs="Times New Roman"/>
              </w:rPr>
              <w:lastRenderedPageBreak/>
              <w:t>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3F4A898"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2B40E857" w14:textId="77777777" w:rsidR="0068632F" w:rsidRPr="00556E3B" w:rsidRDefault="0068632F" w:rsidP="0068632F">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5FDEE035" w14:textId="2885ACBF"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63147F52" w14:textId="77777777" w:rsidTr="007C4A18">
        <w:tc>
          <w:tcPr>
            <w:tcW w:w="6275" w:type="dxa"/>
          </w:tcPr>
          <w:p w14:paraId="1A6ED71D"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p>
        </w:tc>
        <w:tc>
          <w:tcPr>
            <w:tcW w:w="4436" w:type="dxa"/>
          </w:tcPr>
          <w:p w14:paraId="293F41D6" w14:textId="7B5F7D08" w:rsidR="0068632F" w:rsidRPr="00556E3B" w:rsidRDefault="0068632F" w:rsidP="0068632F">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право на першочергове зарахування для здобуття фахової передвищої освіти за медичними, мистецькими та педагогічними спеціальностями - право вступника, передбачене законом, щодо зарахування на навчання до закладу освіти за кошти державного або місцевого бюджету (за державним або регіональним замовленням) </w:t>
            </w:r>
            <w:r w:rsidRPr="00556E3B">
              <w:rPr>
                <w:rFonts w:ascii="Times New Roman" w:eastAsia="Times New Roman" w:hAnsi="Times New Roman" w:cs="Times New Roman"/>
                <w:b/>
                <w:sz w:val="26"/>
                <w:szCs w:val="26"/>
                <w:lang w:eastAsia="uk-UA"/>
              </w:rPr>
              <w:t>у галузі знань 22 «Охорона здоров’я» за спеціальностями 221 «Стоматологія», 223 «</w:t>
            </w:r>
            <w:proofErr w:type="spellStart"/>
            <w:r w:rsidRPr="00556E3B">
              <w:rPr>
                <w:rFonts w:ascii="Times New Roman" w:eastAsia="Times New Roman" w:hAnsi="Times New Roman" w:cs="Times New Roman"/>
                <w:b/>
                <w:sz w:val="26"/>
                <w:szCs w:val="26"/>
                <w:lang w:eastAsia="uk-UA"/>
              </w:rPr>
              <w:t>Медсестринство</w:t>
            </w:r>
            <w:proofErr w:type="spellEnd"/>
            <w:r w:rsidRPr="00556E3B">
              <w:rPr>
                <w:rFonts w:ascii="Times New Roman" w:eastAsia="Times New Roman" w:hAnsi="Times New Roman" w:cs="Times New Roman"/>
                <w:b/>
                <w:sz w:val="26"/>
                <w:szCs w:val="26"/>
                <w:lang w:eastAsia="uk-UA"/>
              </w:rPr>
              <w:t xml:space="preserve">», 224 «Технології медичної діагностики та лікування», 226 «Фармація, промислова фармація»… </w:t>
            </w:r>
            <w:r w:rsidRPr="00556E3B">
              <w:rPr>
                <w:rFonts w:ascii="Times New Roman" w:eastAsia="Times New Roman" w:hAnsi="Times New Roman" w:cs="Times New Roman"/>
                <w:sz w:val="26"/>
                <w:szCs w:val="26"/>
                <w:lang w:eastAsia="uk-UA"/>
              </w:rPr>
              <w:t>в разі укладення ним угоди про відпрацювання не менше трьох років у сільській місцевості або селищах міського типу, що реалізується відповідно до </w:t>
            </w:r>
            <w:r w:rsidRPr="00556E3B">
              <w:rPr>
                <w:rFonts w:ascii="Times New Roman" w:eastAsia="Times New Roman" w:hAnsi="Times New Roman" w:cs="Times New Roman"/>
                <w:b/>
                <w:sz w:val="26"/>
                <w:szCs w:val="26"/>
                <w:lang w:eastAsia="uk-UA"/>
              </w:rPr>
              <w:t>Порядку 417</w:t>
            </w:r>
            <w:r w:rsidRPr="00556E3B">
              <w:rPr>
                <w:rFonts w:ascii="Times New Roman" w:eastAsia="Times New Roman" w:hAnsi="Times New Roman" w:cs="Times New Roman"/>
                <w:sz w:val="26"/>
                <w:szCs w:val="26"/>
                <w:lang w:eastAsia="uk-UA"/>
              </w:rPr>
              <w:t xml:space="preserve"> та цих Умов;</w:t>
            </w:r>
          </w:p>
        </w:tc>
        <w:tc>
          <w:tcPr>
            <w:tcW w:w="2479" w:type="dxa"/>
          </w:tcPr>
          <w:p w14:paraId="7ACD8176" w14:textId="72B00A73" w:rsidR="0068632F" w:rsidRPr="00556E3B" w:rsidRDefault="0068632F" w:rsidP="0068632F">
            <w:pPr>
              <w:pStyle w:val="af1"/>
              <w:rPr>
                <w:rFonts w:ascii="Times New Roman" w:hAnsi="Times New Roman" w:cs="Times New Roman"/>
              </w:rPr>
            </w:pPr>
            <w:r w:rsidRPr="00556E3B">
              <w:rPr>
                <w:rFonts w:ascii="Times New Roman" w:hAnsi="Times New Roman" w:cs="Times New Roman"/>
                <w:sz w:val="26"/>
                <w:szCs w:val="26"/>
              </w:rPr>
              <w:t xml:space="preserve">ДУ «Центр розвитку </w:t>
            </w:r>
            <w:proofErr w:type="spellStart"/>
            <w:r w:rsidRPr="00556E3B">
              <w:rPr>
                <w:rFonts w:ascii="Times New Roman" w:hAnsi="Times New Roman" w:cs="Times New Roman"/>
                <w:sz w:val="26"/>
                <w:szCs w:val="26"/>
              </w:rPr>
              <w:t>медсестринства</w:t>
            </w:r>
            <w:proofErr w:type="spellEnd"/>
            <w:r w:rsidRPr="00556E3B">
              <w:rPr>
                <w:rFonts w:ascii="Times New Roman" w:hAnsi="Times New Roman" w:cs="Times New Roman"/>
                <w:sz w:val="26"/>
                <w:szCs w:val="26"/>
              </w:rPr>
              <w:t xml:space="preserve"> МОЗ України»</w:t>
            </w:r>
          </w:p>
        </w:tc>
        <w:tc>
          <w:tcPr>
            <w:tcW w:w="1936" w:type="dxa"/>
          </w:tcPr>
          <w:p w14:paraId="4D9309AF" w14:textId="1CE7508C" w:rsidR="0068632F" w:rsidRPr="00556E3B" w:rsidRDefault="0068632F" w:rsidP="0068632F">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38EC7A16" w14:textId="5AD943B5"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6BEDC9F5" w14:textId="044C281A" w:rsidTr="007C4A18">
        <w:tc>
          <w:tcPr>
            <w:tcW w:w="6275" w:type="dxa"/>
          </w:tcPr>
          <w:p w14:paraId="3EA21AE0"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tc>
        <w:tc>
          <w:tcPr>
            <w:tcW w:w="4436" w:type="dxa"/>
          </w:tcPr>
          <w:p w14:paraId="493FA4FF"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376D6EF0"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78AB0E8F"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9A15D3" w:rsidRPr="00556E3B" w14:paraId="1A418A3C" w14:textId="555A8F17" w:rsidTr="007C4A18">
        <w:tc>
          <w:tcPr>
            <w:tcW w:w="6275" w:type="dxa"/>
          </w:tcPr>
          <w:p w14:paraId="1C6999E4" w14:textId="77777777" w:rsidR="009A15D3" w:rsidRPr="00556E3B" w:rsidRDefault="009A15D3" w:rsidP="009A15D3">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співбесіда - форма </w:t>
            </w:r>
            <w:r w:rsidRPr="00556E3B">
              <w:rPr>
                <w:rFonts w:ascii="Times New Roman" w:eastAsia="Times New Roman" w:hAnsi="Times New Roman" w:cs="Times New Roman"/>
                <w:i/>
                <w:sz w:val="26"/>
                <w:szCs w:val="26"/>
                <w:lang w:eastAsia="uk-UA"/>
              </w:rPr>
              <w:t xml:space="preserve">вступного випробування, яка передбачає перевірку рівня знань, умінь та навичок </w:t>
            </w:r>
            <w:r w:rsidRPr="00556E3B">
              <w:rPr>
                <w:rFonts w:ascii="Times New Roman" w:eastAsia="Times New Roman" w:hAnsi="Times New Roman" w:cs="Times New Roman"/>
                <w:i/>
                <w:sz w:val="26"/>
                <w:szCs w:val="26"/>
                <w:lang w:eastAsia="uk-UA"/>
              </w:rPr>
              <w:lastRenderedPageBreak/>
              <w:t>вступника з конкурсного предмета</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i/>
                <w:strike/>
                <w:sz w:val="26"/>
                <w:szCs w:val="26"/>
                <w:lang w:eastAsia="uk-UA"/>
              </w:rPr>
              <w:t>предметів</w:t>
            </w:r>
            <w:r w:rsidRPr="00556E3B">
              <w:rPr>
                <w:rFonts w:ascii="Times New Roman" w:eastAsia="Times New Roman" w:hAnsi="Times New Roman" w:cs="Times New Roman"/>
                <w:sz w:val="26"/>
                <w:szCs w:val="26"/>
                <w:lang w:eastAsia="uk-UA"/>
              </w:rPr>
              <w:t>), за результатами якої приймається протокольне рішення щодо надання вступнику рекомендації до зарахування;</w:t>
            </w:r>
          </w:p>
        </w:tc>
        <w:tc>
          <w:tcPr>
            <w:tcW w:w="4436" w:type="dxa"/>
          </w:tcPr>
          <w:p w14:paraId="6EFA6CC1" w14:textId="63F98CD1" w:rsidR="009A15D3" w:rsidRPr="00556E3B" w:rsidRDefault="009A15D3" w:rsidP="009A15D3">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 xml:space="preserve">співбесіда - форма вступного випробування, яка передбачає </w:t>
            </w:r>
            <w:r w:rsidRPr="00556E3B">
              <w:rPr>
                <w:rFonts w:ascii="Times New Roman" w:eastAsia="Times New Roman" w:hAnsi="Times New Roman" w:cs="Times New Roman"/>
                <w:b/>
                <w:sz w:val="28"/>
                <w:szCs w:val="28"/>
                <w:lang w:eastAsia="uk-UA"/>
              </w:rPr>
              <w:lastRenderedPageBreak/>
              <w:t>оцінювання підготовленості</w:t>
            </w:r>
            <w:r w:rsidRPr="00556E3B">
              <w:rPr>
                <w:rFonts w:ascii="Times New Roman" w:eastAsia="Times New Roman" w:hAnsi="Times New Roman" w:cs="Times New Roman"/>
                <w:sz w:val="28"/>
                <w:szCs w:val="28"/>
                <w:lang w:eastAsia="uk-UA"/>
              </w:rPr>
              <w:t xml:space="preserve"> (оцінювання знань, умінь та навичок вступника з конкурсного предмета (</w:t>
            </w:r>
            <w:proofErr w:type="spellStart"/>
            <w:r w:rsidRPr="00556E3B">
              <w:rPr>
                <w:rFonts w:ascii="Times New Roman" w:eastAsia="Times New Roman" w:hAnsi="Times New Roman" w:cs="Times New Roman"/>
                <w:sz w:val="28"/>
                <w:szCs w:val="28"/>
                <w:lang w:eastAsia="uk-UA"/>
              </w:rPr>
              <w:t>ів</w:t>
            </w:r>
            <w:proofErr w:type="spellEnd"/>
            <w:r w:rsidRPr="00556E3B">
              <w:rPr>
                <w:rFonts w:ascii="Times New Roman" w:eastAsia="Times New Roman" w:hAnsi="Times New Roman" w:cs="Times New Roman"/>
                <w:sz w:val="28"/>
                <w:szCs w:val="28"/>
                <w:lang w:eastAsia="uk-UA"/>
              </w:rPr>
              <w:t>)), за результатами якої приймається протокольне рішення щодо надання вступнику рекомендації до зарахування;</w:t>
            </w:r>
          </w:p>
        </w:tc>
        <w:tc>
          <w:tcPr>
            <w:tcW w:w="2479" w:type="dxa"/>
          </w:tcPr>
          <w:p w14:paraId="05D5D267" w14:textId="77777777" w:rsidR="009A15D3" w:rsidRPr="00556E3B" w:rsidRDefault="009A15D3" w:rsidP="009A15D3">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76F57EF3" w14:textId="77777777" w:rsidR="009A15D3" w:rsidRPr="00556E3B" w:rsidRDefault="009A15D3" w:rsidP="009A15D3">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w:t>
            </w:r>
            <w:r w:rsidRPr="00556E3B">
              <w:rPr>
                <w:rFonts w:ascii="Times New Roman" w:hAnsi="Times New Roman" w:cs="Times New Roman"/>
              </w:rPr>
              <w:lastRenderedPageBreak/>
              <w:t>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8B82E56" w14:textId="77777777" w:rsidR="009A15D3" w:rsidRPr="00556E3B" w:rsidRDefault="009A15D3" w:rsidP="009A15D3">
            <w:pPr>
              <w:jc w:val="both"/>
              <w:rPr>
                <w:rFonts w:ascii="Times New Roman" w:eastAsia="Times New Roman" w:hAnsi="Times New Roman" w:cs="Times New Roman"/>
                <w:sz w:val="26"/>
                <w:szCs w:val="26"/>
                <w:lang w:eastAsia="uk-UA"/>
              </w:rPr>
            </w:pPr>
          </w:p>
        </w:tc>
        <w:tc>
          <w:tcPr>
            <w:tcW w:w="1936" w:type="dxa"/>
          </w:tcPr>
          <w:p w14:paraId="746A3838" w14:textId="77777777" w:rsidR="009A15D3" w:rsidRPr="00556E3B" w:rsidRDefault="009A15D3" w:rsidP="009A15D3">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0E304B09" w14:textId="1FD97500" w:rsidR="009A15D3" w:rsidRPr="00556E3B" w:rsidRDefault="009A15D3" w:rsidP="009A15D3">
            <w:pPr>
              <w:jc w:val="both"/>
              <w:rPr>
                <w:rFonts w:ascii="Times New Roman" w:eastAsia="Times New Roman" w:hAnsi="Times New Roman" w:cs="Times New Roman"/>
                <w:sz w:val="26"/>
                <w:szCs w:val="26"/>
                <w:lang w:eastAsia="uk-UA"/>
              </w:rPr>
            </w:pPr>
          </w:p>
        </w:tc>
      </w:tr>
      <w:tr w:rsidR="0068632F" w:rsidRPr="00556E3B" w14:paraId="22B53DA9" w14:textId="6DBB5E66" w:rsidTr="007C4A18">
        <w:tc>
          <w:tcPr>
            <w:tcW w:w="6275" w:type="dxa"/>
          </w:tcPr>
          <w:p w14:paraId="5F60E16F"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color w:val="2A2928"/>
                <w:sz w:val="26"/>
                <w:szCs w:val="26"/>
                <w:lang w:eastAsia="uk-UA"/>
              </w:rPr>
              <w:lastRenderedPageBreak/>
              <w:t xml:space="preserve">творчий конкурс -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w:t>
            </w:r>
            <w:r w:rsidRPr="00556E3B">
              <w:rPr>
                <w:rFonts w:ascii="Times New Roman" w:eastAsia="Times New Roman" w:hAnsi="Times New Roman" w:cs="Times New Roman"/>
                <w:sz w:val="26"/>
                <w:szCs w:val="26"/>
                <w:lang w:eastAsia="uk-UA"/>
              </w:rPr>
              <w:t xml:space="preserve">фахової передвищої </w:t>
            </w:r>
            <w:r w:rsidRPr="00556E3B">
              <w:rPr>
                <w:rFonts w:ascii="Times New Roman" w:eastAsia="Times New Roman" w:hAnsi="Times New Roman" w:cs="Times New Roman"/>
                <w:color w:val="2A2928"/>
                <w:sz w:val="26"/>
                <w:szCs w:val="26"/>
                <w:lang w:eastAsia="uk-UA"/>
              </w:rPr>
              <w:t>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Міністерства освіти і науки України від 15 жовтня 2015 року N 1085, зареєстрованого в Міністерстві юстиції України 04 листопада 2015 року за N 1351/27796 (у редакції наказу Міністерства освіти і науки від 13 жовтня 2017 року N 1378). Результат творчого конкурсу оцінюється за шкалою, визначеною цими Умовами та Правилами прийому;</w:t>
            </w:r>
          </w:p>
        </w:tc>
        <w:tc>
          <w:tcPr>
            <w:tcW w:w="4436" w:type="dxa"/>
          </w:tcPr>
          <w:p w14:paraId="4727463E" w14:textId="77777777" w:rsidR="0068632F" w:rsidRPr="00556E3B" w:rsidRDefault="0068632F" w:rsidP="0068632F">
            <w:pPr>
              <w:jc w:val="both"/>
              <w:rPr>
                <w:rFonts w:ascii="Times New Roman" w:eastAsia="Times New Roman" w:hAnsi="Times New Roman" w:cs="Times New Roman"/>
                <w:color w:val="2A2928"/>
                <w:sz w:val="26"/>
                <w:szCs w:val="26"/>
                <w:lang w:eastAsia="uk-UA"/>
              </w:rPr>
            </w:pPr>
          </w:p>
        </w:tc>
        <w:tc>
          <w:tcPr>
            <w:tcW w:w="2479" w:type="dxa"/>
          </w:tcPr>
          <w:p w14:paraId="73418C69" w14:textId="77777777" w:rsidR="0068632F" w:rsidRPr="00556E3B" w:rsidRDefault="0068632F" w:rsidP="0068632F">
            <w:pPr>
              <w:jc w:val="both"/>
              <w:rPr>
                <w:rFonts w:ascii="Times New Roman" w:eastAsia="Times New Roman" w:hAnsi="Times New Roman" w:cs="Times New Roman"/>
                <w:color w:val="2A2928"/>
                <w:sz w:val="26"/>
                <w:szCs w:val="26"/>
                <w:lang w:eastAsia="uk-UA"/>
              </w:rPr>
            </w:pPr>
          </w:p>
        </w:tc>
        <w:tc>
          <w:tcPr>
            <w:tcW w:w="1936" w:type="dxa"/>
          </w:tcPr>
          <w:p w14:paraId="48216FDB" w14:textId="77777777" w:rsidR="0068632F" w:rsidRPr="00556E3B" w:rsidRDefault="0068632F" w:rsidP="0068632F">
            <w:pPr>
              <w:jc w:val="both"/>
              <w:rPr>
                <w:rFonts w:ascii="Times New Roman" w:eastAsia="Times New Roman" w:hAnsi="Times New Roman" w:cs="Times New Roman"/>
                <w:color w:val="2A2928"/>
                <w:sz w:val="26"/>
                <w:szCs w:val="26"/>
                <w:lang w:eastAsia="uk-UA"/>
              </w:rPr>
            </w:pPr>
          </w:p>
        </w:tc>
      </w:tr>
      <w:tr w:rsidR="00D36102" w:rsidRPr="00556E3B" w14:paraId="3229424B" w14:textId="45CD07B0" w:rsidTr="007C4A18">
        <w:tc>
          <w:tcPr>
            <w:tcW w:w="6275" w:type="dxa"/>
          </w:tcPr>
          <w:p w14:paraId="1E0B4A2C"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технічна помилка - помилка, допущена уповноваженою особою приймальної комісії з питань прийняття та розгляду заяв під час внесення </w:t>
            </w:r>
            <w:r w:rsidRPr="00556E3B">
              <w:rPr>
                <w:rFonts w:ascii="Times New Roman" w:eastAsia="Times New Roman" w:hAnsi="Times New Roman" w:cs="Times New Roman"/>
                <w:i/>
                <w:sz w:val="26"/>
                <w:szCs w:val="26"/>
                <w:lang w:eastAsia="uk-UA"/>
              </w:rPr>
              <w:t>даних</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sz w:val="26"/>
                <w:szCs w:val="26"/>
                <w:lang w:eastAsia="uk-UA"/>
              </w:rPr>
              <w:lastRenderedPageBreak/>
              <w:t>вступника або заяви до Єдиної державної електронної бази з питань освіти (далі – ЄДЕБО), що підтверджується актом про допущену технічну помилку;</w:t>
            </w:r>
          </w:p>
        </w:tc>
        <w:tc>
          <w:tcPr>
            <w:tcW w:w="4436" w:type="dxa"/>
          </w:tcPr>
          <w:p w14:paraId="5454D0B0" w14:textId="702CEDE1"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 xml:space="preserve">технічна помилка - помилка, допущена уповноваженою особою приймальної комісії з питань </w:t>
            </w:r>
            <w:r w:rsidRPr="00556E3B">
              <w:rPr>
                <w:rFonts w:ascii="Times New Roman" w:eastAsia="Times New Roman" w:hAnsi="Times New Roman" w:cs="Times New Roman"/>
                <w:sz w:val="28"/>
                <w:szCs w:val="28"/>
                <w:lang w:eastAsia="uk-UA"/>
              </w:rPr>
              <w:lastRenderedPageBreak/>
              <w:t xml:space="preserve">прийняття та розгляду заяв під час внесення </w:t>
            </w:r>
            <w:r w:rsidRPr="00556E3B">
              <w:rPr>
                <w:rFonts w:ascii="Times New Roman" w:eastAsia="Times New Roman" w:hAnsi="Times New Roman" w:cs="Times New Roman"/>
                <w:b/>
                <w:sz w:val="28"/>
                <w:szCs w:val="28"/>
                <w:lang w:eastAsia="uk-UA"/>
              </w:rPr>
              <w:t>відомостей про</w:t>
            </w:r>
            <w:r w:rsidRPr="00556E3B">
              <w:rPr>
                <w:rFonts w:ascii="Times New Roman" w:eastAsia="Times New Roman" w:hAnsi="Times New Roman" w:cs="Times New Roman"/>
                <w:sz w:val="28"/>
                <w:szCs w:val="28"/>
                <w:lang w:eastAsia="uk-UA"/>
              </w:rPr>
              <w:t xml:space="preserve"> вступника або заяви до Єдиної державної електронної бази з питань освіти (далі – ЄДЕБО), що підтверджується актом про допущену технічну помилку;</w:t>
            </w:r>
          </w:p>
        </w:tc>
        <w:tc>
          <w:tcPr>
            <w:tcW w:w="2479" w:type="dxa"/>
          </w:tcPr>
          <w:p w14:paraId="050EEFCB"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2911EA48"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w:t>
            </w:r>
            <w:r w:rsidRPr="00556E3B">
              <w:rPr>
                <w:rFonts w:ascii="Times New Roman" w:hAnsi="Times New Roman" w:cs="Times New Roman"/>
              </w:rPr>
              <w:lastRenderedPageBreak/>
              <w:t>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E8D685C"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75170346" w14:textId="77777777" w:rsidR="00D36102" w:rsidRPr="00556E3B" w:rsidRDefault="00D36102" w:rsidP="00D3610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65ACD0B0" w14:textId="4AC4A5BC" w:rsidR="00D36102" w:rsidRPr="00556E3B" w:rsidRDefault="00D36102" w:rsidP="00D36102">
            <w:pPr>
              <w:jc w:val="both"/>
              <w:rPr>
                <w:rFonts w:ascii="Times New Roman" w:eastAsia="Times New Roman" w:hAnsi="Times New Roman" w:cs="Times New Roman"/>
                <w:sz w:val="26"/>
                <w:szCs w:val="26"/>
                <w:lang w:eastAsia="uk-UA"/>
              </w:rPr>
            </w:pPr>
          </w:p>
        </w:tc>
      </w:tr>
      <w:tr w:rsidR="0068632F" w:rsidRPr="00556E3B" w14:paraId="183A5A21" w14:textId="31CEE367" w:rsidTr="007C4A18">
        <w:tc>
          <w:tcPr>
            <w:tcW w:w="6275" w:type="dxa"/>
          </w:tcPr>
          <w:p w14:paraId="73E0F595"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фахове випробування - форма вступного випробування для вступу на основі повної загальної (профільної) середньої освіти, 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w:t>
            </w:r>
            <w:proofErr w:type="spellStart"/>
            <w:r w:rsidRPr="00556E3B">
              <w:rPr>
                <w:rFonts w:ascii="Times New Roman" w:eastAsia="Times New Roman" w:hAnsi="Times New Roman" w:cs="Times New Roman"/>
                <w:sz w:val="26"/>
                <w:szCs w:val="26"/>
                <w:lang w:eastAsia="uk-UA"/>
              </w:rPr>
              <w:t>компетентностей</w:t>
            </w:r>
            <w:proofErr w:type="spellEnd"/>
            <w:r w:rsidRPr="00556E3B">
              <w:rPr>
                <w:rFonts w:ascii="Times New Roman" w:eastAsia="Times New Roman" w:hAnsi="Times New Roman" w:cs="Times New Roman"/>
                <w:sz w:val="26"/>
                <w:szCs w:val="26"/>
                <w:lang w:eastAsia="uk-UA"/>
              </w:rPr>
              <w:t>.</w:t>
            </w:r>
          </w:p>
        </w:tc>
        <w:tc>
          <w:tcPr>
            <w:tcW w:w="4436" w:type="dxa"/>
          </w:tcPr>
          <w:p w14:paraId="4D9A9964"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4D471A40"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68F6BCBC"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D36102" w:rsidRPr="00556E3B" w14:paraId="51A9A67C" w14:textId="5CB35BBA" w:rsidTr="007C4A18">
        <w:tc>
          <w:tcPr>
            <w:tcW w:w="6275" w:type="dxa"/>
          </w:tcPr>
          <w:p w14:paraId="11A0675A"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Термін «ваучер» вживається у значенні, наведеному в Законі України </w:t>
            </w:r>
            <w:hyperlink r:id="rId10" w:tgtFrame="_blank" w:history="1">
              <w:r w:rsidRPr="00556E3B">
                <w:rPr>
                  <w:rFonts w:ascii="Times New Roman" w:eastAsia="Times New Roman" w:hAnsi="Times New Roman" w:cs="Times New Roman"/>
                  <w:sz w:val="26"/>
                  <w:szCs w:val="26"/>
                  <w:lang w:eastAsia="uk-UA"/>
                </w:rPr>
                <w:t>«Про зайнятість населення»</w:t>
              </w:r>
            </w:hyperlink>
            <w:r w:rsidRPr="00556E3B">
              <w:rPr>
                <w:rFonts w:ascii="Times New Roman" w:eastAsia="Times New Roman" w:hAnsi="Times New Roman" w:cs="Times New Roman"/>
                <w:sz w:val="26"/>
                <w:szCs w:val="26"/>
                <w:lang w:eastAsia="uk-UA"/>
              </w:rPr>
              <w:t xml:space="preserve">. </w:t>
            </w:r>
          </w:p>
        </w:tc>
        <w:tc>
          <w:tcPr>
            <w:tcW w:w="4436" w:type="dxa"/>
          </w:tcPr>
          <w:p w14:paraId="4C2BDABC" w14:textId="02A02580"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Термін «ваучер» </w:t>
            </w:r>
            <w:r w:rsidRPr="00556E3B">
              <w:rPr>
                <w:rFonts w:ascii="Times New Roman" w:eastAsia="Times New Roman" w:hAnsi="Times New Roman" w:cs="Times New Roman"/>
                <w:b/>
                <w:sz w:val="28"/>
                <w:szCs w:val="28"/>
                <w:lang w:eastAsia="uk-UA"/>
              </w:rPr>
              <w:t>вжито</w:t>
            </w:r>
            <w:r w:rsidRPr="00556E3B">
              <w:rPr>
                <w:rFonts w:ascii="Times New Roman" w:eastAsia="Times New Roman" w:hAnsi="Times New Roman" w:cs="Times New Roman"/>
                <w:sz w:val="28"/>
                <w:szCs w:val="28"/>
                <w:lang w:eastAsia="uk-UA"/>
              </w:rPr>
              <w:t xml:space="preserve"> у значенні, наведеному в Законі України </w:t>
            </w:r>
            <w:hyperlink r:id="rId11" w:tgtFrame="_blank" w:history="1">
              <w:r w:rsidRPr="00556E3B">
                <w:rPr>
                  <w:rFonts w:ascii="Times New Roman" w:eastAsia="Times New Roman" w:hAnsi="Times New Roman" w:cs="Times New Roman"/>
                  <w:sz w:val="28"/>
                  <w:szCs w:val="28"/>
                  <w:lang w:eastAsia="uk-UA"/>
                </w:rPr>
                <w:t>«Про зайнятість населення»</w:t>
              </w:r>
            </w:hyperlink>
            <w:r w:rsidRPr="00556E3B">
              <w:rPr>
                <w:rFonts w:ascii="Times New Roman" w:eastAsia="Times New Roman" w:hAnsi="Times New Roman" w:cs="Times New Roman"/>
                <w:sz w:val="28"/>
                <w:szCs w:val="28"/>
                <w:lang w:eastAsia="uk-UA"/>
              </w:rPr>
              <w:t xml:space="preserve">. </w:t>
            </w:r>
          </w:p>
        </w:tc>
        <w:tc>
          <w:tcPr>
            <w:tcW w:w="2479" w:type="dxa"/>
          </w:tcPr>
          <w:p w14:paraId="3A8B1FD4"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650D92B"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AFC78C1"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4FEBC56E" w14:textId="77777777" w:rsidR="00D36102" w:rsidRPr="00556E3B" w:rsidRDefault="00D36102" w:rsidP="00D3610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67D2C9D5" w14:textId="2A31B4A4"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2437F9E6" w14:textId="77777777" w:rsidTr="007C4A18">
        <w:tc>
          <w:tcPr>
            <w:tcW w:w="6275" w:type="dxa"/>
          </w:tcPr>
          <w:p w14:paraId="6B9D8F9A" w14:textId="7E86016A"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відсутній</w:t>
            </w:r>
          </w:p>
        </w:tc>
        <w:tc>
          <w:tcPr>
            <w:tcW w:w="4436" w:type="dxa"/>
          </w:tcPr>
          <w:p w14:paraId="169AF4B8" w14:textId="75F14866" w:rsidR="00D36102" w:rsidRPr="00556E3B" w:rsidRDefault="00D36102" w:rsidP="00D36102">
            <w:pPr>
              <w:jc w:val="both"/>
              <w:rPr>
                <w:rFonts w:ascii="Times New Roman" w:eastAsia="Times New Roman" w:hAnsi="Times New Roman" w:cs="Times New Roman"/>
                <w:sz w:val="28"/>
                <w:szCs w:val="28"/>
                <w:lang w:eastAsia="uk-UA"/>
              </w:rPr>
            </w:pPr>
            <w:r w:rsidRPr="00556E3B">
              <w:rPr>
                <w:rFonts w:ascii="Times New Roman" w:eastAsia="Times New Roman" w:hAnsi="Times New Roman" w:cs="Times New Roman"/>
                <w:b/>
                <w:sz w:val="28"/>
                <w:szCs w:val="28"/>
                <w:lang w:eastAsia="uk-UA"/>
              </w:rPr>
              <w:t>Термін «закордонні українці» вжито у значенні, наведеному в Законі України </w:t>
            </w:r>
            <w:hyperlink r:id="rId12" w:tgtFrame="_blank" w:history="1">
              <w:r w:rsidRPr="00556E3B">
                <w:rPr>
                  <w:rFonts w:ascii="Times New Roman" w:eastAsia="Times New Roman" w:hAnsi="Times New Roman" w:cs="Times New Roman"/>
                  <w:b/>
                  <w:sz w:val="28"/>
                  <w:szCs w:val="28"/>
                  <w:lang w:eastAsia="uk-UA"/>
                </w:rPr>
                <w:t>«Про закордонних українців»</w:t>
              </w:r>
            </w:hyperlink>
            <w:r w:rsidRPr="00556E3B">
              <w:rPr>
                <w:rFonts w:ascii="Times New Roman" w:eastAsia="Times New Roman" w:hAnsi="Times New Roman" w:cs="Times New Roman"/>
                <w:sz w:val="28"/>
                <w:szCs w:val="28"/>
                <w:lang w:eastAsia="uk-UA"/>
              </w:rPr>
              <w:t>.</w:t>
            </w:r>
          </w:p>
        </w:tc>
        <w:tc>
          <w:tcPr>
            <w:tcW w:w="2479" w:type="dxa"/>
          </w:tcPr>
          <w:p w14:paraId="299D3579"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F1928F2"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1AB054B" w14:textId="77777777" w:rsidR="00D36102" w:rsidRPr="00556E3B" w:rsidRDefault="00D36102" w:rsidP="00D36102">
            <w:pPr>
              <w:pStyle w:val="af1"/>
              <w:rPr>
                <w:rFonts w:ascii="Times New Roman" w:hAnsi="Times New Roman" w:cs="Times New Roman"/>
              </w:rPr>
            </w:pPr>
          </w:p>
        </w:tc>
        <w:tc>
          <w:tcPr>
            <w:tcW w:w="1936" w:type="dxa"/>
          </w:tcPr>
          <w:p w14:paraId="4FB409DE" w14:textId="77777777" w:rsidR="00D36102" w:rsidRPr="00556E3B" w:rsidRDefault="00D36102" w:rsidP="00D3610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28F6EEE8" w14:textId="41720EF1"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58EB53E9" w14:textId="1C95D35D" w:rsidTr="007C4A18">
        <w:tc>
          <w:tcPr>
            <w:tcW w:w="6275" w:type="dxa"/>
          </w:tcPr>
          <w:p w14:paraId="7464C520"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Інші терміни </w:t>
            </w:r>
            <w:r w:rsidRPr="00556E3B">
              <w:rPr>
                <w:rFonts w:ascii="Times New Roman" w:eastAsia="Times New Roman" w:hAnsi="Times New Roman" w:cs="Times New Roman"/>
                <w:i/>
                <w:sz w:val="26"/>
                <w:szCs w:val="26"/>
                <w:lang w:eastAsia="uk-UA"/>
              </w:rPr>
              <w:t>вживаються</w:t>
            </w:r>
            <w:r w:rsidRPr="00556E3B">
              <w:rPr>
                <w:rFonts w:ascii="Times New Roman" w:eastAsia="Times New Roman" w:hAnsi="Times New Roman" w:cs="Times New Roman"/>
                <w:sz w:val="26"/>
                <w:szCs w:val="26"/>
                <w:lang w:eastAsia="uk-UA"/>
              </w:rPr>
              <w:t xml:space="preserve"> у значеннях, наведених у Законах України «Про фахову передвищу освіту»</w:t>
            </w:r>
            <w:hyperlink r:id="rId13" w:tgtFrame="_blank" w:history="1"/>
            <w:r w:rsidRPr="00556E3B">
              <w:rPr>
                <w:rFonts w:ascii="Times New Roman" w:eastAsia="Times New Roman" w:hAnsi="Times New Roman" w:cs="Times New Roman"/>
                <w:sz w:val="26"/>
                <w:szCs w:val="26"/>
                <w:lang w:eastAsia="uk-UA"/>
              </w:rPr>
              <w:t xml:space="preserve"> та  </w:t>
            </w:r>
            <w:hyperlink r:id="rId14" w:tgtFrame="_blank" w:history="1">
              <w:r w:rsidRPr="00556E3B">
                <w:rPr>
                  <w:rFonts w:ascii="Times New Roman" w:eastAsia="Times New Roman" w:hAnsi="Times New Roman" w:cs="Times New Roman"/>
                  <w:sz w:val="26"/>
                  <w:szCs w:val="26"/>
                  <w:lang w:eastAsia="uk-UA"/>
                </w:rPr>
                <w:t>«Про освіту»</w:t>
              </w:r>
            </w:hyperlink>
            <w:r w:rsidRPr="00556E3B">
              <w:rPr>
                <w:rFonts w:ascii="Times New Roman" w:eastAsia="Times New Roman" w:hAnsi="Times New Roman" w:cs="Times New Roman"/>
                <w:sz w:val="26"/>
                <w:szCs w:val="26"/>
                <w:lang w:eastAsia="uk-UA"/>
              </w:rPr>
              <w:t>.</w:t>
            </w:r>
          </w:p>
        </w:tc>
        <w:tc>
          <w:tcPr>
            <w:tcW w:w="4436" w:type="dxa"/>
          </w:tcPr>
          <w:p w14:paraId="65E9B51D" w14:textId="56F8404C"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Інші терміни </w:t>
            </w:r>
            <w:r w:rsidRPr="00556E3B">
              <w:rPr>
                <w:rFonts w:ascii="Times New Roman" w:eastAsia="Times New Roman" w:hAnsi="Times New Roman" w:cs="Times New Roman"/>
                <w:b/>
                <w:sz w:val="28"/>
                <w:szCs w:val="28"/>
                <w:lang w:eastAsia="uk-UA"/>
              </w:rPr>
              <w:t>вжито</w:t>
            </w:r>
            <w:r w:rsidRPr="00556E3B">
              <w:rPr>
                <w:rFonts w:ascii="Times New Roman" w:eastAsia="Times New Roman" w:hAnsi="Times New Roman" w:cs="Times New Roman"/>
                <w:sz w:val="28"/>
                <w:szCs w:val="28"/>
                <w:lang w:eastAsia="uk-UA"/>
              </w:rPr>
              <w:t xml:space="preserve"> у значеннях, наведених у Законах України «Про фахову передвищу освіту»</w:t>
            </w:r>
            <w:hyperlink r:id="rId15" w:tgtFrame="_blank" w:history="1"/>
            <w:r w:rsidRPr="00556E3B">
              <w:rPr>
                <w:rFonts w:ascii="Times New Roman" w:eastAsia="Times New Roman" w:hAnsi="Times New Roman" w:cs="Times New Roman"/>
                <w:sz w:val="28"/>
                <w:szCs w:val="28"/>
                <w:lang w:eastAsia="uk-UA"/>
              </w:rPr>
              <w:t xml:space="preserve"> та  </w:t>
            </w:r>
            <w:hyperlink r:id="rId16" w:tgtFrame="_blank" w:history="1">
              <w:r w:rsidRPr="00556E3B">
                <w:rPr>
                  <w:rFonts w:ascii="Times New Roman" w:eastAsia="Times New Roman" w:hAnsi="Times New Roman" w:cs="Times New Roman"/>
                  <w:sz w:val="28"/>
                  <w:szCs w:val="28"/>
                  <w:lang w:eastAsia="uk-UA"/>
                </w:rPr>
                <w:t>«Про освіту»</w:t>
              </w:r>
            </w:hyperlink>
            <w:r w:rsidRPr="00556E3B">
              <w:rPr>
                <w:rFonts w:ascii="Times New Roman" w:eastAsia="Times New Roman" w:hAnsi="Times New Roman" w:cs="Times New Roman"/>
                <w:sz w:val="28"/>
                <w:szCs w:val="28"/>
                <w:lang w:eastAsia="uk-UA"/>
              </w:rPr>
              <w:t>.</w:t>
            </w:r>
          </w:p>
        </w:tc>
        <w:tc>
          <w:tcPr>
            <w:tcW w:w="2479" w:type="dxa"/>
          </w:tcPr>
          <w:p w14:paraId="112451DD"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39654DBF"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C6DA8C9"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33255D91" w14:textId="77777777" w:rsidR="00D36102" w:rsidRPr="00556E3B" w:rsidRDefault="00D36102" w:rsidP="00D3610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3ADA483D" w14:textId="4DEDB429" w:rsidR="00D36102" w:rsidRPr="00556E3B" w:rsidRDefault="00D36102" w:rsidP="00D36102">
            <w:pPr>
              <w:jc w:val="both"/>
              <w:rPr>
                <w:rFonts w:ascii="Times New Roman" w:eastAsia="Times New Roman" w:hAnsi="Times New Roman" w:cs="Times New Roman"/>
                <w:sz w:val="26"/>
                <w:szCs w:val="26"/>
                <w:lang w:eastAsia="uk-UA"/>
              </w:rPr>
            </w:pPr>
          </w:p>
        </w:tc>
      </w:tr>
      <w:tr w:rsidR="0068632F" w:rsidRPr="00556E3B" w14:paraId="0D99BA57" w14:textId="63122180" w:rsidTr="007C4A18">
        <w:tc>
          <w:tcPr>
            <w:tcW w:w="6275" w:type="dxa"/>
          </w:tcPr>
          <w:p w14:paraId="56FEF213"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4436" w:type="dxa"/>
          </w:tcPr>
          <w:p w14:paraId="1D8C5A80"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65BE5781"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499C276E"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3A9046DE" w14:textId="06A19170" w:rsidTr="007C4A18">
        <w:tc>
          <w:tcPr>
            <w:tcW w:w="6275" w:type="dxa"/>
          </w:tcPr>
          <w:p w14:paraId="5D8E639C" w14:textId="77777777" w:rsidR="0068632F" w:rsidRPr="00556E3B" w:rsidRDefault="0068632F" w:rsidP="0068632F">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II. Прийом на навчання до закладів фахової передвищої освіти</w:t>
            </w:r>
          </w:p>
        </w:tc>
        <w:tc>
          <w:tcPr>
            <w:tcW w:w="4436" w:type="dxa"/>
          </w:tcPr>
          <w:p w14:paraId="288F9278" w14:textId="77777777" w:rsidR="0068632F" w:rsidRPr="00556E3B" w:rsidRDefault="0068632F" w:rsidP="0068632F">
            <w:pPr>
              <w:spacing w:before="150" w:after="240"/>
              <w:jc w:val="center"/>
              <w:rPr>
                <w:rFonts w:ascii="Times New Roman" w:eastAsia="Times New Roman" w:hAnsi="Times New Roman" w:cs="Times New Roman"/>
                <w:b/>
                <w:bCs/>
                <w:sz w:val="26"/>
                <w:szCs w:val="26"/>
                <w:lang w:eastAsia="uk-UA"/>
              </w:rPr>
            </w:pPr>
          </w:p>
        </w:tc>
        <w:tc>
          <w:tcPr>
            <w:tcW w:w="2479" w:type="dxa"/>
          </w:tcPr>
          <w:p w14:paraId="0F0EE7EB" w14:textId="77777777" w:rsidR="0068632F" w:rsidRPr="00556E3B" w:rsidRDefault="0068632F" w:rsidP="0068632F">
            <w:pPr>
              <w:spacing w:before="150" w:after="240"/>
              <w:jc w:val="center"/>
              <w:rPr>
                <w:rFonts w:ascii="Times New Roman" w:eastAsia="Times New Roman" w:hAnsi="Times New Roman" w:cs="Times New Roman"/>
                <w:b/>
                <w:bCs/>
                <w:sz w:val="26"/>
                <w:szCs w:val="26"/>
                <w:lang w:eastAsia="uk-UA"/>
              </w:rPr>
            </w:pPr>
          </w:p>
        </w:tc>
        <w:tc>
          <w:tcPr>
            <w:tcW w:w="1936" w:type="dxa"/>
          </w:tcPr>
          <w:p w14:paraId="7F552D6E" w14:textId="77777777" w:rsidR="0068632F" w:rsidRPr="00556E3B" w:rsidRDefault="0068632F" w:rsidP="0068632F">
            <w:pPr>
              <w:spacing w:before="150" w:after="240"/>
              <w:jc w:val="center"/>
              <w:rPr>
                <w:rFonts w:ascii="Times New Roman" w:eastAsia="Times New Roman" w:hAnsi="Times New Roman" w:cs="Times New Roman"/>
                <w:b/>
                <w:bCs/>
                <w:sz w:val="26"/>
                <w:szCs w:val="26"/>
                <w:lang w:eastAsia="uk-UA"/>
              </w:rPr>
            </w:pPr>
          </w:p>
        </w:tc>
      </w:tr>
      <w:tr w:rsidR="0068632F" w:rsidRPr="00556E3B" w14:paraId="09BA0692" w14:textId="01BCDA90" w:rsidTr="007C4A18">
        <w:tc>
          <w:tcPr>
            <w:tcW w:w="6275" w:type="dxa"/>
          </w:tcPr>
          <w:p w14:paraId="4BFB7B67"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1. </w:t>
            </w:r>
            <w:r w:rsidRPr="00556E3B">
              <w:rPr>
                <w:rFonts w:ascii="Times New Roman" w:eastAsia="Times New Roman" w:hAnsi="Times New Roman" w:cs="Times New Roman"/>
                <w:color w:val="2A2928"/>
                <w:sz w:val="26"/>
                <w:szCs w:val="26"/>
                <w:lang w:eastAsia="uk-UA"/>
              </w:rPr>
              <w:t xml:space="preserve">Для здобуття </w:t>
            </w:r>
            <w:r w:rsidRPr="00556E3B">
              <w:rPr>
                <w:rFonts w:ascii="Times New Roman" w:eastAsia="Times New Roman" w:hAnsi="Times New Roman" w:cs="Times New Roman"/>
                <w:sz w:val="26"/>
                <w:szCs w:val="26"/>
                <w:lang w:eastAsia="uk-UA"/>
              </w:rPr>
              <w:t>фахової передвищої освіти приймаються:</w:t>
            </w:r>
          </w:p>
        </w:tc>
        <w:tc>
          <w:tcPr>
            <w:tcW w:w="4436" w:type="dxa"/>
          </w:tcPr>
          <w:p w14:paraId="4B563AD2"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45D488E4"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451974B1"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0EE833D0" w14:textId="7C9E94D9" w:rsidTr="007C4A18">
        <w:tc>
          <w:tcPr>
            <w:tcW w:w="6275" w:type="dxa"/>
          </w:tcPr>
          <w:p w14:paraId="409AD4F3"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особи, які здобули базову загальну середню освіту - для здобуття освітньо-професійного ступеня фахового молодшого бакалавра за денною формою здобуття освіти одночасно із виконанням освітньої програми профільної середньої освіти професійного спрямування;</w:t>
            </w:r>
          </w:p>
        </w:tc>
        <w:tc>
          <w:tcPr>
            <w:tcW w:w="4436" w:type="dxa"/>
          </w:tcPr>
          <w:p w14:paraId="2264889B"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c>
          <w:tcPr>
            <w:tcW w:w="2479" w:type="dxa"/>
          </w:tcPr>
          <w:p w14:paraId="293C57C1"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c>
          <w:tcPr>
            <w:tcW w:w="1936" w:type="dxa"/>
          </w:tcPr>
          <w:p w14:paraId="6AC144E9"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r>
      <w:tr w:rsidR="0068632F" w:rsidRPr="00556E3B" w14:paraId="2F4B3A0F" w14:textId="137D970F" w:rsidTr="007C4A18">
        <w:tc>
          <w:tcPr>
            <w:tcW w:w="6275" w:type="dxa"/>
          </w:tcPr>
          <w:p w14:paraId="7D187B9D"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особи, </w:t>
            </w:r>
            <w:r w:rsidRPr="00556E3B">
              <w:rPr>
                <w:rFonts w:ascii="Times New Roman" w:eastAsia="Times New Roman" w:hAnsi="Times New Roman" w:cs="Times New Roman"/>
                <w:sz w:val="26"/>
                <w:szCs w:val="26"/>
                <w:lang w:val="uk-UA" w:eastAsia="uk-UA"/>
              </w:rPr>
              <w:t>які здобули повну загальну</w:t>
            </w:r>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середню</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освіту</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профільну</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середню</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освіту</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незалежно</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від</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здобутого</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профілю</w:t>
            </w:r>
            <w:proofErr w:type="spellEnd"/>
            <w:r w:rsidRPr="00556E3B">
              <w:rPr>
                <w:rFonts w:ascii="Times New Roman" w:eastAsia="Times New Roman" w:hAnsi="Times New Roman" w:cs="Times New Roman"/>
                <w:sz w:val="26"/>
                <w:szCs w:val="26"/>
                <w:lang w:eastAsia="uk-UA"/>
              </w:rPr>
              <w:t>);</w:t>
            </w:r>
          </w:p>
        </w:tc>
        <w:tc>
          <w:tcPr>
            <w:tcW w:w="4436" w:type="dxa"/>
          </w:tcPr>
          <w:p w14:paraId="7E15EDAE"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p>
        </w:tc>
        <w:tc>
          <w:tcPr>
            <w:tcW w:w="2479" w:type="dxa"/>
          </w:tcPr>
          <w:p w14:paraId="7DF5D353"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p>
        </w:tc>
        <w:tc>
          <w:tcPr>
            <w:tcW w:w="1936" w:type="dxa"/>
          </w:tcPr>
          <w:p w14:paraId="5418C9F4"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p>
        </w:tc>
      </w:tr>
      <w:tr w:rsidR="0068632F" w:rsidRPr="00556E3B" w14:paraId="1F7D03F0" w14:textId="5608759F" w:rsidTr="007C4A18">
        <w:tc>
          <w:tcPr>
            <w:tcW w:w="6275" w:type="dxa"/>
          </w:tcPr>
          <w:p w14:paraId="73FF2D62"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особи, які здобули освітньо-кваліфікаційний рівень кваліфікованого робітника;</w:t>
            </w:r>
          </w:p>
        </w:tc>
        <w:tc>
          <w:tcPr>
            <w:tcW w:w="4436" w:type="dxa"/>
          </w:tcPr>
          <w:p w14:paraId="4559A6D0"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c>
          <w:tcPr>
            <w:tcW w:w="2479" w:type="dxa"/>
          </w:tcPr>
          <w:p w14:paraId="080A03AC"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c>
          <w:tcPr>
            <w:tcW w:w="1936" w:type="dxa"/>
          </w:tcPr>
          <w:p w14:paraId="1D9548C1"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r>
      <w:tr w:rsidR="0068632F" w:rsidRPr="00556E3B" w14:paraId="76576976" w14:textId="0314CE7D" w:rsidTr="007C4A18">
        <w:tc>
          <w:tcPr>
            <w:tcW w:w="6275" w:type="dxa"/>
          </w:tcPr>
          <w:p w14:paraId="1A0CC111"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особи, </w:t>
            </w:r>
            <w:proofErr w:type="spellStart"/>
            <w:r w:rsidRPr="00556E3B">
              <w:rPr>
                <w:rFonts w:ascii="Times New Roman" w:eastAsia="Times New Roman" w:hAnsi="Times New Roman" w:cs="Times New Roman"/>
                <w:sz w:val="26"/>
                <w:szCs w:val="26"/>
                <w:lang w:eastAsia="uk-UA"/>
              </w:rPr>
              <w:t>які</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здобули</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освітньо-кваліфікаційний</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рівень</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молодшого</w:t>
            </w:r>
            <w:proofErr w:type="spellEnd"/>
            <w:r w:rsidRPr="00556E3B">
              <w:rPr>
                <w:rFonts w:ascii="Times New Roman" w:eastAsia="Times New Roman" w:hAnsi="Times New Roman" w:cs="Times New Roman"/>
                <w:sz w:val="26"/>
                <w:szCs w:val="26"/>
                <w:lang w:eastAsia="uk-UA"/>
              </w:rPr>
              <w:t xml:space="preserve"> </w:t>
            </w:r>
            <w:proofErr w:type="spellStart"/>
            <w:r w:rsidRPr="00556E3B">
              <w:rPr>
                <w:rFonts w:ascii="Times New Roman" w:eastAsia="Times New Roman" w:hAnsi="Times New Roman" w:cs="Times New Roman"/>
                <w:sz w:val="26"/>
                <w:szCs w:val="26"/>
                <w:lang w:eastAsia="uk-UA"/>
              </w:rPr>
              <w:t>спеціаліста</w:t>
            </w:r>
            <w:proofErr w:type="spellEnd"/>
            <w:r w:rsidRPr="00556E3B">
              <w:rPr>
                <w:rFonts w:ascii="Times New Roman" w:eastAsia="Times New Roman" w:hAnsi="Times New Roman" w:cs="Times New Roman"/>
                <w:sz w:val="26"/>
                <w:szCs w:val="26"/>
                <w:lang w:eastAsia="uk-UA"/>
              </w:rPr>
              <w:t>;</w:t>
            </w:r>
          </w:p>
        </w:tc>
        <w:tc>
          <w:tcPr>
            <w:tcW w:w="4436" w:type="dxa"/>
          </w:tcPr>
          <w:p w14:paraId="7E90162F"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p>
        </w:tc>
        <w:tc>
          <w:tcPr>
            <w:tcW w:w="2479" w:type="dxa"/>
          </w:tcPr>
          <w:p w14:paraId="1DFBAD23"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p>
        </w:tc>
        <w:tc>
          <w:tcPr>
            <w:tcW w:w="1936" w:type="dxa"/>
          </w:tcPr>
          <w:p w14:paraId="504231A1"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eastAsia="uk-UA"/>
              </w:rPr>
            </w:pPr>
          </w:p>
        </w:tc>
      </w:tr>
      <w:tr w:rsidR="0068632F" w:rsidRPr="00556E3B" w14:paraId="4C75525F" w14:textId="1676CB61" w:rsidTr="007C4A18">
        <w:tc>
          <w:tcPr>
            <w:tcW w:w="6275" w:type="dxa"/>
          </w:tcPr>
          <w:p w14:paraId="1275CE3A"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 xml:space="preserve">особи, які здобули будь-який ступінь вищої освіти. </w:t>
            </w:r>
          </w:p>
        </w:tc>
        <w:tc>
          <w:tcPr>
            <w:tcW w:w="4436" w:type="dxa"/>
          </w:tcPr>
          <w:p w14:paraId="12A32E83"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c>
          <w:tcPr>
            <w:tcW w:w="2479" w:type="dxa"/>
          </w:tcPr>
          <w:p w14:paraId="0ADB314F"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c>
          <w:tcPr>
            <w:tcW w:w="1936" w:type="dxa"/>
          </w:tcPr>
          <w:p w14:paraId="66650334" w14:textId="77777777" w:rsidR="0068632F" w:rsidRPr="00556E3B" w:rsidRDefault="0068632F" w:rsidP="0068632F">
            <w:pPr>
              <w:pStyle w:val="ae"/>
              <w:numPr>
                <w:ilvl w:val="0"/>
                <w:numId w:val="6"/>
              </w:numPr>
              <w:spacing w:after="0" w:line="240" w:lineRule="auto"/>
              <w:jc w:val="both"/>
              <w:rPr>
                <w:rFonts w:ascii="Times New Roman" w:eastAsia="Times New Roman" w:hAnsi="Times New Roman" w:cs="Times New Roman"/>
                <w:sz w:val="26"/>
                <w:szCs w:val="26"/>
                <w:lang w:val="uk-UA" w:eastAsia="uk-UA"/>
              </w:rPr>
            </w:pPr>
          </w:p>
        </w:tc>
      </w:tr>
      <w:tr w:rsidR="0068632F" w:rsidRPr="00556E3B" w14:paraId="50046A07" w14:textId="4C38E038" w:rsidTr="007C4A18">
        <w:tc>
          <w:tcPr>
            <w:tcW w:w="6275" w:type="dxa"/>
          </w:tcPr>
          <w:p w14:paraId="4BE5F568"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здобуття фахової передвищої освіти за іншою спеціальністю приймаються особи, які здобули раніше такий освітній рівень чи ступінь вищої освіти або мають повну загальну середню освіту та здобувають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tc>
        <w:tc>
          <w:tcPr>
            <w:tcW w:w="4436" w:type="dxa"/>
          </w:tcPr>
          <w:p w14:paraId="3330326E"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02105062"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3CFEA7A0"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29E2F656" w14:textId="10717274" w:rsidTr="007C4A18">
        <w:tc>
          <w:tcPr>
            <w:tcW w:w="6275" w:type="dxa"/>
          </w:tcPr>
          <w:p w14:paraId="546460D0"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Вступники приймаються на навчання на перший курс. Особи, які здобули повну загальну середню </w:t>
            </w:r>
            <w:r w:rsidRPr="00556E3B">
              <w:rPr>
                <w:rFonts w:ascii="Times New Roman" w:eastAsia="Times New Roman" w:hAnsi="Times New Roman" w:cs="Times New Roman"/>
                <w:sz w:val="26"/>
                <w:szCs w:val="26"/>
                <w:lang w:eastAsia="uk-UA"/>
              </w:rPr>
              <w:lastRenderedPageBreak/>
              <w:t xml:space="preserve">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 </w:t>
            </w:r>
          </w:p>
        </w:tc>
        <w:tc>
          <w:tcPr>
            <w:tcW w:w="4436" w:type="dxa"/>
          </w:tcPr>
          <w:p w14:paraId="61C87D70"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5DC4A140"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6B4090FF"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415A3109" w14:textId="27078412" w:rsidTr="007C4A18">
        <w:tc>
          <w:tcPr>
            <w:tcW w:w="6275" w:type="dxa"/>
          </w:tcPr>
          <w:p w14:paraId="031114DE"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Для здобуття фахової передвищої освіти за іншою спеціальністю особи можуть вступати на другий або старші курси (перший курс, у тому числі зі скороченим строком навчання).</w:t>
            </w:r>
          </w:p>
        </w:tc>
        <w:tc>
          <w:tcPr>
            <w:tcW w:w="4436" w:type="dxa"/>
          </w:tcPr>
          <w:p w14:paraId="6BA6690E"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321704B1"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66625CB6"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D36102" w:rsidRPr="00556E3B" w14:paraId="7F3C412E" w14:textId="668B9878" w:rsidTr="007C4A18">
        <w:tc>
          <w:tcPr>
            <w:tcW w:w="6275" w:type="dxa"/>
          </w:tcPr>
          <w:p w14:paraId="3C17FC71"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Відраховані здобувачі вищої освіти ступенів молодшого бакалавра, бакалавра мають право бути поновленими для здобуття </w:t>
            </w:r>
            <w:r w:rsidRPr="00556E3B">
              <w:rPr>
                <w:rFonts w:ascii="Times New Roman" w:eastAsia="Times New Roman" w:hAnsi="Times New Roman" w:cs="Times New Roman"/>
                <w:i/>
                <w:sz w:val="26"/>
                <w:szCs w:val="26"/>
                <w:lang w:eastAsia="uk-UA"/>
              </w:rPr>
              <w:t>за індивідуальною програмою освітньо-професійного ступеня фахового молодшого бакалавра за тією самою або спорідненою в межах галузі знань спеціальністю у будь-якому закладі фахової передвищої освіти</w:t>
            </w:r>
            <w:r w:rsidRPr="00556E3B">
              <w:rPr>
                <w:rFonts w:ascii="Times New Roman" w:eastAsia="Times New Roman" w:hAnsi="Times New Roman" w:cs="Times New Roman"/>
                <w:sz w:val="26"/>
                <w:szCs w:val="26"/>
                <w:lang w:eastAsia="uk-UA"/>
              </w:rPr>
              <w:t>.</w:t>
            </w:r>
          </w:p>
        </w:tc>
        <w:tc>
          <w:tcPr>
            <w:tcW w:w="4436" w:type="dxa"/>
          </w:tcPr>
          <w:p w14:paraId="60DCE3A7" w14:textId="670495D3"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Відраховані здобувачі вищої освіти ступенів молодшого бакалавра, бакалавра мають право бути поновленими для здобуття </w:t>
            </w:r>
            <w:r w:rsidRPr="00556E3B">
              <w:rPr>
                <w:rFonts w:ascii="Times New Roman" w:eastAsia="Times New Roman" w:hAnsi="Times New Roman" w:cs="Times New Roman"/>
                <w:b/>
                <w:sz w:val="28"/>
                <w:szCs w:val="28"/>
                <w:lang w:eastAsia="uk-UA"/>
              </w:rPr>
              <w:t xml:space="preserve">освітньо-професійного ступеня фахового молодшого бакалавра за індивідуальною програмою на ту саму або споріднену </w:t>
            </w:r>
            <w:r w:rsidRPr="00556E3B">
              <w:rPr>
                <w:rFonts w:ascii="Times New Roman" w:eastAsia="Times New Roman" w:hAnsi="Times New Roman" w:cs="Times New Roman"/>
                <w:sz w:val="28"/>
                <w:szCs w:val="28"/>
                <w:lang w:eastAsia="uk-UA"/>
              </w:rPr>
              <w:t xml:space="preserve">в межах галузі знань </w:t>
            </w:r>
            <w:r w:rsidRPr="00556E3B">
              <w:rPr>
                <w:rFonts w:ascii="Times New Roman" w:eastAsia="Times New Roman" w:hAnsi="Times New Roman" w:cs="Times New Roman"/>
                <w:b/>
                <w:sz w:val="28"/>
                <w:szCs w:val="28"/>
                <w:lang w:eastAsia="uk-UA"/>
              </w:rPr>
              <w:t>спеціальність у тому самому або іншому закладі освіти.</w:t>
            </w:r>
          </w:p>
        </w:tc>
        <w:tc>
          <w:tcPr>
            <w:tcW w:w="2479" w:type="dxa"/>
          </w:tcPr>
          <w:p w14:paraId="389F6BFD"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6FE8ED1"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A6A8B82"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497E6242" w14:textId="108C6010" w:rsidR="00D36102" w:rsidRPr="00556E3B" w:rsidRDefault="00D36102" w:rsidP="00D3610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14651215" w14:textId="7E2E18E7" w:rsidR="00D36102" w:rsidRPr="00556E3B" w:rsidRDefault="00D36102" w:rsidP="00D36102">
            <w:pPr>
              <w:jc w:val="both"/>
              <w:rPr>
                <w:rFonts w:ascii="Times New Roman" w:eastAsia="Times New Roman" w:hAnsi="Times New Roman" w:cs="Times New Roman"/>
                <w:sz w:val="26"/>
                <w:szCs w:val="26"/>
                <w:lang w:eastAsia="uk-UA"/>
              </w:rPr>
            </w:pPr>
          </w:p>
        </w:tc>
      </w:tr>
      <w:tr w:rsidR="0068632F" w:rsidRPr="00556E3B" w14:paraId="46A4BEB8" w14:textId="047364FB" w:rsidTr="007C4A18">
        <w:tc>
          <w:tcPr>
            <w:tcW w:w="6275" w:type="dxa"/>
          </w:tcPr>
          <w:p w14:paraId="459D8283"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Прийом на навчання проводиться за спеціальностями (спеціалізаціями) відповідно до </w:t>
            </w:r>
            <w:hyperlink r:id="rId17" w:anchor="n11" w:tgtFrame="_blank" w:history="1">
              <w:r w:rsidRPr="00556E3B">
                <w:rPr>
                  <w:rFonts w:ascii="Times New Roman" w:eastAsia="Times New Roman" w:hAnsi="Times New Roman" w:cs="Times New Roman"/>
                  <w:sz w:val="26"/>
                  <w:szCs w:val="26"/>
                  <w:lang w:eastAsia="uk-UA"/>
                </w:rPr>
                <w:t>Переліку галузей знань і спеціальностей, за якими здійснюється підготовка здобувачів вищої освіти</w:t>
              </w:r>
            </w:hyperlink>
            <w:r w:rsidRPr="00556E3B">
              <w:rPr>
                <w:rFonts w:ascii="Times New Roman" w:eastAsia="Times New Roman" w:hAnsi="Times New Roman" w:cs="Times New Roman"/>
                <w:sz w:val="26"/>
                <w:szCs w:val="26"/>
                <w:lang w:eastAsia="uk-UA"/>
              </w:rPr>
              <w:t>, затвердженого постановою Кабінету Міністрів України від 29 квітня 2015 року № 266.</w:t>
            </w:r>
          </w:p>
        </w:tc>
        <w:tc>
          <w:tcPr>
            <w:tcW w:w="4436" w:type="dxa"/>
          </w:tcPr>
          <w:p w14:paraId="166139CE"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5ABE63DC"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59F5B13F"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544680AF" w14:textId="419DA357" w:rsidTr="007C4A18">
        <w:tc>
          <w:tcPr>
            <w:tcW w:w="6275" w:type="dxa"/>
          </w:tcPr>
          <w:p w14:paraId="39357E99" w14:textId="77777777" w:rsidR="0068632F" w:rsidRPr="00556E3B" w:rsidRDefault="0068632F" w:rsidP="0068632F">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Прийом вступників на навчання проводиться на конкурсні пропозиції, які самостійно формує заклад освіти, що здійснює підготовку за освітньо-</w:t>
            </w:r>
            <w:r w:rsidRPr="00556E3B">
              <w:rPr>
                <w:rFonts w:ascii="Times New Roman" w:eastAsia="Times New Roman" w:hAnsi="Times New Roman" w:cs="Times New Roman"/>
                <w:sz w:val="26"/>
                <w:szCs w:val="26"/>
                <w:lang w:eastAsia="uk-UA"/>
              </w:rPr>
              <w:lastRenderedPageBreak/>
              <w:t xml:space="preserve">професійним ступенем фахового молодшого бакалавра відповідно до наявних ліцензій. </w:t>
            </w:r>
          </w:p>
        </w:tc>
        <w:tc>
          <w:tcPr>
            <w:tcW w:w="4436" w:type="dxa"/>
          </w:tcPr>
          <w:p w14:paraId="539EA73D"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2479" w:type="dxa"/>
          </w:tcPr>
          <w:p w14:paraId="74C9429A" w14:textId="77777777" w:rsidR="0068632F" w:rsidRPr="00556E3B" w:rsidRDefault="0068632F" w:rsidP="0068632F">
            <w:pPr>
              <w:jc w:val="both"/>
              <w:rPr>
                <w:rFonts w:ascii="Times New Roman" w:eastAsia="Times New Roman" w:hAnsi="Times New Roman" w:cs="Times New Roman"/>
                <w:sz w:val="26"/>
                <w:szCs w:val="26"/>
                <w:lang w:eastAsia="uk-UA"/>
              </w:rPr>
            </w:pPr>
          </w:p>
        </w:tc>
        <w:tc>
          <w:tcPr>
            <w:tcW w:w="1936" w:type="dxa"/>
          </w:tcPr>
          <w:p w14:paraId="57901832" w14:textId="77777777" w:rsidR="0068632F" w:rsidRPr="00556E3B" w:rsidRDefault="0068632F" w:rsidP="0068632F">
            <w:pPr>
              <w:jc w:val="both"/>
              <w:rPr>
                <w:rFonts w:ascii="Times New Roman" w:eastAsia="Times New Roman" w:hAnsi="Times New Roman" w:cs="Times New Roman"/>
                <w:sz w:val="26"/>
                <w:szCs w:val="26"/>
                <w:lang w:eastAsia="uk-UA"/>
              </w:rPr>
            </w:pPr>
          </w:p>
        </w:tc>
      </w:tr>
      <w:tr w:rsidR="0068632F" w:rsidRPr="00556E3B" w14:paraId="7C740141" w14:textId="4DFD1CF7" w:rsidTr="007C4A18">
        <w:tc>
          <w:tcPr>
            <w:tcW w:w="6275" w:type="dxa"/>
          </w:tcPr>
          <w:p w14:paraId="2FC38FE5" w14:textId="77777777" w:rsidR="0068632F" w:rsidRPr="00556E3B" w:rsidRDefault="0068632F" w:rsidP="0068632F">
            <w:pPr>
              <w:shd w:val="clear" w:color="auto" w:fill="FFFFFF"/>
              <w:spacing w:before="60" w:after="60"/>
              <w:jc w:val="both"/>
              <w:rPr>
                <w:rFonts w:ascii="Times New Roman" w:eastAsia="Times New Roman" w:hAnsi="Times New Roman" w:cs="Times New Roman"/>
                <w:color w:val="2A2928"/>
                <w:sz w:val="26"/>
                <w:szCs w:val="26"/>
                <w:lang w:eastAsia="uk-UA"/>
              </w:rPr>
            </w:pPr>
            <w:r w:rsidRPr="00556E3B">
              <w:rPr>
                <w:rFonts w:ascii="Times New Roman" w:eastAsia="Times New Roman" w:hAnsi="Times New Roman" w:cs="Times New Roman"/>
                <w:color w:val="2A2928"/>
                <w:sz w:val="26"/>
                <w:szCs w:val="26"/>
                <w:lang w:eastAsia="uk-UA"/>
              </w:rPr>
              <w:lastRenderedPageBreak/>
              <w:t>Назви конкурсних пропозицій формуються без позначок та скорочень державною мовою і можуть дублюватися іншими мовами.</w:t>
            </w:r>
          </w:p>
        </w:tc>
        <w:tc>
          <w:tcPr>
            <w:tcW w:w="4436" w:type="dxa"/>
          </w:tcPr>
          <w:p w14:paraId="1B34ED29" w14:textId="77777777" w:rsidR="0068632F" w:rsidRPr="00556E3B" w:rsidRDefault="0068632F" w:rsidP="0068632F">
            <w:pPr>
              <w:shd w:val="clear" w:color="auto" w:fill="FFFFFF"/>
              <w:jc w:val="both"/>
              <w:rPr>
                <w:rFonts w:ascii="Times New Roman" w:eastAsia="Times New Roman" w:hAnsi="Times New Roman" w:cs="Times New Roman"/>
                <w:color w:val="2A2928"/>
                <w:sz w:val="26"/>
                <w:szCs w:val="26"/>
                <w:lang w:eastAsia="uk-UA"/>
              </w:rPr>
            </w:pPr>
          </w:p>
        </w:tc>
        <w:tc>
          <w:tcPr>
            <w:tcW w:w="2479" w:type="dxa"/>
          </w:tcPr>
          <w:p w14:paraId="569A0859" w14:textId="77777777" w:rsidR="0068632F" w:rsidRPr="00556E3B" w:rsidRDefault="0068632F" w:rsidP="0068632F">
            <w:pPr>
              <w:shd w:val="clear" w:color="auto" w:fill="FFFFFF"/>
              <w:jc w:val="both"/>
              <w:rPr>
                <w:rFonts w:ascii="Times New Roman" w:eastAsia="Times New Roman" w:hAnsi="Times New Roman" w:cs="Times New Roman"/>
                <w:color w:val="2A2928"/>
                <w:sz w:val="26"/>
                <w:szCs w:val="26"/>
                <w:lang w:eastAsia="uk-UA"/>
              </w:rPr>
            </w:pPr>
          </w:p>
        </w:tc>
        <w:tc>
          <w:tcPr>
            <w:tcW w:w="1936" w:type="dxa"/>
          </w:tcPr>
          <w:p w14:paraId="024D11AA" w14:textId="77777777" w:rsidR="0068632F" w:rsidRPr="00556E3B" w:rsidRDefault="0068632F" w:rsidP="0068632F">
            <w:pPr>
              <w:shd w:val="clear" w:color="auto" w:fill="FFFFFF"/>
              <w:jc w:val="both"/>
              <w:rPr>
                <w:rFonts w:ascii="Times New Roman" w:eastAsia="Times New Roman" w:hAnsi="Times New Roman" w:cs="Times New Roman"/>
                <w:color w:val="2A2928"/>
                <w:sz w:val="26"/>
                <w:szCs w:val="26"/>
                <w:lang w:eastAsia="uk-UA"/>
              </w:rPr>
            </w:pPr>
          </w:p>
        </w:tc>
      </w:tr>
      <w:tr w:rsidR="00D36102" w:rsidRPr="00556E3B" w14:paraId="6D85334A" w14:textId="61AB69BE" w:rsidTr="007C4A18">
        <w:tc>
          <w:tcPr>
            <w:tcW w:w="6275" w:type="dxa"/>
          </w:tcPr>
          <w:p w14:paraId="09611C3E"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4.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згідно із законодавством.</w:t>
            </w:r>
          </w:p>
        </w:tc>
        <w:tc>
          <w:tcPr>
            <w:tcW w:w="4436" w:type="dxa"/>
          </w:tcPr>
          <w:p w14:paraId="027319B1" w14:textId="0B1DAFBB"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4. Особливості прийому на навчання до закладів спеціалізованої фахової передвищої освіти визначаються органом центральної виконавчої влади, до сфери якого належать такі заклади.</w:t>
            </w:r>
          </w:p>
        </w:tc>
        <w:tc>
          <w:tcPr>
            <w:tcW w:w="2479" w:type="dxa"/>
          </w:tcPr>
          <w:p w14:paraId="6CD063FC"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1198A7CC" w14:textId="77777777" w:rsidR="00D36102" w:rsidRPr="00556E3B" w:rsidRDefault="00D36102" w:rsidP="00D3610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7862B07" w14:textId="588C1A35"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2B75A33E" w14:textId="77777777" w:rsidR="00D36102" w:rsidRPr="00556E3B" w:rsidRDefault="00D36102" w:rsidP="00D3610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080486B4" w14:textId="61985159"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637FD177" w14:textId="30B0685B" w:rsidTr="007C4A18">
        <w:tc>
          <w:tcPr>
            <w:tcW w:w="6275" w:type="dxa"/>
          </w:tcPr>
          <w:p w14:paraId="2A0D83A3"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5. Особливості прийому до закладів освіти осіб, які проживають на тимчасово окупованій території або переселилися з неї після 01 січня 2021 року, визначаються наказом № 560.</w:t>
            </w:r>
          </w:p>
        </w:tc>
        <w:tc>
          <w:tcPr>
            <w:tcW w:w="4436" w:type="dxa"/>
          </w:tcPr>
          <w:p w14:paraId="58A84EF9"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05BCC7D1"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7AA0310A"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55C62" w:rsidRPr="00556E3B" w14:paraId="7066BE3B" w14:textId="6E863F7F" w:rsidTr="007C4A18">
        <w:tc>
          <w:tcPr>
            <w:tcW w:w="6275" w:type="dxa"/>
          </w:tcPr>
          <w:p w14:paraId="3993A67C" w14:textId="77777777" w:rsidR="00D55C62" w:rsidRPr="00556E3B" w:rsidRDefault="00D55C62" w:rsidP="00D55C6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6. Особливості прийому до закладів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осіб,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w:t>
            </w:r>
            <w:r w:rsidRPr="00556E3B">
              <w:rPr>
                <w:rFonts w:ascii="Times New Roman" w:eastAsia="Times New Roman" w:hAnsi="Times New Roman" w:cs="Times New Roman"/>
                <w:sz w:val="26"/>
                <w:szCs w:val="26"/>
                <w:lang w:eastAsia="uk-UA"/>
              </w:rPr>
              <w:lastRenderedPageBreak/>
              <w:t>зіткнення або які переселилися з неї після 01 січня 2021 року, визначаються наказом № 697.</w:t>
            </w:r>
          </w:p>
        </w:tc>
        <w:tc>
          <w:tcPr>
            <w:tcW w:w="4436" w:type="dxa"/>
          </w:tcPr>
          <w:p w14:paraId="00E95706" w14:textId="642D1A97" w:rsidR="00D55C62" w:rsidRPr="00556E3B" w:rsidRDefault="00D55C62" w:rsidP="00D55C6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6. Особливості прийому до закладів освіти осіб,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556E3B">
              <w:rPr>
                <w:rFonts w:ascii="Times New Roman" w:eastAsia="Times New Roman" w:hAnsi="Times New Roman" w:cs="Times New Roman"/>
                <w:sz w:val="26"/>
                <w:szCs w:val="26"/>
                <w:lang w:eastAsia="uk-UA"/>
              </w:rPr>
              <w:lastRenderedPageBreak/>
              <w:t>Луганській областях (на період їх здійснення), територія населених пунктів на лінії зіткнення або які переселилися з неї після 01 січня 2021 року, визначаються наказом № 697.</w:t>
            </w:r>
          </w:p>
        </w:tc>
        <w:tc>
          <w:tcPr>
            <w:tcW w:w="2479" w:type="dxa"/>
          </w:tcPr>
          <w:p w14:paraId="519AD037" w14:textId="77777777" w:rsidR="00D55C62" w:rsidRPr="00556E3B" w:rsidRDefault="00D55C62" w:rsidP="00D55C62">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3B32A473" w14:textId="77777777" w:rsidR="00D55C62" w:rsidRPr="00556E3B" w:rsidRDefault="00D55C62" w:rsidP="00D55C62">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w:t>
            </w:r>
            <w:r w:rsidRPr="00556E3B">
              <w:rPr>
                <w:rFonts w:ascii="Times New Roman" w:hAnsi="Times New Roman" w:cs="Times New Roman"/>
              </w:rPr>
              <w:lastRenderedPageBreak/>
              <w:t>передвищої освіти і освіти дорослих Державної служби якості освіти України</w:t>
            </w:r>
          </w:p>
          <w:p w14:paraId="5EA1B291" w14:textId="77777777" w:rsidR="00D55C62" w:rsidRPr="00556E3B" w:rsidRDefault="00D55C62" w:rsidP="00D55C62">
            <w:pPr>
              <w:jc w:val="both"/>
              <w:rPr>
                <w:rFonts w:ascii="Times New Roman" w:eastAsia="Times New Roman" w:hAnsi="Times New Roman" w:cs="Times New Roman"/>
                <w:sz w:val="26"/>
                <w:szCs w:val="26"/>
                <w:lang w:eastAsia="uk-UA"/>
              </w:rPr>
            </w:pPr>
          </w:p>
        </w:tc>
        <w:tc>
          <w:tcPr>
            <w:tcW w:w="1936" w:type="dxa"/>
          </w:tcPr>
          <w:p w14:paraId="283EC137" w14:textId="0A8733C6" w:rsidR="00D55C62" w:rsidRPr="00556E3B" w:rsidRDefault="00D55C62" w:rsidP="00D55C6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2F3ED683" w14:textId="3D70B78F" w:rsidR="00D55C62" w:rsidRPr="00556E3B" w:rsidRDefault="00D55C62" w:rsidP="00D55C62">
            <w:pPr>
              <w:jc w:val="both"/>
              <w:rPr>
                <w:rFonts w:ascii="Times New Roman" w:eastAsia="Times New Roman" w:hAnsi="Times New Roman" w:cs="Times New Roman"/>
                <w:sz w:val="26"/>
                <w:szCs w:val="26"/>
                <w:lang w:eastAsia="uk-UA"/>
              </w:rPr>
            </w:pPr>
          </w:p>
        </w:tc>
      </w:tr>
      <w:tr w:rsidR="00D36102" w:rsidRPr="00556E3B" w14:paraId="0D42E424" w14:textId="18B81E4F" w:rsidTr="007C4A18">
        <w:tc>
          <w:tcPr>
            <w:tcW w:w="6275" w:type="dxa"/>
          </w:tcPr>
          <w:p w14:paraId="309CDFCF"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7. Прийом вступників на навчання до закладів фахової передвищої освіти за спеціальністю 081 "Право" за кошти державного або регіонального бюджету в 2021 році не проводиться.</w:t>
            </w:r>
          </w:p>
        </w:tc>
        <w:tc>
          <w:tcPr>
            <w:tcW w:w="4436" w:type="dxa"/>
          </w:tcPr>
          <w:p w14:paraId="58626C88" w14:textId="09C4B8C6"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color w:val="000000" w:themeColor="text1"/>
                <w:sz w:val="24"/>
                <w:szCs w:val="24"/>
                <w:lang w:eastAsia="uk-UA"/>
              </w:rPr>
              <w:t>Якими причинами це визначено?</w:t>
            </w:r>
          </w:p>
        </w:tc>
        <w:tc>
          <w:tcPr>
            <w:tcW w:w="2479" w:type="dxa"/>
          </w:tcPr>
          <w:p w14:paraId="17B03578" w14:textId="30E62B83"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hAnsi="Times New Roman" w:cs="Times New Roman"/>
                <w:color w:val="000000"/>
                <w:sz w:val="24"/>
                <w:szCs w:val="24"/>
                <w:shd w:val="clear" w:color="auto" w:fill="F8F8FF"/>
              </w:rPr>
              <w:t>Верхньодніпровський коледж Дніпровського державного аграрно-економічного університету</w:t>
            </w:r>
          </w:p>
        </w:tc>
        <w:tc>
          <w:tcPr>
            <w:tcW w:w="1936" w:type="dxa"/>
          </w:tcPr>
          <w:p w14:paraId="6A6F7172" w14:textId="2F98FB57" w:rsidR="00D36102" w:rsidRPr="00556E3B" w:rsidRDefault="00D36102" w:rsidP="00D36102">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w:t>
            </w:r>
          </w:p>
        </w:tc>
      </w:tr>
      <w:tr w:rsidR="00D36102" w:rsidRPr="00556E3B" w14:paraId="0762FDAB" w14:textId="50601DD2" w:rsidTr="007C4A18">
        <w:tc>
          <w:tcPr>
            <w:tcW w:w="6275" w:type="dxa"/>
          </w:tcPr>
          <w:p w14:paraId="5A36E7AF"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4436" w:type="dxa"/>
          </w:tcPr>
          <w:p w14:paraId="0A86EFA9"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3E7BB648"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1264E15A"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4CB86D31" w14:textId="4325E7ED" w:rsidTr="007C4A18">
        <w:tc>
          <w:tcPr>
            <w:tcW w:w="6275" w:type="dxa"/>
          </w:tcPr>
          <w:p w14:paraId="7BAA3B78"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ІІІ. Джерела фінансування здобуття освітньо-професійного ступеня фахового молодшого бакалавра</w:t>
            </w:r>
          </w:p>
        </w:tc>
        <w:tc>
          <w:tcPr>
            <w:tcW w:w="4436" w:type="dxa"/>
          </w:tcPr>
          <w:p w14:paraId="517D83B7"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p>
        </w:tc>
        <w:tc>
          <w:tcPr>
            <w:tcW w:w="2479" w:type="dxa"/>
          </w:tcPr>
          <w:p w14:paraId="21CBF8B6"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p>
        </w:tc>
        <w:tc>
          <w:tcPr>
            <w:tcW w:w="1936" w:type="dxa"/>
          </w:tcPr>
          <w:p w14:paraId="203F4BB6"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p>
        </w:tc>
      </w:tr>
      <w:tr w:rsidR="00D36102" w:rsidRPr="00556E3B" w14:paraId="2C7D1F6B" w14:textId="37484C13" w:rsidTr="007C4A18">
        <w:tc>
          <w:tcPr>
            <w:tcW w:w="6275" w:type="dxa"/>
          </w:tcPr>
          <w:p w14:paraId="5A41E1B7"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Фінансування підготовки здобувачів освітньо-професійного ступеня фахового молодшого бакалавра здійснюється:</w:t>
            </w:r>
          </w:p>
        </w:tc>
        <w:tc>
          <w:tcPr>
            <w:tcW w:w="4436" w:type="dxa"/>
          </w:tcPr>
          <w:p w14:paraId="57A04A98"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0F723F2B"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6B9B4F43"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2CC2CF42" w14:textId="403CBFCA" w:rsidTr="007C4A18">
        <w:tc>
          <w:tcPr>
            <w:tcW w:w="6275" w:type="dxa"/>
          </w:tcPr>
          <w:p w14:paraId="572B21F6"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tc>
        <w:tc>
          <w:tcPr>
            <w:tcW w:w="4436" w:type="dxa"/>
          </w:tcPr>
          <w:p w14:paraId="1D4846C2"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45099E1D"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75968B5C"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37957E04" w14:textId="2B6D469A" w:rsidTr="007C4A18">
        <w:tc>
          <w:tcPr>
            <w:tcW w:w="6275" w:type="dxa"/>
          </w:tcPr>
          <w:p w14:paraId="4895D83D"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за рахунок цільових пільгових державних кредитів. Отримання цільових пільгових державних кредитів для здобуття фахової передвищої освіти здійснюється відповідно до Порядку пільгового кредитування для здобуття професійно-технічної та вищої освіти, </w:t>
            </w:r>
            <w:r w:rsidRPr="00556E3B">
              <w:rPr>
                <w:rFonts w:ascii="Times New Roman" w:eastAsia="Times New Roman" w:hAnsi="Times New Roman" w:cs="Times New Roman"/>
                <w:sz w:val="26"/>
                <w:szCs w:val="26"/>
                <w:lang w:eastAsia="uk-UA"/>
              </w:rPr>
              <w:lastRenderedPageBreak/>
              <w:t>затвердженого постановою Кабінету Міністрів України від 29 серпня 2018 року № 673;</w:t>
            </w:r>
          </w:p>
        </w:tc>
        <w:tc>
          <w:tcPr>
            <w:tcW w:w="4436" w:type="dxa"/>
          </w:tcPr>
          <w:p w14:paraId="419B5735"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2D2A75DC"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1A3A574B"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73BA752C" w14:textId="4B338773" w:rsidTr="007C4A18">
        <w:tc>
          <w:tcPr>
            <w:tcW w:w="6275" w:type="dxa"/>
          </w:tcPr>
          <w:p w14:paraId="7D1041D5"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за ваучерами;</w:t>
            </w:r>
          </w:p>
        </w:tc>
        <w:tc>
          <w:tcPr>
            <w:tcW w:w="4436" w:type="dxa"/>
          </w:tcPr>
          <w:p w14:paraId="22AD7B7F"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5FF3A6E0"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12E03141"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290DA942" w14:textId="3DCE425C" w:rsidTr="007C4A18">
        <w:tc>
          <w:tcPr>
            <w:tcW w:w="6275" w:type="dxa"/>
          </w:tcPr>
          <w:p w14:paraId="532E0F4C"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кошти фізичних та юридичних осіб (на умовах контракту).</w:t>
            </w:r>
          </w:p>
        </w:tc>
        <w:tc>
          <w:tcPr>
            <w:tcW w:w="4436" w:type="dxa"/>
          </w:tcPr>
          <w:p w14:paraId="41B934F2"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7213B49D"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2CD4A2A8"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55C62" w:rsidRPr="00556E3B" w14:paraId="373E48AA" w14:textId="7470DBB3" w:rsidTr="007C4A18">
        <w:tc>
          <w:tcPr>
            <w:tcW w:w="6275" w:type="dxa"/>
          </w:tcPr>
          <w:p w14:paraId="0C2309DE" w14:textId="77777777" w:rsidR="00D55C62" w:rsidRPr="00556E3B" w:rsidRDefault="00D55C62" w:rsidP="00D55C6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556E3B">
              <w:rPr>
                <w:rFonts w:ascii="Times New Roman" w:eastAsia="Times New Roman" w:hAnsi="Times New Roman" w:cs="Times New Roman"/>
                <w:i/>
                <w:sz w:val="26"/>
                <w:szCs w:val="26"/>
                <w:lang w:eastAsia="uk-UA"/>
              </w:rPr>
              <w:t>десяти</w:t>
            </w:r>
            <w:r w:rsidRPr="00556E3B">
              <w:rPr>
                <w:rFonts w:ascii="Times New Roman" w:eastAsia="Times New Roman" w:hAnsi="Times New Roman" w:cs="Times New Roman"/>
                <w:sz w:val="26"/>
                <w:szCs w:val="26"/>
                <w:lang w:eastAsia="uk-UA"/>
              </w:rPr>
              <w:t xml:space="preserve"> попередніх років за кошти державного або місцевого бюджету.</w:t>
            </w:r>
          </w:p>
        </w:tc>
        <w:tc>
          <w:tcPr>
            <w:tcW w:w="4436" w:type="dxa"/>
          </w:tcPr>
          <w:p w14:paraId="40BD1A77" w14:textId="77777777" w:rsidR="00D55C62" w:rsidRPr="00556E3B" w:rsidRDefault="00D55C62" w:rsidP="00D55C62">
            <w:pPr>
              <w:ind w:firstLine="567"/>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556E3B">
              <w:rPr>
                <w:rFonts w:ascii="Times New Roman" w:eastAsia="Times New Roman" w:hAnsi="Times New Roman" w:cs="Times New Roman"/>
                <w:b/>
                <w:sz w:val="26"/>
                <w:szCs w:val="26"/>
                <w:lang w:eastAsia="uk-UA"/>
              </w:rPr>
              <w:t>восьми</w:t>
            </w:r>
            <w:r w:rsidRPr="00556E3B">
              <w:rPr>
                <w:rFonts w:ascii="Times New Roman" w:eastAsia="Times New Roman" w:hAnsi="Times New Roman" w:cs="Times New Roman"/>
                <w:sz w:val="26"/>
                <w:szCs w:val="26"/>
                <w:lang w:eastAsia="uk-UA"/>
              </w:rPr>
              <w:t xml:space="preserve"> попередніх років за кошти державного або місцевого бюджету.</w:t>
            </w:r>
          </w:p>
          <w:p w14:paraId="65F5339D" w14:textId="767AFCD1" w:rsidR="00D55C62" w:rsidRPr="00556E3B" w:rsidRDefault="00D55C62" w:rsidP="00D55C62">
            <w:pPr>
              <w:jc w:val="both"/>
              <w:rPr>
                <w:rFonts w:ascii="Times New Roman" w:eastAsia="Times New Roman" w:hAnsi="Times New Roman" w:cs="Times New Roman"/>
                <w:sz w:val="26"/>
                <w:szCs w:val="26"/>
                <w:lang w:eastAsia="uk-UA"/>
              </w:rPr>
            </w:pPr>
          </w:p>
        </w:tc>
        <w:tc>
          <w:tcPr>
            <w:tcW w:w="2479" w:type="dxa"/>
          </w:tcPr>
          <w:p w14:paraId="4AD8AAE4" w14:textId="0AB3F771" w:rsidR="00D55C62" w:rsidRPr="00556E3B" w:rsidRDefault="00D55C62" w:rsidP="00D55C62">
            <w:pPr>
              <w:jc w:val="both"/>
              <w:rPr>
                <w:rFonts w:ascii="Times New Roman" w:eastAsia="Times New Roman" w:hAnsi="Times New Roman" w:cs="Times New Roman"/>
                <w:sz w:val="26"/>
                <w:szCs w:val="26"/>
                <w:lang w:eastAsia="uk-UA"/>
              </w:rPr>
            </w:pPr>
            <w:r w:rsidRPr="00556E3B">
              <w:rPr>
                <w:rFonts w:ascii="Times New Roman" w:hAnsi="Times New Roman" w:cs="Times New Roman"/>
                <w:color w:val="000000"/>
                <w:sz w:val="24"/>
                <w:szCs w:val="24"/>
                <w:shd w:val="clear" w:color="auto" w:fill="F8F8FF"/>
              </w:rPr>
              <w:t>Верхньодніпровський коледж Дніпровського державного аграрно-економічного університету</w:t>
            </w:r>
          </w:p>
        </w:tc>
        <w:tc>
          <w:tcPr>
            <w:tcW w:w="1936" w:type="dxa"/>
          </w:tcPr>
          <w:p w14:paraId="6202A4AB" w14:textId="1A742843" w:rsidR="00D55C62" w:rsidRPr="00556E3B" w:rsidRDefault="00D55C62" w:rsidP="00D55C6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28A9459C" w14:textId="49050E4E" w:rsidR="00D55C62" w:rsidRPr="00556E3B" w:rsidRDefault="00D55C62" w:rsidP="00D55C62">
            <w:pPr>
              <w:jc w:val="both"/>
              <w:rPr>
                <w:rFonts w:ascii="Times New Roman" w:eastAsia="Times New Roman" w:hAnsi="Times New Roman" w:cs="Times New Roman"/>
                <w:sz w:val="26"/>
                <w:szCs w:val="26"/>
                <w:lang w:eastAsia="uk-UA"/>
              </w:rPr>
            </w:pPr>
          </w:p>
        </w:tc>
      </w:tr>
      <w:tr w:rsidR="00D55C62" w:rsidRPr="00556E3B" w14:paraId="5B8F38B0" w14:textId="77777777" w:rsidTr="007C4A18">
        <w:tc>
          <w:tcPr>
            <w:tcW w:w="6275" w:type="dxa"/>
          </w:tcPr>
          <w:p w14:paraId="1A4D7BB4" w14:textId="77777777" w:rsidR="00D55C62" w:rsidRPr="00556E3B" w:rsidRDefault="00D55C62" w:rsidP="00D55C62">
            <w:pPr>
              <w:spacing w:before="60" w:after="60"/>
              <w:jc w:val="both"/>
              <w:rPr>
                <w:rFonts w:ascii="Times New Roman" w:eastAsia="Times New Roman" w:hAnsi="Times New Roman" w:cs="Times New Roman"/>
                <w:sz w:val="26"/>
                <w:szCs w:val="26"/>
                <w:lang w:eastAsia="uk-UA"/>
              </w:rPr>
            </w:pPr>
          </w:p>
        </w:tc>
        <w:tc>
          <w:tcPr>
            <w:tcW w:w="4436" w:type="dxa"/>
          </w:tcPr>
          <w:p w14:paraId="298F568C" w14:textId="04891EC7" w:rsidR="00D55C62" w:rsidRPr="00556E3B" w:rsidRDefault="00D55C62" w:rsidP="00D55C62">
            <w:pPr>
              <w:ind w:firstLine="567"/>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556E3B">
              <w:rPr>
                <w:rFonts w:ascii="Times New Roman" w:eastAsia="Times New Roman" w:hAnsi="Times New Roman" w:cs="Times New Roman"/>
                <w:b/>
                <w:sz w:val="26"/>
                <w:szCs w:val="26"/>
                <w:lang w:eastAsia="uk-UA"/>
              </w:rPr>
              <w:t>восьми</w:t>
            </w:r>
            <w:r w:rsidRPr="00556E3B">
              <w:rPr>
                <w:rFonts w:ascii="Times New Roman" w:eastAsia="Times New Roman" w:hAnsi="Times New Roman" w:cs="Times New Roman"/>
                <w:sz w:val="26"/>
                <w:szCs w:val="26"/>
                <w:lang w:eastAsia="uk-UA"/>
              </w:rPr>
              <w:t xml:space="preserve"> попередніх років за кошти державного або місцевого бюджету.</w:t>
            </w:r>
          </w:p>
        </w:tc>
        <w:tc>
          <w:tcPr>
            <w:tcW w:w="2479" w:type="dxa"/>
          </w:tcPr>
          <w:p w14:paraId="61AD0026" w14:textId="77777777" w:rsidR="00D55C62" w:rsidRPr="00556E3B" w:rsidRDefault="00D55C62" w:rsidP="00D55C62">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4EBA7F7" w14:textId="77777777" w:rsidR="00D55C62" w:rsidRPr="00556E3B" w:rsidRDefault="00D55C62" w:rsidP="00D55C62">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AF80E80" w14:textId="77777777" w:rsidR="00D55C62" w:rsidRPr="00556E3B" w:rsidRDefault="00D55C62" w:rsidP="00D55C62">
            <w:pPr>
              <w:jc w:val="both"/>
              <w:rPr>
                <w:rFonts w:ascii="Times New Roman" w:hAnsi="Times New Roman" w:cs="Times New Roman"/>
                <w:color w:val="000000"/>
                <w:sz w:val="24"/>
                <w:szCs w:val="24"/>
                <w:shd w:val="clear" w:color="auto" w:fill="F8F8FF"/>
              </w:rPr>
            </w:pPr>
          </w:p>
        </w:tc>
        <w:tc>
          <w:tcPr>
            <w:tcW w:w="1936" w:type="dxa"/>
          </w:tcPr>
          <w:p w14:paraId="16C1BB7C" w14:textId="21425499" w:rsidR="00D55C62" w:rsidRPr="00556E3B" w:rsidRDefault="00D55C62" w:rsidP="00D55C6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195135F2" w14:textId="4C7745E8" w:rsidR="00D55C62" w:rsidRPr="00556E3B" w:rsidRDefault="00D55C62" w:rsidP="00D55C62">
            <w:pPr>
              <w:jc w:val="both"/>
              <w:rPr>
                <w:rFonts w:ascii="Times New Roman" w:eastAsia="Times New Roman" w:hAnsi="Times New Roman" w:cs="Times New Roman"/>
                <w:sz w:val="26"/>
                <w:szCs w:val="26"/>
                <w:lang w:eastAsia="uk-UA"/>
              </w:rPr>
            </w:pPr>
          </w:p>
        </w:tc>
      </w:tr>
      <w:tr w:rsidR="00D55C62" w:rsidRPr="00556E3B" w14:paraId="6E78CFF9" w14:textId="77777777" w:rsidTr="007C4A18">
        <w:tc>
          <w:tcPr>
            <w:tcW w:w="6275" w:type="dxa"/>
          </w:tcPr>
          <w:p w14:paraId="5D7E98D0" w14:textId="77777777" w:rsidR="00D55C62" w:rsidRPr="00556E3B" w:rsidRDefault="00D55C62" w:rsidP="00D55C62">
            <w:pPr>
              <w:spacing w:before="60" w:after="60"/>
              <w:jc w:val="both"/>
              <w:rPr>
                <w:rFonts w:ascii="Times New Roman" w:eastAsia="Times New Roman" w:hAnsi="Times New Roman" w:cs="Times New Roman"/>
                <w:sz w:val="26"/>
                <w:szCs w:val="26"/>
                <w:lang w:eastAsia="uk-UA"/>
              </w:rPr>
            </w:pPr>
          </w:p>
        </w:tc>
        <w:tc>
          <w:tcPr>
            <w:tcW w:w="4436" w:type="dxa"/>
          </w:tcPr>
          <w:p w14:paraId="2A7B4053" w14:textId="77777777" w:rsidR="00D55C62" w:rsidRPr="00556E3B" w:rsidRDefault="00D55C62" w:rsidP="00D55C62">
            <w:pPr>
              <w:ind w:firstLine="567"/>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556E3B">
              <w:rPr>
                <w:rFonts w:ascii="Times New Roman" w:eastAsia="Times New Roman" w:hAnsi="Times New Roman" w:cs="Times New Roman"/>
                <w:strike/>
                <w:sz w:val="26"/>
                <w:szCs w:val="26"/>
                <w:lang w:eastAsia="uk-UA"/>
              </w:rPr>
              <w:t>десяти</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b/>
                <w:i/>
                <w:sz w:val="26"/>
                <w:szCs w:val="26"/>
                <w:lang w:eastAsia="uk-UA"/>
              </w:rPr>
              <w:t>восьми</w:t>
            </w:r>
            <w:r w:rsidRPr="00556E3B">
              <w:rPr>
                <w:rFonts w:ascii="Times New Roman" w:eastAsia="Times New Roman" w:hAnsi="Times New Roman" w:cs="Times New Roman"/>
                <w:sz w:val="26"/>
                <w:szCs w:val="26"/>
                <w:lang w:eastAsia="uk-UA"/>
              </w:rPr>
              <w:t xml:space="preserve"> попередніх років за кошти державного або місцевого бюджету.</w:t>
            </w:r>
          </w:p>
          <w:p w14:paraId="5CB94CAF" w14:textId="555F6F3E" w:rsidR="00D55C62" w:rsidRPr="00556E3B" w:rsidRDefault="00D55C62" w:rsidP="00D55C62">
            <w:pPr>
              <w:rPr>
                <w:rFonts w:ascii="Times New Roman" w:hAnsi="Times New Roman" w:cs="Times New Roman"/>
                <w:sz w:val="26"/>
                <w:szCs w:val="26"/>
              </w:rPr>
            </w:pPr>
            <w:r w:rsidRPr="00556E3B">
              <w:rPr>
                <w:rFonts w:ascii="Times New Roman" w:eastAsia="Times New Roman" w:hAnsi="Times New Roman" w:cs="Times New Roman"/>
                <w:i/>
                <w:sz w:val="26"/>
                <w:szCs w:val="26"/>
                <w:lang w:eastAsia="uk-UA"/>
              </w:rPr>
              <w:t>Інформація про вступників в ЄДЕБО відображається з 2012 року</w:t>
            </w:r>
          </w:p>
        </w:tc>
        <w:tc>
          <w:tcPr>
            <w:tcW w:w="2479" w:type="dxa"/>
          </w:tcPr>
          <w:p w14:paraId="2BCF8010" w14:textId="77777777" w:rsidR="00D55C62" w:rsidRPr="00556E3B" w:rsidRDefault="00D55C62" w:rsidP="00D55C62">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4BBFCFB5" w14:textId="5270C259" w:rsidR="00D55C62" w:rsidRPr="00556E3B" w:rsidRDefault="00D55C62" w:rsidP="00D55C62">
            <w:pPr>
              <w:rPr>
                <w:rFonts w:ascii="Times New Roman" w:hAnsi="Times New Roman" w:cs="Times New Roman"/>
                <w:sz w:val="24"/>
                <w:szCs w:val="24"/>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64789042" w14:textId="00432B91" w:rsidR="00D55C62" w:rsidRPr="00556E3B" w:rsidRDefault="00D55C62" w:rsidP="00D55C62">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18902F71" w14:textId="46812BC2" w:rsidR="00D55C62" w:rsidRPr="00556E3B" w:rsidRDefault="00D55C62" w:rsidP="00D55C62">
            <w:pPr>
              <w:jc w:val="both"/>
              <w:rPr>
                <w:rFonts w:ascii="Times New Roman" w:eastAsia="Times New Roman" w:hAnsi="Times New Roman" w:cs="Times New Roman"/>
                <w:sz w:val="26"/>
                <w:szCs w:val="26"/>
                <w:lang w:eastAsia="uk-UA"/>
              </w:rPr>
            </w:pPr>
          </w:p>
        </w:tc>
      </w:tr>
      <w:tr w:rsidR="00D36102" w:rsidRPr="00556E3B" w14:paraId="23074A80" w14:textId="77777777" w:rsidTr="007C4A18">
        <w:tc>
          <w:tcPr>
            <w:tcW w:w="6275" w:type="dxa"/>
          </w:tcPr>
          <w:p w14:paraId="59FB2193"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p>
        </w:tc>
        <w:tc>
          <w:tcPr>
            <w:tcW w:w="4436" w:type="dxa"/>
          </w:tcPr>
          <w:p w14:paraId="4916123C" w14:textId="77777777" w:rsidR="00D36102" w:rsidRPr="00556E3B" w:rsidRDefault="00D36102" w:rsidP="00D36102">
            <w:pPr>
              <w:rPr>
                <w:rFonts w:ascii="Times New Roman" w:hAnsi="Times New Roman" w:cs="Times New Roman"/>
                <w:sz w:val="26"/>
                <w:szCs w:val="26"/>
              </w:rPr>
            </w:pPr>
            <w:r w:rsidRPr="00556E3B">
              <w:rPr>
                <w:rFonts w:ascii="Times New Roman" w:hAnsi="Times New Roman" w:cs="Times New Roman"/>
                <w:sz w:val="26"/>
                <w:szCs w:val="26"/>
              </w:rPr>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w:t>
            </w:r>
          </w:p>
          <w:p w14:paraId="1243E97C" w14:textId="25866A38"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1EEA1DC4" w14:textId="56C0BC5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Ковальчук В. В.,</w:t>
            </w:r>
          </w:p>
          <w:p w14:paraId="1684A3B3"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викладач</w:t>
            </w:r>
          </w:p>
          <w:p w14:paraId="7988C60B"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Відокремленого</w:t>
            </w:r>
          </w:p>
          <w:p w14:paraId="0F2280CC"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підрозділу</w:t>
            </w:r>
          </w:p>
          <w:p w14:paraId="39B3BBB2"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Національного</w:t>
            </w:r>
          </w:p>
          <w:p w14:paraId="3F346E3C"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університету</w:t>
            </w:r>
          </w:p>
          <w:p w14:paraId="5975D414"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біоресурсів і</w:t>
            </w:r>
          </w:p>
          <w:p w14:paraId="1855ECC4"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природокористування України</w:t>
            </w:r>
          </w:p>
          <w:p w14:paraId="3368EB74"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w:t>
            </w:r>
            <w:proofErr w:type="spellStart"/>
            <w:r w:rsidRPr="00556E3B">
              <w:rPr>
                <w:rFonts w:ascii="Times New Roman" w:hAnsi="Times New Roman" w:cs="Times New Roman"/>
                <w:sz w:val="24"/>
                <w:szCs w:val="24"/>
              </w:rPr>
              <w:t>Немішаївський</w:t>
            </w:r>
            <w:proofErr w:type="spellEnd"/>
          </w:p>
          <w:p w14:paraId="5B1D8938" w14:textId="77777777" w:rsidR="00D36102" w:rsidRPr="00556E3B" w:rsidRDefault="00D36102" w:rsidP="00D36102">
            <w:pPr>
              <w:rPr>
                <w:rFonts w:ascii="Times New Roman" w:hAnsi="Times New Roman" w:cs="Times New Roman"/>
                <w:sz w:val="24"/>
                <w:szCs w:val="24"/>
              </w:rPr>
            </w:pPr>
            <w:r w:rsidRPr="00556E3B">
              <w:rPr>
                <w:rFonts w:ascii="Times New Roman" w:hAnsi="Times New Roman" w:cs="Times New Roman"/>
                <w:sz w:val="24"/>
                <w:szCs w:val="24"/>
              </w:rPr>
              <w:t>агротехнічний</w:t>
            </w:r>
          </w:p>
          <w:p w14:paraId="5260FA42" w14:textId="17261F82" w:rsidR="00D36102" w:rsidRPr="00556E3B" w:rsidRDefault="00D36102" w:rsidP="00D36102">
            <w:pPr>
              <w:jc w:val="both"/>
              <w:rPr>
                <w:rFonts w:ascii="Times New Roman" w:hAnsi="Times New Roman" w:cs="Times New Roman"/>
                <w:color w:val="000000"/>
                <w:sz w:val="24"/>
                <w:szCs w:val="24"/>
                <w:shd w:val="clear" w:color="auto" w:fill="F8F8FF"/>
              </w:rPr>
            </w:pPr>
            <w:r w:rsidRPr="00556E3B">
              <w:rPr>
                <w:rFonts w:ascii="Times New Roman" w:hAnsi="Times New Roman" w:cs="Times New Roman"/>
                <w:sz w:val="24"/>
                <w:szCs w:val="24"/>
              </w:rPr>
              <w:t>коледж"</w:t>
            </w:r>
          </w:p>
        </w:tc>
        <w:tc>
          <w:tcPr>
            <w:tcW w:w="1936" w:type="dxa"/>
          </w:tcPr>
          <w:p w14:paraId="0A72F04C" w14:textId="7679462F" w:rsidR="00D36102" w:rsidRPr="00556E3B" w:rsidRDefault="00D55C62" w:rsidP="00D55C62">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p w14:paraId="6D6DA95D" w14:textId="68EDEB90" w:rsidR="00D55C62" w:rsidRPr="00556E3B" w:rsidRDefault="00D55C62" w:rsidP="00D36102">
            <w:pPr>
              <w:jc w:val="both"/>
              <w:rPr>
                <w:rFonts w:ascii="Times New Roman" w:eastAsia="Times New Roman" w:hAnsi="Times New Roman" w:cs="Times New Roman"/>
                <w:sz w:val="26"/>
                <w:szCs w:val="26"/>
                <w:lang w:eastAsia="uk-UA"/>
              </w:rPr>
            </w:pPr>
          </w:p>
        </w:tc>
      </w:tr>
      <w:tr w:rsidR="00D36102" w:rsidRPr="00556E3B" w14:paraId="3A0EDE29" w14:textId="00E03496" w:rsidTr="007C4A18">
        <w:tc>
          <w:tcPr>
            <w:tcW w:w="6275" w:type="dxa"/>
          </w:tcPr>
          <w:p w14:paraId="6B767261"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tc>
        <w:tc>
          <w:tcPr>
            <w:tcW w:w="4436" w:type="dxa"/>
          </w:tcPr>
          <w:p w14:paraId="025DA52F"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07F08316"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344E19D6"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75808484" w14:textId="3341FB30" w:rsidTr="007C4A18">
        <w:tc>
          <w:tcPr>
            <w:tcW w:w="6275" w:type="dxa"/>
          </w:tcPr>
          <w:p w14:paraId="676DAC86"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3. 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освіти -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закладу фахової передвищої (вищої) освіти, але не довше ніж до досягнення 23 років.</w:t>
            </w:r>
          </w:p>
        </w:tc>
        <w:tc>
          <w:tcPr>
            <w:tcW w:w="4436" w:type="dxa"/>
          </w:tcPr>
          <w:p w14:paraId="7918C30C"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5A2541F4"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054E3A9E"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71F8E86F" w14:textId="252B76E3" w:rsidTr="007C4A18">
        <w:tc>
          <w:tcPr>
            <w:tcW w:w="6275" w:type="dxa"/>
          </w:tcPr>
          <w:p w14:paraId="5E68B51C"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Іноземці та особи без громадянства, </w:t>
            </w:r>
            <w:r w:rsidRPr="00556E3B">
              <w:rPr>
                <w:rFonts w:ascii="Times New Roman" w:hAnsi="Times New Roman" w:cs="Times New Roman"/>
                <w:color w:val="333333"/>
                <w:sz w:val="26"/>
                <w:szCs w:val="26"/>
                <w:shd w:val="clear" w:color="auto" w:fill="FFFFFF"/>
              </w:rPr>
              <w:t xml:space="preserve">у тому числі закордонні українці, які постійно проживають в Україні, особи, яких визнано біженцями, та особи, які потребують додаткового захисту, </w:t>
            </w:r>
            <w:r w:rsidRPr="00556E3B">
              <w:rPr>
                <w:rFonts w:ascii="Times New Roman" w:eastAsia="Times New Roman" w:hAnsi="Times New Roman" w:cs="Times New Roman"/>
                <w:sz w:val="26"/>
                <w:szCs w:val="26"/>
                <w:lang w:eastAsia="uk-UA"/>
              </w:rPr>
              <w:t xml:space="preserve">мають право на здобуття фахової передвищої освіти нарівні з громадянами України у тому числі за кошти державного або місцевого бюджету. </w:t>
            </w:r>
          </w:p>
        </w:tc>
        <w:tc>
          <w:tcPr>
            <w:tcW w:w="4436" w:type="dxa"/>
          </w:tcPr>
          <w:p w14:paraId="7C7D2E42"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1A817A8C"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0F7C9622"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B32498" w:rsidRPr="00556E3B" w14:paraId="2E711F37" w14:textId="39983FE6" w:rsidTr="007C4A18">
        <w:tc>
          <w:tcPr>
            <w:tcW w:w="6275" w:type="dxa"/>
          </w:tcPr>
          <w:p w14:paraId="74F9CE6D" w14:textId="77777777" w:rsidR="00B32498" w:rsidRPr="00556E3B" w:rsidRDefault="00B32498" w:rsidP="00B32498">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за кошти державного, місцевого бюджету. Не допускається одночасне навчання за двома чи більше </w:t>
            </w:r>
            <w:r w:rsidRPr="00556E3B">
              <w:rPr>
                <w:rFonts w:ascii="Times New Roman" w:eastAsia="Times New Roman" w:hAnsi="Times New Roman" w:cs="Times New Roman"/>
                <w:sz w:val="26"/>
                <w:szCs w:val="26"/>
                <w:lang w:eastAsia="uk-UA"/>
              </w:rPr>
              <w:lastRenderedPageBreak/>
              <w:t>спеціальностями (спеціалізаціями, освітніми програмами, рівнями, ступенями, формами здобуття освіти) за кошти державного або місцевого бюджетів.</w:t>
            </w:r>
          </w:p>
        </w:tc>
        <w:tc>
          <w:tcPr>
            <w:tcW w:w="4436" w:type="dxa"/>
          </w:tcPr>
          <w:p w14:paraId="5378C8A9" w14:textId="6003959A" w:rsidR="00B32498" w:rsidRPr="00556E3B" w:rsidRDefault="00B32498" w:rsidP="00B32498">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5. 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освіти за </w:t>
            </w:r>
            <w:r w:rsidRPr="00556E3B">
              <w:rPr>
                <w:rFonts w:ascii="Times New Roman" w:eastAsia="Times New Roman" w:hAnsi="Times New Roman" w:cs="Times New Roman"/>
                <w:sz w:val="26"/>
                <w:szCs w:val="26"/>
                <w:lang w:eastAsia="uk-UA"/>
              </w:rPr>
              <w:lastRenderedPageBreak/>
              <w:t>кошти державного, місцевого бюджету.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w:t>
            </w:r>
          </w:p>
        </w:tc>
        <w:tc>
          <w:tcPr>
            <w:tcW w:w="2479" w:type="dxa"/>
          </w:tcPr>
          <w:p w14:paraId="49E90022" w14:textId="77777777" w:rsidR="00B32498" w:rsidRPr="00556E3B" w:rsidRDefault="00B32498" w:rsidP="00B32498">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0AB6F38B" w14:textId="77777777" w:rsidR="00B32498" w:rsidRPr="00556E3B" w:rsidRDefault="00B32498" w:rsidP="00B32498">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6307335C"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1936" w:type="dxa"/>
          </w:tcPr>
          <w:p w14:paraId="700402A0" w14:textId="64E5A916" w:rsidR="00B32498" w:rsidRPr="00556E3B" w:rsidRDefault="00B32498" w:rsidP="00B32498">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20D83CD3" w14:textId="6492D50B" w:rsidR="00B32498" w:rsidRPr="00556E3B" w:rsidRDefault="00B32498" w:rsidP="00B32498">
            <w:pPr>
              <w:jc w:val="both"/>
              <w:rPr>
                <w:rFonts w:ascii="Times New Roman" w:eastAsia="Times New Roman" w:hAnsi="Times New Roman" w:cs="Times New Roman"/>
                <w:sz w:val="26"/>
                <w:szCs w:val="26"/>
                <w:lang w:eastAsia="uk-UA"/>
              </w:rPr>
            </w:pPr>
          </w:p>
        </w:tc>
      </w:tr>
      <w:tr w:rsidR="00D36102" w:rsidRPr="00556E3B" w14:paraId="2AC6AC12" w14:textId="22A239C7" w:rsidTr="007C4A18">
        <w:tc>
          <w:tcPr>
            <w:tcW w:w="6275" w:type="dxa"/>
          </w:tcPr>
          <w:p w14:paraId="44C73EF2"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4436" w:type="dxa"/>
          </w:tcPr>
          <w:p w14:paraId="12C2B215"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0A4EEF75"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448F59F0"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55378646" w14:textId="4A7A3370" w:rsidTr="007C4A18">
        <w:tc>
          <w:tcPr>
            <w:tcW w:w="6275" w:type="dxa"/>
          </w:tcPr>
          <w:p w14:paraId="22C4066F"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ІV. Обсяги прийому та обсяги державного (регіонального) замовлення</w:t>
            </w:r>
          </w:p>
        </w:tc>
        <w:tc>
          <w:tcPr>
            <w:tcW w:w="4436" w:type="dxa"/>
          </w:tcPr>
          <w:p w14:paraId="0ED7E56D"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p>
        </w:tc>
        <w:tc>
          <w:tcPr>
            <w:tcW w:w="2479" w:type="dxa"/>
          </w:tcPr>
          <w:p w14:paraId="232E2FE8"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p>
        </w:tc>
        <w:tc>
          <w:tcPr>
            <w:tcW w:w="1936" w:type="dxa"/>
          </w:tcPr>
          <w:p w14:paraId="4D143511" w14:textId="77777777" w:rsidR="00D36102" w:rsidRPr="00556E3B" w:rsidRDefault="00D36102" w:rsidP="00D36102">
            <w:pPr>
              <w:spacing w:before="150" w:after="240"/>
              <w:jc w:val="center"/>
              <w:rPr>
                <w:rFonts w:ascii="Times New Roman" w:eastAsia="Times New Roman" w:hAnsi="Times New Roman" w:cs="Times New Roman"/>
                <w:b/>
                <w:bCs/>
                <w:sz w:val="26"/>
                <w:szCs w:val="26"/>
                <w:lang w:eastAsia="uk-UA"/>
              </w:rPr>
            </w:pPr>
          </w:p>
        </w:tc>
      </w:tr>
      <w:tr w:rsidR="00D36102" w:rsidRPr="00556E3B" w14:paraId="48C00839" w14:textId="1B449DCD" w:rsidTr="007C4A18">
        <w:tc>
          <w:tcPr>
            <w:tcW w:w="6275" w:type="dxa"/>
          </w:tcPr>
          <w:p w14:paraId="4E26FCE0"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Прийом на навчання здійснюється в межах ліцензованого обсягу за кожною спеціальністю. Прийом на навчання на другий та наступні курси здійснюється в межах вакантних місць ліцензованого обсягу.</w:t>
            </w:r>
          </w:p>
        </w:tc>
        <w:tc>
          <w:tcPr>
            <w:tcW w:w="4436" w:type="dxa"/>
          </w:tcPr>
          <w:p w14:paraId="2ADED891"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53665F5A"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32668608"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7B8A273C" w14:textId="2230C277" w:rsidTr="007C4A18">
        <w:tc>
          <w:tcPr>
            <w:tcW w:w="6275" w:type="dxa"/>
          </w:tcPr>
          <w:p w14:paraId="0A084D4D"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Ліцензований обсяг визначає максимальну сумарну кількість здобувачів освіти, які можуть протягом одного календарного року (з 01 січня по 31 грудня) вступити на навчання до закладу освіти, бути поновлені у ньому або переведені до нього з інших закладів освіти для здобуття освітньо-професійного ступеня фахового молодшого бакалавра за кожною спеціальністю.</w:t>
            </w:r>
          </w:p>
        </w:tc>
        <w:tc>
          <w:tcPr>
            <w:tcW w:w="4436" w:type="dxa"/>
          </w:tcPr>
          <w:p w14:paraId="6D20EC41"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4B9B7E38"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43A115BD" w14:textId="37054D5E"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4C833C70" w14:textId="15CBCA94" w:rsidTr="007C4A18">
        <w:tc>
          <w:tcPr>
            <w:tcW w:w="6275" w:type="dxa"/>
          </w:tcPr>
          <w:p w14:paraId="7E1025B3"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Прийом на навчання </w:t>
            </w:r>
            <w:r w:rsidRPr="00556E3B">
              <w:rPr>
                <w:rFonts w:ascii="Times New Roman" w:eastAsia="Times New Roman" w:hAnsi="Times New Roman" w:cs="Times New Roman"/>
                <w:color w:val="2A2928"/>
                <w:sz w:val="26"/>
                <w:szCs w:val="26"/>
                <w:lang w:eastAsia="uk-UA"/>
              </w:rPr>
              <w:t xml:space="preserve">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w:t>
            </w:r>
            <w:r w:rsidRPr="00556E3B">
              <w:rPr>
                <w:rFonts w:ascii="Times New Roman" w:eastAsia="Times New Roman" w:hAnsi="Times New Roman" w:cs="Times New Roman"/>
                <w:color w:val="2A2928"/>
                <w:sz w:val="26"/>
                <w:szCs w:val="26"/>
                <w:lang w:eastAsia="uk-UA"/>
              </w:rPr>
              <w:lastRenderedPageBreak/>
              <w:t>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w:t>
            </w:r>
            <w:r w:rsidRPr="00556E3B">
              <w:rPr>
                <w:rFonts w:ascii="Times New Roman" w:eastAsia="Times New Roman" w:hAnsi="Times New Roman" w:cs="Times New Roman"/>
                <w:sz w:val="26"/>
                <w:szCs w:val="26"/>
                <w:lang w:eastAsia="uk-UA"/>
              </w:rPr>
              <w:t xml:space="preserve"> розрізі закладів освіти, спеціальностей (спеціалізацій, конкурсних пропозицій - у разі необхідності), форм навчання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tc>
        <w:tc>
          <w:tcPr>
            <w:tcW w:w="4436" w:type="dxa"/>
          </w:tcPr>
          <w:p w14:paraId="6258C6D8"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44A54A8A"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46275E37"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14B18971" w14:textId="6F5644A3" w:rsidTr="007C4A18">
        <w:tc>
          <w:tcPr>
            <w:tcW w:w="6275" w:type="dxa"/>
          </w:tcPr>
          <w:p w14:paraId="61B26AA1"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Прийом на навчання за кошти державного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2020 року, за кошти фізичних та/або юридичних осіб - не пізніше ніж 31 травня 2021 року.</w:t>
            </w:r>
          </w:p>
        </w:tc>
        <w:tc>
          <w:tcPr>
            <w:tcW w:w="4436" w:type="dxa"/>
          </w:tcPr>
          <w:p w14:paraId="2D10925D"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12DC1241"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5B940731"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66C791B1" w14:textId="58E4C4E1" w:rsidTr="007C4A18">
        <w:tc>
          <w:tcPr>
            <w:tcW w:w="6275" w:type="dxa"/>
          </w:tcPr>
          <w:p w14:paraId="79F27D8D"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tc>
        <w:tc>
          <w:tcPr>
            <w:tcW w:w="4436" w:type="dxa"/>
          </w:tcPr>
          <w:p w14:paraId="778B806E"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7E5EE406"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5B61E306"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D36102" w:rsidRPr="00556E3B" w14:paraId="0AB3D4DB" w14:textId="554F3D9D" w:rsidTr="007C4A18">
        <w:tc>
          <w:tcPr>
            <w:tcW w:w="6275" w:type="dxa"/>
          </w:tcPr>
          <w:p w14:paraId="112D1CBA" w14:textId="77777777" w:rsidR="00D36102" w:rsidRPr="00556E3B" w:rsidRDefault="00D36102" w:rsidP="00D36102">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tc>
        <w:tc>
          <w:tcPr>
            <w:tcW w:w="4436" w:type="dxa"/>
          </w:tcPr>
          <w:p w14:paraId="2CA9467E"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2479" w:type="dxa"/>
          </w:tcPr>
          <w:p w14:paraId="5F6972A5" w14:textId="77777777" w:rsidR="00D36102" w:rsidRPr="00556E3B" w:rsidRDefault="00D36102" w:rsidP="00D36102">
            <w:pPr>
              <w:jc w:val="both"/>
              <w:rPr>
                <w:rFonts w:ascii="Times New Roman" w:eastAsia="Times New Roman" w:hAnsi="Times New Roman" w:cs="Times New Roman"/>
                <w:sz w:val="26"/>
                <w:szCs w:val="26"/>
                <w:lang w:eastAsia="uk-UA"/>
              </w:rPr>
            </w:pPr>
          </w:p>
        </w:tc>
        <w:tc>
          <w:tcPr>
            <w:tcW w:w="1936" w:type="dxa"/>
          </w:tcPr>
          <w:p w14:paraId="5BFB811B" w14:textId="77777777" w:rsidR="00D36102" w:rsidRPr="00556E3B" w:rsidRDefault="00D36102" w:rsidP="00D36102">
            <w:pPr>
              <w:jc w:val="both"/>
              <w:rPr>
                <w:rFonts w:ascii="Times New Roman" w:eastAsia="Times New Roman" w:hAnsi="Times New Roman" w:cs="Times New Roman"/>
                <w:sz w:val="26"/>
                <w:szCs w:val="26"/>
                <w:lang w:eastAsia="uk-UA"/>
              </w:rPr>
            </w:pPr>
          </w:p>
        </w:tc>
      </w:tr>
      <w:tr w:rsidR="00B32498" w:rsidRPr="00556E3B" w14:paraId="10FFC77B" w14:textId="5A94D72D" w:rsidTr="007C4A18">
        <w:tc>
          <w:tcPr>
            <w:tcW w:w="6275" w:type="dxa"/>
          </w:tcPr>
          <w:p w14:paraId="2FF97B66" w14:textId="77777777" w:rsidR="00B32498" w:rsidRPr="00556E3B" w:rsidRDefault="00B32498" w:rsidP="00B32498">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Загальний обсяг бюджетних місць для основних конкурсних пропозицій, обсяги квоти-1, квоти-2, </w:t>
            </w:r>
            <w:r w:rsidRPr="00556E3B">
              <w:rPr>
                <w:rFonts w:ascii="Times New Roman" w:eastAsia="Times New Roman" w:hAnsi="Times New Roman" w:cs="Times New Roman"/>
                <w:i/>
                <w:sz w:val="26"/>
                <w:szCs w:val="26"/>
                <w:lang w:eastAsia="uk-UA"/>
              </w:rPr>
              <w:t>квоти-К, квоти-М для іноземців</w:t>
            </w:r>
            <w:r w:rsidRPr="00556E3B">
              <w:rPr>
                <w:rFonts w:ascii="Times New Roman" w:eastAsia="Times New Roman" w:hAnsi="Times New Roman" w:cs="Times New Roman"/>
                <w:sz w:val="26"/>
                <w:szCs w:val="26"/>
                <w:lang w:eastAsia="uk-UA"/>
              </w:rPr>
              <w:t xml:space="preserve">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визначається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w:t>
            </w:r>
            <w:r w:rsidRPr="00556E3B">
              <w:rPr>
                <w:rFonts w:ascii="Times New Roman" w:eastAsia="Times New Roman" w:hAnsi="Times New Roman" w:cs="Times New Roman"/>
                <w:i/>
                <w:sz w:val="26"/>
                <w:szCs w:val="26"/>
                <w:lang w:eastAsia="uk-UA"/>
              </w:rPr>
              <w:t>веб-сайті (веб-сторінці)</w:t>
            </w:r>
            <w:r w:rsidRPr="00556E3B">
              <w:rPr>
                <w:rFonts w:ascii="Times New Roman" w:eastAsia="Times New Roman" w:hAnsi="Times New Roman" w:cs="Times New Roman"/>
                <w:sz w:val="26"/>
                <w:szCs w:val="26"/>
                <w:lang w:eastAsia="uk-UA"/>
              </w:rPr>
              <w:t xml:space="preserve"> закладу освіти.</w:t>
            </w:r>
          </w:p>
        </w:tc>
        <w:tc>
          <w:tcPr>
            <w:tcW w:w="4436" w:type="dxa"/>
          </w:tcPr>
          <w:p w14:paraId="6D11F414" w14:textId="1A3E3D7C" w:rsidR="00B32498" w:rsidRPr="00556E3B" w:rsidRDefault="00B32498" w:rsidP="00B32498">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Загальний обсяг бюджетних місць для основних конкурсних пропозицій, обсяги квоти-1, квоти-2, </w:t>
            </w:r>
            <w:r w:rsidRPr="00556E3B">
              <w:rPr>
                <w:rFonts w:ascii="Times New Roman" w:eastAsia="Times New Roman" w:hAnsi="Times New Roman" w:cs="Times New Roman"/>
                <w:b/>
                <w:sz w:val="26"/>
                <w:szCs w:val="26"/>
                <w:lang w:eastAsia="uk-UA"/>
              </w:rPr>
              <w:t>квоти-3, квоти-4, квоти</w:t>
            </w:r>
            <w:r w:rsidRPr="00556E3B">
              <w:rPr>
                <w:rFonts w:ascii="Times New Roman" w:eastAsia="Times New Roman" w:hAnsi="Times New Roman" w:cs="Times New Roman"/>
                <w:sz w:val="26"/>
                <w:szCs w:val="26"/>
                <w:lang w:eastAsia="uk-UA"/>
              </w:rPr>
              <w:t xml:space="preserve">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визначається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w:t>
            </w:r>
            <w:r w:rsidRPr="00556E3B">
              <w:rPr>
                <w:rFonts w:ascii="Times New Roman" w:eastAsia="Times New Roman" w:hAnsi="Times New Roman" w:cs="Times New Roman"/>
                <w:b/>
                <w:sz w:val="26"/>
                <w:szCs w:val="26"/>
                <w:lang w:eastAsia="uk-UA"/>
              </w:rPr>
              <w:t>вебсайті (вебсторінці)</w:t>
            </w:r>
            <w:r w:rsidRPr="00556E3B">
              <w:rPr>
                <w:rFonts w:ascii="Times New Roman" w:eastAsia="Times New Roman" w:hAnsi="Times New Roman" w:cs="Times New Roman"/>
                <w:sz w:val="26"/>
                <w:szCs w:val="26"/>
                <w:lang w:eastAsia="uk-UA"/>
              </w:rPr>
              <w:t xml:space="preserve"> закладу освіти.</w:t>
            </w:r>
          </w:p>
        </w:tc>
        <w:tc>
          <w:tcPr>
            <w:tcW w:w="2479" w:type="dxa"/>
          </w:tcPr>
          <w:p w14:paraId="7A033AF4" w14:textId="77777777" w:rsidR="00B32498" w:rsidRPr="00556E3B" w:rsidRDefault="00B32498" w:rsidP="00B32498">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68F9AEE7" w14:textId="77777777" w:rsidR="00B32498" w:rsidRPr="00556E3B" w:rsidRDefault="00B32498" w:rsidP="00B32498">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D8C0855"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1936" w:type="dxa"/>
          </w:tcPr>
          <w:p w14:paraId="7D311C7F" w14:textId="77777777" w:rsidR="00B32498" w:rsidRPr="00556E3B" w:rsidRDefault="00B32498" w:rsidP="00B32498">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1B0FC88B" w14:textId="77777777" w:rsidR="00B32498" w:rsidRPr="00556E3B" w:rsidRDefault="00B32498" w:rsidP="00B32498">
            <w:pPr>
              <w:jc w:val="both"/>
              <w:rPr>
                <w:rFonts w:ascii="Times New Roman" w:eastAsia="Times New Roman" w:hAnsi="Times New Roman" w:cs="Times New Roman"/>
                <w:sz w:val="26"/>
                <w:szCs w:val="26"/>
                <w:lang w:eastAsia="uk-UA"/>
              </w:rPr>
            </w:pPr>
          </w:p>
        </w:tc>
      </w:tr>
      <w:tr w:rsidR="00B32498" w:rsidRPr="00556E3B" w14:paraId="3F45EBDF" w14:textId="478D4540" w:rsidTr="007C4A18">
        <w:tc>
          <w:tcPr>
            <w:tcW w:w="6275" w:type="dxa"/>
          </w:tcPr>
          <w:p w14:paraId="3F9481D7"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4436" w:type="dxa"/>
          </w:tcPr>
          <w:p w14:paraId="3D926089"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2479" w:type="dxa"/>
          </w:tcPr>
          <w:p w14:paraId="1182F19E"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1936" w:type="dxa"/>
          </w:tcPr>
          <w:p w14:paraId="11A69067" w14:textId="77777777" w:rsidR="00B32498" w:rsidRPr="00556E3B" w:rsidRDefault="00B32498" w:rsidP="00B32498">
            <w:pPr>
              <w:jc w:val="both"/>
              <w:rPr>
                <w:rFonts w:ascii="Times New Roman" w:eastAsia="Times New Roman" w:hAnsi="Times New Roman" w:cs="Times New Roman"/>
                <w:sz w:val="26"/>
                <w:szCs w:val="26"/>
                <w:lang w:eastAsia="uk-UA"/>
              </w:rPr>
            </w:pPr>
          </w:p>
        </w:tc>
      </w:tr>
      <w:tr w:rsidR="00B32498" w:rsidRPr="00556E3B" w14:paraId="3DD0947B" w14:textId="3DFE8554" w:rsidTr="007C4A18">
        <w:tc>
          <w:tcPr>
            <w:tcW w:w="6275" w:type="dxa"/>
          </w:tcPr>
          <w:p w14:paraId="46797D81" w14:textId="77777777" w:rsidR="00B32498" w:rsidRPr="00556E3B" w:rsidRDefault="00B32498" w:rsidP="00B32498">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V. Строки прийому заяв та документів, конкурсного відбору та зарахування на навчання</w:t>
            </w:r>
          </w:p>
        </w:tc>
        <w:tc>
          <w:tcPr>
            <w:tcW w:w="4436" w:type="dxa"/>
          </w:tcPr>
          <w:p w14:paraId="777D2B71" w14:textId="77777777" w:rsidR="00B32498" w:rsidRPr="00556E3B" w:rsidRDefault="00B32498" w:rsidP="00B32498">
            <w:pPr>
              <w:spacing w:before="150" w:after="240"/>
              <w:jc w:val="center"/>
              <w:rPr>
                <w:rFonts w:ascii="Times New Roman" w:eastAsia="Times New Roman" w:hAnsi="Times New Roman" w:cs="Times New Roman"/>
                <w:b/>
                <w:bCs/>
                <w:sz w:val="26"/>
                <w:szCs w:val="26"/>
                <w:lang w:eastAsia="uk-UA"/>
              </w:rPr>
            </w:pPr>
          </w:p>
        </w:tc>
        <w:tc>
          <w:tcPr>
            <w:tcW w:w="2479" w:type="dxa"/>
          </w:tcPr>
          <w:p w14:paraId="16C94E6A" w14:textId="77777777" w:rsidR="00B32498" w:rsidRPr="00556E3B" w:rsidRDefault="00B32498" w:rsidP="00B32498">
            <w:pPr>
              <w:spacing w:before="150" w:after="240"/>
              <w:jc w:val="center"/>
              <w:rPr>
                <w:rFonts w:ascii="Times New Roman" w:eastAsia="Times New Roman" w:hAnsi="Times New Roman" w:cs="Times New Roman"/>
                <w:b/>
                <w:bCs/>
                <w:sz w:val="26"/>
                <w:szCs w:val="26"/>
                <w:lang w:eastAsia="uk-UA"/>
              </w:rPr>
            </w:pPr>
          </w:p>
        </w:tc>
        <w:tc>
          <w:tcPr>
            <w:tcW w:w="1936" w:type="dxa"/>
          </w:tcPr>
          <w:p w14:paraId="684DAD0C" w14:textId="77777777" w:rsidR="00B32498" w:rsidRPr="00556E3B" w:rsidRDefault="00B32498" w:rsidP="00B32498">
            <w:pPr>
              <w:spacing w:before="150" w:after="240"/>
              <w:jc w:val="center"/>
              <w:rPr>
                <w:rFonts w:ascii="Times New Roman" w:eastAsia="Times New Roman" w:hAnsi="Times New Roman" w:cs="Times New Roman"/>
                <w:b/>
                <w:bCs/>
                <w:sz w:val="26"/>
                <w:szCs w:val="26"/>
                <w:lang w:eastAsia="uk-UA"/>
              </w:rPr>
            </w:pPr>
          </w:p>
        </w:tc>
      </w:tr>
      <w:tr w:rsidR="00B32498" w:rsidRPr="00556E3B" w14:paraId="0C13C3E8" w14:textId="06F494C8" w:rsidTr="007C4A18">
        <w:tc>
          <w:tcPr>
            <w:tcW w:w="6275" w:type="dxa"/>
          </w:tcPr>
          <w:p w14:paraId="05DD0BA1" w14:textId="77777777" w:rsidR="00B32498" w:rsidRPr="00556E3B" w:rsidRDefault="00B32498" w:rsidP="00B32498">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Для вступників на основі базової загальної середньої освіти за денною формою здобуття освіти:</w:t>
            </w:r>
          </w:p>
        </w:tc>
        <w:tc>
          <w:tcPr>
            <w:tcW w:w="4436" w:type="dxa"/>
          </w:tcPr>
          <w:p w14:paraId="32E9A2A5"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2479" w:type="dxa"/>
          </w:tcPr>
          <w:p w14:paraId="68BB642E"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1936" w:type="dxa"/>
          </w:tcPr>
          <w:p w14:paraId="6FFC73F3" w14:textId="77777777" w:rsidR="00B32498" w:rsidRPr="00556E3B" w:rsidRDefault="00B32498" w:rsidP="00B32498">
            <w:pPr>
              <w:jc w:val="both"/>
              <w:rPr>
                <w:rFonts w:ascii="Times New Roman" w:eastAsia="Times New Roman" w:hAnsi="Times New Roman" w:cs="Times New Roman"/>
                <w:sz w:val="26"/>
                <w:szCs w:val="26"/>
                <w:lang w:eastAsia="uk-UA"/>
              </w:rPr>
            </w:pPr>
          </w:p>
        </w:tc>
      </w:tr>
      <w:tr w:rsidR="005C33F1" w:rsidRPr="00556E3B" w14:paraId="182567C9" w14:textId="42F9336E" w:rsidTr="007C4A18">
        <w:tc>
          <w:tcPr>
            <w:tcW w:w="6275" w:type="dxa"/>
          </w:tcPr>
          <w:p w14:paraId="6D4F5965" w14:textId="77777777" w:rsidR="005C33F1" w:rsidRPr="00556E3B" w:rsidRDefault="005C33F1" w:rsidP="005C33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прийом заяв та документів, визначених розділом VII цих Умов, починається 29 червня та закінчується</w:t>
            </w:r>
            <w:r w:rsidRPr="00556E3B">
              <w:rPr>
                <w:rFonts w:ascii="Times New Roman" w:eastAsia="Times New Roman" w:hAnsi="Times New Roman" w:cs="Times New Roman"/>
                <w:sz w:val="26"/>
                <w:szCs w:val="26"/>
                <w:lang w:val="ru-RU" w:eastAsia="uk-UA"/>
              </w:rPr>
              <w:t xml:space="preserve"> </w:t>
            </w:r>
            <w:r w:rsidRPr="00556E3B">
              <w:rPr>
                <w:rFonts w:ascii="Times New Roman" w:eastAsia="Times New Roman" w:hAnsi="Times New Roman" w:cs="Times New Roman"/>
                <w:i/>
                <w:sz w:val="26"/>
                <w:szCs w:val="26"/>
                <w:lang w:eastAsia="uk-UA"/>
              </w:rPr>
              <w:t xml:space="preserve">13 липня </w:t>
            </w:r>
            <w:r w:rsidRPr="00556E3B">
              <w:rPr>
                <w:rFonts w:ascii="Times New Roman" w:eastAsia="Times New Roman" w:hAnsi="Times New Roman" w:cs="Times New Roman"/>
                <w:sz w:val="26"/>
                <w:szCs w:val="26"/>
                <w:lang w:eastAsia="uk-UA"/>
              </w:rPr>
              <w:t>о 18:00 год;</w:t>
            </w:r>
          </w:p>
        </w:tc>
        <w:tc>
          <w:tcPr>
            <w:tcW w:w="4436" w:type="dxa"/>
          </w:tcPr>
          <w:p w14:paraId="5C12ACD7" w14:textId="19769923" w:rsidR="005C33F1" w:rsidRPr="00556E3B" w:rsidRDefault="005C33F1" w:rsidP="005C33F1">
            <w:pPr>
              <w:jc w:val="both"/>
              <w:rPr>
                <w:rFonts w:ascii="Times New Roman" w:eastAsia="Times New Roman" w:hAnsi="Times New Roman" w:cs="Times New Roman"/>
                <w:sz w:val="26"/>
                <w:szCs w:val="26"/>
                <w:lang w:eastAsia="uk-UA"/>
              </w:rPr>
            </w:pPr>
            <w:r w:rsidRPr="00556E3B">
              <w:rPr>
                <w:rFonts w:ascii="Times New Roman" w:hAnsi="Times New Roman"/>
                <w:sz w:val="28"/>
                <w:szCs w:val="28"/>
                <w:lang w:eastAsia="uk-UA"/>
              </w:rPr>
              <w:t xml:space="preserve">1) прийом заяв та документів, визначених розділом VII цих Умов, починається 29 червня та закінчується </w:t>
            </w:r>
            <w:r w:rsidRPr="00556E3B">
              <w:rPr>
                <w:rFonts w:ascii="Times New Roman" w:hAnsi="Times New Roman"/>
                <w:b/>
                <w:sz w:val="28"/>
                <w:szCs w:val="28"/>
                <w:u w:val="single"/>
                <w:lang w:eastAsia="uk-UA"/>
              </w:rPr>
              <w:t>31 липня</w:t>
            </w:r>
            <w:r w:rsidRPr="00556E3B">
              <w:rPr>
                <w:rFonts w:ascii="Times New Roman" w:hAnsi="Times New Roman"/>
                <w:sz w:val="28"/>
                <w:szCs w:val="28"/>
                <w:lang w:eastAsia="uk-UA"/>
              </w:rPr>
              <w:t xml:space="preserve"> о 18:00 год;</w:t>
            </w:r>
          </w:p>
        </w:tc>
        <w:tc>
          <w:tcPr>
            <w:tcW w:w="2479" w:type="dxa"/>
          </w:tcPr>
          <w:p w14:paraId="134E90AB" w14:textId="23DA972A" w:rsidR="005C33F1" w:rsidRPr="00556E3B" w:rsidRDefault="005C33F1" w:rsidP="005C33F1">
            <w:pPr>
              <w:jc w:val="both"/>
              <w:rPr>
                <w:rFonts w:ascii="Times New Roman" w:eastAsia="Times New Roman" w:hAnsi="Times New Roman" w:cs="Times New Roman"/>
                <w:lang w:eastAsia="uk-UA"/>
              </w:rPr>
            </w:pPr>
            <w:r w:rsidRPr="00556E3B">
              <w:rPr>
                <w:rFonts w:ascii="Times New Roman" w:hAnsi="Times New Roman"/>
              </w:rPr>
              <w:t xml:space="preserve">Краматорський фаховий коледж промисловості, інформаційних технологій та бізнесу </w:t>
            </w:r>
            <w:r w:rsidRPr="00556E3B">
              <w:rPr>
                <w:rFonts w:ascii="Times New Roman" w:hAnsi="Times New Roman"/>
              </w:rPr>
              <w:lastRenderedPageBreak/>
              <w:t>Донбаської державної машинобудівної академії</w:t>
            </w:r>
          </w:p>
        </w:tc>
        <w:tc>
          <w:tcPr>
            <w:tcW w:w="1936" w:type="dxa"/>
          </w:tcPr>
          <w:p w14:paraId="4C6D67B0" w14:textId="77777777" w:rsidR="005C33F1" w:rsidRPr="00556E3B" w:rsidRDefault="005C33F1" w:rsidP="005C33F1">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6D36CA11" w14:textId="3BCD4218" w:rsidR="005C33F1" w:rsidRPr="00556E3B" w:rsidRDefault="005C33F1" w:rsidP="005C33F1">
            <w:pPr>
              <w:jc w:val="both"/>
              <w:rPr>
                <w:rFonts w:ascii="Times New Roman" w:eastAsia="Times New Roman" w:hAnsi="Times New Roman" w:cs="Times New Roman"/>
                <w:sz w:val="26"/>
                <w:szCs w:val="26"/>
                <w:lang w:eastAsia="uk-UA"/>
              </w:rPr>
            </w:pPr>
          </w:p>
        </w:tc>
      </w:tr>
      <w:tr w:rsidR="005C33F1" w:rsidRPr="00556E3B" w14:paraId="447BD22F" w14:textId="69F2D679" w:rsidTr="007C4A18">
        <w:tc>
          <w:tcPr>
            <w:tcW w:w="6275" w:type="dxa"/>
          </w:tcPr>
          <w:p w14:paraId="6E0B59AA" w14:textId="77777777" w:rsidR="005C33F1" w:rsidRPr="00556E3B" w:rsidRDefault="005C33F1" w:rsidP="005C33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2) вступні іспити, творчі конкурси та співбесіди проводяться: </w:t>
            </w:r>
            <w:r w:rsidRPr="00556E3B">
              <w:rPr>
                <w:rFonts w:ascii="Times New Roman" w:eastAsia="Times New Roman" w:hAnsi="Times New Roman" w:cs="Times New Roman"/>
                <w:i/>
                <w:sz w:val="26"/>
                <w:szCs w:val="26"/>
                <w:lang w:eastAsia="uk-UA"/>
              </w:rPr>
              <w:t>з 14 липня до 21 липня</w:t>
            </w:r>
            <w:r w:rsidRPr="00556E3B">
              <w:rPr>
                <w:rFonts w:ascii="Times New Roman" w:eastAsia="Times New Roman" w:hAnsi="Times New Roman" w:cs="Times New Roman"/>
                <w:sz w:val="26"/>
                <w:szCs w:val="26"/>
                <w:lang w:eastAsia="uk-UA"/>
              </w:rPr>
              <w:t xml:space="preserve">;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 </w:t>
            </w:r>
          </w:p>
        </w:tc>
        <w:tc>
          <w:tcPr>
            <w:tcW w:w="4436" w:type="dxa"/>
          </w:tcPr>
          <w:p w14:paraId="15700F6C" w14:textId="7D6ABE25" w:rsidR="005C33F1" w:rsidRPr="00556E3B" w:rsidRDefault="005C33F1" w:rsidP="005C33F1">
            <w:pPr>
              <w:jc w:val="both"/>
              <w:rPr>
                <w:rFonts w:ascii="Times New Roman" w:eastAsia="Times New Roman" w:hAnsi="Times New Roman" w:cs="Times New Roman"/>
                <w:sz w:val="26"/>
                <w:szCs w:val="26"/>
                <w:lang w:eastAsia="uk-UA"/>
              </w:rPr>
            </w:pPr>
            <w:r w:rsidRPr="00556E3B">
              <w:rPr>
                <w:rFonts w:ascii="Times New Roman" w:hAnsi="Times New Roman"/>
                <w:sz w:val="26"/>
                <w:szCs w:val="26"/>
                <w:lang w:eastAsia="uk-UA"/>
              </w:rPr>
              <w:t xml:space="preserve">2) вступні іспити, творчі конкурси та співбесіди проводяться: з </w:t>
            </w:r>
            <w:r w:rsidRPr="00556E3B">
              <w:rPr>
                <w:rFonts w:ascii="Times New Roman" w:hAnsi="Times New Roman"/>
                <w:b/>
                <w:sz w:val="26"/>
                <w:szCs w:val="26"/>
                <w:u w:val="single"/>
                <w:lang w:eastAsia="uk-UA"/>
              </w:rPr>
              <w:t>02 серпня</w:t>
            </w:r>
            <w:r w:rsidRPr="00556E3B">
              <w:rPr>
                <w:rFonts w:ascii="Times New Roman" w:hAnsi="Times New Roman"/>
                <w:sz w:val="26"/>
                <w:szCs w:val="26"/>
                <w:lang w:eastAsia="uk-UA"/>
              </w:rPr>
              <w:t xml:space="preserve"> до </w:t>
            </w:r>
            <w:r w:rsidRPr="00556E3B">
              <w:rPr>
                <w:rFonts w:ascii="Times New Roman" w:hAnsi="Times New Roman"/>
                <w:b/>
                <w:sz w:val="26"/>
                <w:szCs w:val="26"/>
                <w:u w:val="single"/>
                <w:lang w:eastAsia="uk-UA"/>
              </w:rPr>
              <w:t>09 серпня</w:t>
            </w:r>
            <w:r w:rsidRPr="00556E3B">
              <w:rPr>
                <w:rFonts w:ascii="Times New Roman" w:hAnsi="Times New Roman"/>
                <w:sz w:val="26"/>
                <w:szCs w:val="26"/>
                <w:lang w:eastAsia="uk-UA"/>
              </w:rPr>
              <w:t xml:space="preserve">;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 </w:t>
            </w:r>
          </w:p>
        </w:tc>
        <w:tc>
          <w:tcPr>
            <w:tcW w:w="2479" w:type="dxa"/>
          </w:tcPr>
          <w:p w14:paraId="42D0E5B3" w14:textId="3441D7AA" w:rsidR="005C33F1" w:rsidRPr="00556E3B" w:rsidRDefault="005C33F1" w:rsidP="005C33F1">
            <w:pPr>
              <w:jc w:val="both"/>
              <w:rPr>
                <w:rFonts w:ascii="Times New Roman" w:eastAsia="Times New Roman" w:hAnsi="Times New Roman" w:cs="Times New Roman"/>
                <w:sz w:val="26"/>
                <w:szCs w:val="26"/>
                <w:lang w:eastAsia="uk-UA"/>
              </w:rPr>
            </w:pPr>
            <w:r w:rsidRPr="00556E3B">
              <w:rPr>
                <w:rFonts w:ascii="Times New Roman" w:hAnsi="Times New Roman"/>
              </w:rPr>
              <w:t>Краматорський фаховий коледж промисловості, інформаційних технологій та бізнесу Донбаської державної машинобудівної академії</w:t>
            </w:r>
          </w:p>
        </w:tc>
        <w:tc>
          <w:tcPr>
            <w:tcW w:w="1936" w:type="dxa"/>
          </w:tcPr>
          <w:p w14:paraId="6B1D0763" w14:textId="77777777" w:rsidR="005C33F1" w:rsidRPr="00556E3B" w:rsidRDefault="005C33F1" w:rsidP="005C33F1">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241ADA2B" w14:textId="241C4202" w:rsidR="005C33F1" w:rsidRPr="00556E3B" w:rsidRDefault="005C33F1" w:rsidP="005C33F1">
            <w:pPr>
              <w:tabs>
                <w:tab w:val="left" w:pos="1072"/>
              </w:tabs>
              <w:jc w:val="both"/>
              <w:rPr>
                <w:rFonts w:ascii="Times New Roman" w:eastAsia="Times New Roman" w:hAnsi="Times New Roman" w:cs="Times New Roman"/>
                <w:sz w:val="26"/>
                <w:szCs w:val="26"/>
                <w:lang w:eastAsia="uk-UA"/>
              </w:rPr>
            </w:pPr>
          </w:p>
        </w:tc>
      </w:tr>
      <w:tr w:rsidR="00B32498" w:rsidRPr="00556E3B" w14:paraId="40393310" w14:textId="353060EA" w:rsidTr="007C4A18">
        <w:tc>
          <w:tcPr>
            <w:tcW w:w="6275" w:type="dxa"/>
          </w:tcPr>
          <w:p w14:paraId="5D3B1FA0" w14:textId="77777777" w:rsidR="00B32498" w:rsidRPr="00556E3B" w:rsidRDefault="00B32498" w:rsidP="00B32498">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творчі конкурси можуть проводитись не більше ніж у два тури, кожен тур має оцінюватись окремо;</w:t>
            </w:r>
          </w:p>
        </w:tc>
        <w:tc>
          <w:tcPr>
            <w:tcW w:w="4436" w:type="dxa"/>
          </w:tcPr>
          <w:p w14:paraId="7FD39231"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2479" w:type="dxa"/>
          </w:tcPr>
          <w:p w14:paraId="67930F8A"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1936" w:type="dxa"/>
          </w:tcPr>
          <w:p w14:paraId="1C02BAD1" w14:textId="77777777" w:rsidR="00B32498" w:rsidRPr="00556E3B" w:rsidRDefault="00B32498" w:rsidP="00B32498">
            <w:pPr>
              <w:jc w:val="both"/>
              <w:rPr>
                <w:rFonts w:ascii="Times New Roman" w:eastAsia="Times New Roman" w:hAnsi="Times New Roman" w:cs="Times New Roman"/>
                <w:sz w:val="26"/>
                <w:szCs w:val="26"/>
                <w:lang w:eastAsia="uk-UA"/>
              </w:rPr>
            </w:pPr>
          </w:p>
        </w:tc>
      </w:tr>
      <w:tr w:rsidR="008E6747" w:rsidRPr="00556E3B" w14:paraId="670A0CCE" w14:textId="2FC5942E" w:rsidTr="007C4A18">
        <w:tc>
          <w:tcPr>
            <w:tcW w:w="6275" w:type="dxa"/>
          </w:tcPr>
          <w:p w14:paraId="6D68C2E7"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рейтинговий список вступників, які вступають на основі вступних випробувань (у тому числі за співбесідою, творчими конкурсами, квотами-1 та квотами-2), із зазначенням рекомендованих до зарахування формується на основі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w:t>
            </w:r>
            <w:r w:rsidRPr="00556E3B">
              <w:rPr>
                <w:rFonts w:ascii="Times New Roman" w:eastAsia="Times New Roman" w:hAnsi="Times New Roman" w:cs="Times New Roman"/>
                <w:sz w:val="26"/>
                <w:szCs w:val="26"/>
                <w:lang w:val="ru-RU" w:eastAsia="uk-UA"/>
              </w:rPr>
              <w:t xml:space="preserve"> </w:t>
            </w:r>
            <w:r w:rsidRPr="00556E3B">
              <w:rPr>
                <w:rFonts w:ascii="Times New Roman" w:eastAsia="Times New Roman" w:hAnsi="Times New Roman" w:cs="Times New Roman"/>
                <w:sz w:val="26"/>
                <w:szCs w:val="26"/>
                <w:lang w:eastAsia="uk-UA"/>
              </w:rPr>
              <w:t xml:space="preserve">12:00 год </w:t>
            </w:r>
            <w:r w:rsidRPr="00556E3B">
              <w:rPr>
                <w:rFonts w:ascii="Times New Roman" w:eastAsia="Times New Roman" w:hAnsi="Times New Roman" w:cs="Times New Roman"/>
                <w:i/>
                <w:sz w:val="26"/>
                <w:szCs w:val="26"/>
                <w:lang w:eastAsia="uk-UA"/>
              </w:rPr>
              <w:t>23липня</w:t>
            </w:r>
            <w:r w:rsidRPr="00556E3B">
              <w:rPr>
                <w:rFonts w:ascii="Times New Roman" w:eastAsia="Times New Roman" w:hAnsi="Times New Roman" w:cs="Times New Roman"/>
                <w:sz w:val="26"/>
                <w:szCs w:val="26"/>
                <w:lang w:eastAsia="uk-UA"/>
              </w:rPr>
              <w:t>;</w:t>
            </w:r>
          </w:p>
        </w:tc>
        <w:tc>
          <w:tcPr>
            <w:tcW w:w="4436" w:type="dxa"/>
          </w:tcPr>
          <w:p w14:paraId="7197127E" w14:textId="22F4D5E1"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sz w:val="26"/>
                <w:szCs w:val="26"/>
                <w:lang w:eastAsia="uk-UA"/>
              </w:rPr>
              <w:t xml:space="preserve">3) рейтинговий список вступників, які вступають на основі вступних випробувань (у тому числі за співбесідою, творчими конкурсами, квотами-1 та квотами-2), із зазначенням рекомендованих до зарахування формується на основі конкурсного </w:t>
            </w:r>
            <w:proofErr w:type="spellStart"/>
            <w:r w:rsidRPr="00556E3B">
              <w:rPr>
                <w:rFonts w:ascii="Times New Roman" w:hAnsi="Times New Roman"/>
                <w:sz w:val="26"/>
                <w:szCs w:val="26"/>
                <w:lang w:eastAsia="uk-UA"/>
              </w:rPr>
              <w:t>бала</w:t>
            </w:r>
            <w:proofErr w:type="spellEnd"/>
            <w:r w:rsidRPr="00556E3B">
              <w:rPr>
                <w:rFonts w:ascii="Times New Roman" w:hAnsi="Times New Roman"/>
                <w:sz w:val="26"/>
                <w:szCs w:val="26"/>
                <w:lang w:eastAsia="uk-UA"/>
              </w:rPr>
              <w:t xml:space="preserve">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w:t>
            </w:r>
            <w:r w:rsidRPr="00556E3B">
              <w:rPr>
                <w:rFonts w:ascii="Times New Roman" w:hAnsi="Times New Roman"/>
                <w:b/>
                <w:sz w:val="26"/>
                <w:szCs w:val="26"/>
                <w:u w:val="single"/>
                <w:lang w:eastAsia="uk-UA"/>
              </w:rPr>
              <w:t>11 серпня</w:t>
            </w:r>
            <w:r w:rsidRPr="00556E3B">
              <w:rPr>
                <w:rFonts w:ascii="Times New Roman" w:hAnsi="Times New Roman"/>
                <w:sz w:val="26"/>
                <w:szCs w:val="26"/>
                <w:lang w:eastAsia="uk-UA"/>
              </w:rPr>
              <w:t>;</w:t>
            </w:r>
          </w:p>
        </w:tc>
        <w:tc>
          <w:tcPr>
            <w:tcW w:w="2479" w:type="dxa"/>
          </w:tcPr>
          <w:p w14:paraId="0B0739AD" w14:textId="40CF2BBC"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rPr>
              <w:t>Краматорський фаховий коледж промисловості, інформаційних технологій та бізнесу Донбаської державної машинобудівної академії</w:t>
            </w:r>
          </w:p>
        </w:tc>
        <w:tc>
          <w:tcPr>
            <w:tcW w:w="1936" w:type="dxa"/>
          </w:tcPr>
          <w:p w14:paraId="67FB6C05" w14:textId="77777777" w:rsidR="008E6747" w:rsidRPr="00556E3B" w:rsidRDefault="008E6747" w:rsidP="008E6747">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49D281A7" w14:textId="136D6D01"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3F28EAB9" w14:textId="2BC4AE73" w:rsidTr="007C4A18">
        <w:tc>
          <w:tcPr>
            <w:tcW w:w="6275" w:type="dxa"/>
          </w:tcPr>
          <w:p w14:paraId="079A2277"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вступники, які отримали рекомендації до зарахування, мають виконати вимоги до зарахування:  </w:t>
            </w:r>
            <w:r w:rsidRPr="00556E3B">
              <w:rPr>
                <w:rFonts w:ascii="Times New Roman" w:eastAsia="Times New Roman" w:hAnsi="Times New Roman" w:cs="Times New Roman"/>
                <w:sz w:val="26"/>
                <w:szCs w:val="26"/>
                <w:lang w:eastAsia="uk-UA"/>
              </w:rPr>
              <w:lastRenderedPageBreak/>
              <w:t xml:space="preserve">на місця державного або регіонального замовлення - до 12:00 год </w:t>
            </w:r>
            <w:r w:rsidRPr="00556E3B">
              <w:rPr>
                <w:rFonts w:ascii="Times New Roman" w:eastAsia="Times New Roman" w:hAnsi="Times New Roman" w:cs="Times New Roman"/>
                <w:i/>
                <w:sz w:val="26"/>
                <w:szCs w:val="26"/>
                <w:lang w:eastAsia="uk-UA"/>
              </w:rPr>
              <w:t>27 липня</w:t>
            </w:r>
            <w:r w:rsidRPr="00556E3B">
              <w:rPr>
                <w:rFonts w:ascii="Times New Roman" w:eastAsia="Times New Roman" w:hAnsi="Times New Roman" w:cs="Times New Roman"/>
                <w:sz w:val="26"/>
                <w:szCs w:val="26"/>
                <w:lang w:eastAsia="uk-UA"/>
              </w:rPr>
              <w:t>;</w:t>
            </w:r>
          </w:p>
        </w:tc>
        <w:tc>
          <w:tcPr>
            <w:tcW w:w="4436" w:type="dxa"/>
          </w:tcPr>
          <w:p w14:paraId="56CF2AAB" w14:textId="3EF0475C"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sz w:val="26"/>
                <w:szCs w:val="26"/>
                <w:lang w:eastAsia="uk-UA"/>
              </w:rPr>
              <w:lastRenderedPageBreak/>
              <w:t xml:space="preserve">4) вступники, які отримали рекомендації до зарахування, мають виконати вимоги до зарахування:  на </w:t>
            </w:r>
            <w:r w:rsidRPr="00556E3B">
              <w:rPr>
                <w:rFonts w:ascii="Times New Roman" w:hAnsi="Times New Roman"/>
                <w:sz w:val="26"/>
                <w:szCs w:val="26"/>
                <w:lang w:eastAsia="uk-UA"/>
              </w:rPr>
              <w:lastRenderedPageBreak/>
              <w:t xml:space="preserve">місця державного або регіонального замовлення - до 12:00 год </w:t>
            </w:r>
            <w:r w:rsidRPr="00556E3B">
              <w:rPr>
                <w:rFonts w:ascii="Times New Roman" w:hAnsi="Times New Roman"/>
                <w:b/>
                <w:sz w:val="26"/>
                <w:szCs w:val="26"/>
                <w:u w:val="single"/>
                <w:lang w:eastAsia="uk-UA"/>
              </w:rPr>
              <w:t>15 серпня</w:t>
            </w:r>
            <w:r w:rsidRPr="00556E3B">
              <w:rPr>
                <w:rFonts w:ascii="Times New Roman" w:hAnsi="Times New Roman"/>
                <w:color w:val="FF0000"/>
                <w:sz w:val="26"/>
                <w:szCs w:val="26"/>
                <w:lang w:eastAsia="uk-UA"/>
              </w:rPr>
              <w:t>;</w:t>
            </w:r>
          </w:p>
        </w:tc>
        <w:tc>
          <w:tcPr>
            <w:tcW w:w="2479" w:type="dxa"/>
          </w:tcPr>
          <w:p w14:paraId="3B20461D" w14:textId="0A255824"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rPr>
              <w:lastRenderedPageBreak/>
              <w:t xml:space="preserve">Краматорський фаховий коледж промисловості, </w:t>
            </w:r>
            <w:r w:rsidRPr="00556E3B">
              <w:rPr>
                <w:rFonts w:ascii="Times New Roman" w:hAnsi="Times New Roman"/>
              </w:rPr>
              <w:lastRenderedPageBreak/>
              <w:t>інформаційних технологій та бізнесу Донбаської державної машинобудівної академії</w:t>
            </w:r>
          </w:p>
        </w:tc>
        <w:tc>
          <w:tcPr>
            <w:tcW w:w="1936" w:type="dxa"/>
          </w:tcPr>
          <w:p w14:paraId="5E02A12F" w14:textId="77777777" w:rsidR="008E6747" w:rsidRPr="00556E3B" w:rsidRDefault="008E6747" w:rsidP="008E6747">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33652FE5" w14:textId="32436190" w:rsidR="008E6747" w:rsidRPr="00556E3B" w:rsidRDefault="008E6747" w:rsidP="008E6747">
            <w:pPr>
              <w:jc w:val="both"/>
              <w:rPr>
                <w:rFonts w:ascii="Times New Roman" w:eastAsia="Times New Roman" w:hAnsi="Times New Roman" w:cs="Times New Roman"/>
                <w:sz w:val="26"/>
                <w:szCs w:val="26"/>
                <w:lang w:eastAsia="uk-UA"/>
              </w:rPr>
            </w:pPr>
          </w:p>
        </w:tc>
      </w:tr>
      <w:tr w:rsidR="00B32498" w:rsidRPr="00556E3B" w14:paraId="61C77049" w14:textId="4BEB2DEC" w:rsidTr="007C4A18">
        <w:tc>
          <w:tcPr>
            <w:tcW w:w="6275" w:type="dxa"/>
          </w:tcPr>
          <w:p w14:paraId="1FC19D97" w14:textId="77777777" w:rsidR="00B32498" w:rsidRPr="00556E3B" w:rsidRDefault="00B32498" w:rsidP="00B32498">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5) зарахування вступників відбувається:</w:t>
            </w:r>
          </w:p>
        </w:tc>
        <w:tc>
          <w:tcPr>
            <w:tcW w:w="4436" w:type="dxa"/>
          </w:tcPr>
          <w:p w14:paraId="23188C82"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2479" w:type="dxa"/>
          </w:tcPr>
          <w:p w14:paraId="789A4B3B" w14:textId="77777777" w:rsidR="00B32498" w:rsidRPr="00556E3B" w:rsidRDefault="00B32498" w:rsidP="00B32498">
            <w:pPr>
              <w:jc w:val="both"/>
              <w:rPr>
                <w:rFonts w:ascii="Times New Roman" w:eastAsia="Times New Roman" w:hAnsi="Times New Roman" w:cs="Times New Roman"/>
                <w:sz w:val="26"/>
                <w:szCs w:val="26"/>
                <w:lang w:eastAsia="uk-UA"/>
              </w:rPr>
            </w:pPr>
          </w:p>
        </w:tc>
        <w:tc>
          <w:tcPr>
            <w:tcW w:w="1936" w:type="dxa"/>
          </w:tcPr>
          <w:p w14:paraId="184D8663" w14:textId="77777777" w:rsidR="00B32498" w:rsidRPr="00556E3B" w:rsidRDefault="00B32498" w:rsidP="00B32498">
            <w:pPr>
              <w:jc w:val="both"/>
              <w:rPr>
                <w:rFonts w:ascii="Times New Roman" w:eastAsia="Times New Roman" w:hAnsi="Times New Roman" w:cs="Times New Roman"/>
                <w:sz w:val="26"/>
                <w:szCs w:val="26"/>
                <w:lang w:eastAsia="uk-UA"/>
              </w:rPr>
            </w:pPr>
          </w:p>
        </w:tc>
      </w:tr>
      <w:tr w:rsidR="008E6747" w:rsidRPr="00556E3B" w14:paraId="12463BF4" w14:textId="71293AA9" w:rsidTr="007C4A18">
        <w:tc>
          <w:tcPr>
            <w:tcW w:w="6275" w:type="dxa"/>
          </w:tcPr>
          <w:p w14:paraId="3B2B96D5"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за державним або регіональним замовленням - не пізніше 18:00 год </w:t>
            </w:r>
            <w:r w:rsidRPr="00556E3B">
              <w:rPr>
                <w:rFonts w:ascii="Times New Roman" w:eastAsia="Times New Roman" w:hAnsi="Times New Roman" w:cs="Times New Roman"/>
                <w:i/>
                <w:sz w:val="26"/>
                <w:szCs w:val="26"/>
                <w:lang w:eastAsia="uk-UA"/>
              </w:rPr>
              <w:t>29 липня</w:t>
            </w:r>
            <w:r w:rsidRPr="00556E3B">
              <w:rPr>
                <w:rFonts w:ascii="Times New Roman" w:eastAsia="Times New Roman" w:hAnsi="Times New Roman" w:cs="Times New Roman"/>
                <w:sz w:val="26"/>
                <w:szCs w:val="26"/>
                <w:lang w:eastAsia="uk-UA"/>
              </w:rPr>
              <w:t>;</w:t>
            </w:r>
          </w:p>
        </w:tc>
        <w:tc>
          <w:tcPr>
            <w:tcW w:w="4436" w:type="dxa"/>
          </w:tcPr>
          <w:p w14:paraId="632B1510" w14:textId="75B596A7"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sz w:val="28"/>
                <w:szCs w:val="28"/>
                <w:lang w:eastAsia="uk-UA"/>
              </w:rPr>
              <w:t xml:space="preserve">за державним або регіональним замовленням - не пізніше 18:00 год </w:t>
            </w:r>
            <w:r w:rsidRPr="00556E3B">
              <w:rPr>
                <w:rFonts w:ascii="Times New Roman" w:hAnsi="Times New Roman"/>
                <w:b/>
                <w:sz w:val="28"/>
                <w:szCs w:val="28"/>
                <w:u w:val="single"/>
                <w:lang w:eastAsia="uk-UA"/>
              </w:rPr>
              <w:t>17 серпня</w:t>
            </w:r>
            <w:r w:rsidRPr="00556E3B">
              <w:rPr>
                <w:rFonts w:ascii="Times New Roman" w:hAnsi="Times New Roman"/>
                <w:sz w:val="28"/>
                <w:szCs w:val="28"/>
                <w:lang w:eastAsia="uk-UA"/>
              </w:rPr>
              <w:t>;</w:t>
            </w:r>
          </w:p>
        </w:tc>
        <w:tc>
          <w:tcPr>
            <w:tcW w:w="2479" w:type="dxa"/>
          </w:tcPr>
          <w:p w14:paraId="40F7EC26" w14:textId="52CBFE83"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rPr>
              <w:t>Краматорський фаховий коледж промисловості, інформаційних технологій та бізнесу Донбаської державної машинобудівної академії</w:t>
            </w:r>
          </w:p>
        </w:tc>
        <w:tc>
          <w:tcPr>
            <w:tcW w:w="1936" w:type="dxa"/>
          </w:tcPr>
          <w:p w14:paraId="79E649B3" w14:textId="77777777" w:rsidR="008E6747" w:rsidRPr="00556E3B" w:rsidRDefault="008E6747" w:rsidP="008E6747">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55BC5629" w14:textId="77777777"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04B98C74" w14:textId="35424AF9" w:rsidTr="007C4A18">
        <w:tc>
          <w:tcPr>
            <w:tcW w:w="6275" w:type="dxa"/>
          </w:tcPr>
          <w:p w14:paraId="2B76B990" w14:textId="1B02FB0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за кошти фізичних або юридичних осіб – не пізніше ніж </w:t>
            </w:r>
            <w:r w:rsidRPr="00556E3B">
              <w:rPr>
                <w:rFonts w:ascii="Times New Roman" w:eastAsia="Times New Roman" w:hAnsi="Times New Roman" w:cs="Times New Roman"/>
                <w:i/>
                <w:sz w:val="26"/>
                <w:szCs w:val="26"/>
                <w:lang w:eastAsia="uk-UA"/>
              </w:rPr>
              <w:t>31 липня,</w:t>
            </w:r>
            <w:r w:rsidRPr="00556E3B">
              <w:rPr>
                <w:rFonts w:ascii="Times New Roman" w:eastAsia="Times New Roman" w:hAnsi="Times New Roman" w:cs="Times New Roman"/>
                <w:sz w:val="26"/>
                <w:szCs w:val="26"/>
                <w:lang w:eastAsia="uk-UA"/>
              </w:rPr>
              <w:t xml:space="preserve"> додаткове зарахування – не пізніше ніж 31 серпня;</w:t>
            </w:r>
          </w:p>
        </w:tc>
        <w:tc>
          <w:tcPr>
            <w:tcW w:w="4436" w:type="dxa"/>
          </w:tcPr>
          <w:p w14:paraId="0C1B98CA" w14:textId="6B1ED268"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sz w:val="28"/>
                <w:szCs w:val="28"/>
                <w:lang w:eastAsia="uk-UA"/>
              </w:rPr>
              <w:t xml:space="preserve">за кошти фізичних або юридичних осіб – не пізніше ніж </w:t>
            </w:r>
            <w:r w:rsidRPr="00556E3B">
              <w:rPr>
                <w:rFonts w:ascii="Times New Roman" w:hAnsi="Times New Roman"/>
                <w:b/>
                <w:sz w:val="28"/>
                <w:szCs w:val="28"/>
                <w:u w:val="single"/>
                <w:lang w:eastAsia="uk-UA"/>
              </w:rPr>
              <w:t>19 серпня</w:t>
            </w:r>
            <w:r w:rsidRPr="00556E3B">
              <w:rPr>
                <w:rFonts w:ascii="Times New Roman" w:hAnsi="Times New Roman"/>
                <w:sz w:val="28"/>
                <w:szCs w:val="28"/>
                <w:lang w:eastAsia="uk-UA"/>
              </w:rPr>
              <w:t>, додаткове зарахування – не пізніше ніж 31 серпня;</w:t>
            </w:r>
          </w:p>
        </w:tc>
        <w:tc>
          <w:tcPr>
            <w:tcW w:w="2479" w:type="dxa"/>
          </w:tcPr>
          <w:p w14:paraId="52962909" w14:textId="160C2B49"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rPr>
              <w:t>Краматорський фаховий коледж промисловості, інформаційних технологій та бізнесу Донбаської державної машинобудівної академії</w:t>
            </w:r>
          </w:p>
        </w:tc>
        <w:tc>
          <w:tcPr>
            <w:tcW w:w="1936" w:type="dxa"/>
          </w:tcPr>
          <w:p w14:paraId="2E116B3C" w14:textId="77777777" w:rsidR="008E6747" w:rsidRPr="00556E3B" w:rsidRDefault="008E6747" w:rsidP="008E6747">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4B42F165" w14:textId="77777777"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10CB1CA1" w14:textId="62339FB5" w:rsidTr="007C4A18">
        <w:tc>
          <w:tcPr>
            <w:tcW w:w="6275" w:type="dxa"/>
          </w:tcPr>
          <w:p w14:paraId="5D4DE806"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6) переведення на вакантні місця державного (регіонального) замовлення осіб, які зараховані на навчання за кошти фізичних або юридичних осіб на основі базової загальної середньої освіти (у межах цих Умов), проводиться не пізніше </w:t>
            </w:r>
            <w:r w:rsidRPr="00556E3B">
              <w:rPr>
                <w:rFonts w:ascii="Times New Roman" w:eastAsia="Times New Roman" w:hAnsi="Times New Roman" w:cs="Times New Roman"/>
                <w:i/>
                <w:sz w:val="26"/>
                <w:szCs w:val="26"/>
                <w:lang w:eastAsia="uk-UA"/>
              </w:rPr>
              <w:t>06 серпня</w:t>
            </w:r>
            <w:r w:rsidRPr="00556E3B">
              <w:rPr>
                <w:rFonts w:ascii="Times New Roman" w:eastAsia="Times New Roman" w:hAnsi="Times New Roman" w:cs="Times New Roman"/>
                <w:sz w:val="26"/>
                <w:szCs w:val="26"/>
                <w:lang w:eastAsia="uk-UA"/>
              </w:rPr>
              <w:t>.</w:t>
            </w:r>
          </w:p>
        </w:tc>
        <w:tc>
          <w:tcPr>
            <w:tcW w:w="4436" w:type="dxa"/>
          </w:tcPr>
          <w:p w14:paraId="22348857" w14:textId="777E30AB"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sz w:val="28"/>
                <w:szCs w:val="28"/>
                <w:lang w:eastAsia="uk-UA"/>
              </w:rPr>
              <w:t xml:space="preserve">6) переведення на вакантні місця державного (регіонального) замовлення осіб, які зараховані на навчання за кошти фізичних або юридичних осіб на основі базової загальної середньої освіти (у межах цих Умов), проводиться не пізніше </w:t>
            </w:r>
            <w:r w:rsidRPr="00556E3B">
              <w:rPr>
                <w:rFonts w:ascii="Times New Roman" w:hAnsi="Times New Roman"/>
                <w:b/>
                <w:sz w:val="28"/>
                <w:szCs w:val="28"/>
                <w:u w:val="single"/>
                <w:lang w:eastAsia="uk-UA"/>
              </w:rPr>
              <w:t>25 серпня</w:t>
            </w:r>
            <w:r w:rsidRPr="00556E3B">
              <w:rPr>
                <w:rFonts w:ascii="Times New Roman" w:hAnsi="Times New Roman"/>
                <w:sz w:val="28"/>
                <w:szCs w:val="28"/>
                <w:lang w:eastAsia="uk-UA"/>
              </w:rPr>
              <w:t>.</w:t>
            </w:r>
          </w:p>
        </w:tc>
        <w:tc>
          <w:tcPr>
            <w:tcW w:w="2479" w:type="dxa"/>
          </w:tcPr>
          <w:p w14:paraId="544A861E" w14:textId="09972AF3"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hAnsi="Times New Roman"/>
              </w:rPr>
              <w:t>Краматорський фаховий коледж промисловості, інформаційних технологій та бізнесу Донбаської державної машинобудівної академії</w:t>
            </w:r>
          </w:p>
        </w:tc>
        <w:tc>
          <w:tcPr>
            <w:tcW w:w="1936" w:type="dxa"/>
          </w:tcPr>
          <w:p w14:paraId="7CF8A1B2" w14:textId="77777777" w:rsidR="008E6747" w:rsidRPr="00556E3B" w:rsidRDefault="008E6747" w:rsidP="008E6747">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7182D1CC" w14:textId="77777777"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748849BB" w14:textId="42B7604B" w:rsidTr="007C4A18">
        <w:tc>
          <w:tcPr>
            <w:tcW w:w="6275" w:type="dxa"/>
          </w:tcPr>
          <w:p w14:paraId="5B15F5EC"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Для вступників на основі повної загальної середньої освіти за денною </w:t>
            </w:r>
            <w:r w:rsidRPr="00556E3B">
              <w:rPr>
                <w:rFonts w:ascii="Times New Roman" w:eastAsia="Times New Roman" w:hAnsi="Times New Roman" w:cs="Times New Roman"/>
                <w:i/>
                <w:strike/>
                <w:sz w:val="26"/>
                <w:szCs w:val="26"/>
                <w:lang w:eastAsia="uk-UA"/>
              </w:rPr>
              <w:t>або дуальною</w:t>
            </w:r>
            <w:r w:rsidRPr="00556E3B">
              <w:rPr>
                <w:rFonts w:ascii="Times New Roman" w:eastAsia="Times New Roman" w:hAnsi="Times New Roman" w:cs="Times New Roman"/>
                <w:sz w:val="26"/>
                <w:szCs w:val="26"/>
                <w:lang w:eastAsia="uk-UA"/>
              </w:rPr>
              <w:t xml:space="preserve"> формою здобуття освіти:</w:t>
            </w:r>
          </w:p>
        </w:tc>
        <w:tc>
          <w:tcPr>
            <w:tcW w:w="4436" w:type="dxa"/>
          </w:tcPr>
          <w:p w14:paraId="627758C8" w14:textId="475C475D"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2. Для вступників на основі повної загальної середньої освіти за денною формою здобуття освіти:</w:t>
            </w:r>
          </w:p>
        </w:tc>
        <w:tc>
          <w:tcPr>
            <w:tcW w:w="2479" w:type="dxa"/>
          </w:tcPr>
          <w:p w14:paraId="4BDE7051" w14:textId="77777777" w:rsidR="008E6747" w:rsidRPr="00556E3B" w:rsidRDefault="008E6747" w:rsidP="008E6747">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F87C23F" w14:textId="77777777" w:rsidR="008E6747" w:rsidRPr="00556E3B" w:rsidRDefault="008E6747" w:rsidP="008E6747">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w:t>
            </w:r>
            <w:r w:rsidRPr="00556E3B">
              <w:rPr>
                <w:rFonts w:ascii="Times New Roman" w:hAnsi="Times New Roman" w:cs="Times New Roman"/>
              </w:rPr>
              <w:lastRenderedPageBreak/>
              <w:t>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2F92E25F" w14:textId="77777777" w:rsidR="008E6747" w:rsidRPr="00556E3B" w:rsidRDefault="008E6747" w:rsidP="008E6747">
            <w:pPr>
              <w:jc w:val="both"/>
              <w:rPr>
                <w:rFonts w:ascii="Times New Roman" w:eastAsia="Times New Roman" w:hAnsi="Times New Roman" w:cs="Times New Roman"/>
                <w:sz w:val="26"/>
                <w:szCs w:val="26"/>
                <w:lang w:eastAsia="uk-UA"/>
              </w:rPr>
            </w:pPr>
          </w:p>
        </w:tc>
        <w:tc>
          <w:tcPr>
            <w:tcW w:w="1936" w:type="dxa"/>
          </w:tcPr>
          <w:p w14:paraId="4CFD6B46" w14:textId="77777777" w:rsidR="008E6747" w:rsidRPr="00556E3B" w:rsidRDefault="008E6747" w:rsidP="008E6747">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Враховано редакційно</w:t>
            </w:r>
          </w:p>
          <w:p w14:paraId="0FF5E75A" w14:textId="20BEA645"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20373855" w14:textId="67B933D2" w:rsidTr="007C4A18">
        <w:tc>
          <w:tcPr>
            <w:tcW w:w="6275" w:type="dxa"/>
          </w:tcPr>
          <w:p w14:paraId="2B817376"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1) реєстрація електронних кабінетів вступників, завантаження необхідних документів розпочинається 01 липня;</w:t>
            </w:r>
          </w:p>
        </w:tc>
        <w:tc>
          <w:tcPr>
            <w:tcW w:w="4436" w:type="dxa"/>
          </w:tcPr>
          <w:p w14:paraId="6915F557" w14:textId="77777777" w:rsidR="008E6747" w:rsidRPr="00556E3B" w:rsidRDefault="008E6747" w:rsidP="008E6747">
            <w:pPr>
              <w:jc w:val="both"/>
              <w:rPr>
                <w:rFonts w:ascii="Times New Roman" w:eastAsia="Times New Roman" w:hAnsi="Times New Roman" w:cs="Times New Roman"/>
                <w:sz w:val="26"/>
                <w:szCs w:val="26"/>
                <w:lang w:eastAsia="uk-UA"/>
              </w:rPr>
            </w:pPr>
          </w:p>
        </w:tc>
        <w:tc>
          <w:tcPr>
            <w:tcW w:w="2479" w:type="dxa"/>
          </w:tcPr>
          <w:p w14:paraId="5E692C26" w14:textId="77777777" w:rsidR="008E6747" w:rsidRPr="00556E3B" w:rsidRDefault="008E6747" w:rsidP="008E6747">
            <w:pPr>
              <w:jc w:val="both"/>
              <w:rPr>
                <w:rFonts w:ascii="Times New Roman" w:eastAsia="Times New Roman" w:hAnsi="Times New Roman" w:cs="Times New Roman"/>
                <w:sz w:val="26"/>
                <w:szCs w:val="26"/>
                <w:lang w:eastAsia="uk-UA"/>
              </w:rPr>
            </w:pPr>
          </w:p>
        </w:tc>
        <w:tc>
          <w:tcPr>
            <w:tcW w:w="1936" w:type="dxa"/>
          </w:tcPr>
          <w:p w14:paraId="4705EE1C" w14:textId="77777777"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1254B51A" w14:textId="498C7473" w:rsidTr="007C4A18">
        <w:tc>
          <w:tcPr>
            <w:tcW w:w="6275" w:type="dxa"/>
          </w:tcPr>
          <w:p w14:paraId="0178CCC8"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медичні огляди та інші </w:t>
            </w:r>
            <w:proofErr w:type="spellStart"/>
            <w:r w:rsidRPr="00556E3B">
              <w:rPr>
                <w:rFonts w:ascii="Times New Roman" w:eastAsia="Times New Roman" w:hAnsi="Times New Roman" w:cs="Times New Roman"/>
                <w:sz w:val="26"/>
                <w:szCs w:val="26"/>
                <w:lang w:eastAsia="uk-UA"/>
              </w:rPr>
              <w:t>доконкурсні</w:t>
            </w:r>
            <w:proofErr w:type="spellEnd"/>
            <w:r w:rsidRPr="00556E3B">
              <w:rPr>
                <w:rFonts w:ascii="Times New Roman" w:eastAsia="Times New Roman" w:hAnsi="Times New Roman" w:cs="Times New Roman"/>
                <w:sz w:val="26"/>
                <w:szCs w:val="26"/>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до 09 липня;</w:t>
            </w:r>
          </w:p>
        </w:tc>
        <w:tc>
          <w:tcPr>
            <w:tcW w:w="4436" w:type="dxa"/>
          </w:tcPr>
          <w:p w14:paraId="51E21238" w14:textId="4C0AA889" w:rsidR="008E6747" w:rsidRPr="00556E3B" w:rsidRDefault="008E6747" w:rsidP="008E6747">
            <w:pPr>
              <w:jc w:val="both"/>
              <w:rPr>
                <w:rFonts w:ascii="Times New Roman" w:eastAsia="Times New Roman" w:hAnsi="Times New Roman" w:cs="Times New Roman"/>
                <w:sz w:val="26"/>
                <w:szCs w:val="26"/>
                <w:lang w:eastAsia="uk-UA"/>
              </w:rPr>
            </w:pPr>
          </w:p>
        </w:tc>
        <w:tc>
          <w:tcPr>
            <w:tcW w:w="2479" w:type="dxa"/>
          </w:tcPr>
          <w:p w14:paraId="4BAA9594" w14:textId="77777777" w:rsidR="008E6747" w:rsidRPr="00556E3B" w:rsidRDefault="008E6747" w:rsidP="008E6747">
            <w:pPr>
              <w:jc w:val="both"/>
              <w:rPr>
                <w:rFonts w:ascii="Times New Roman" w:eastAsia="Times New Roman" w:hAnsi="Times New Roman" w:cs="Times New Roman"/>
                <w:sz w:val="26"/>
                <w:szCs w:val="26"/>
                <w:lang w:eastAsia="uk-UA"/>
              </w:rPr>
            </w:pPr>
          </w:p>
        </w:tc>
        <w:tc>
          <w:tcPr>
            <w:tcW w:w="1936" w:type="dxa"/>
          </w:tcPr>
          <w:p w14:paraId="2C5C362C" w14:textId="77777777"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63A7C4D7" w14:textId="6896FA04" w:rsidTr="007C4A18">
        <w:tc>
          <w:tcPr>
            <w:tcW w:w="6275" w:type="dxa"/>
          </w:tcPr>
          <w:p w14:paraId="56B472DF" w14:textId="77777777"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прийом заяв та документів, передбачених розділом VI цих Умов, розпочинається 13 липня, крім військових коледжів сержантського складу та фахових коледжів із специфічними умовами навчання;</w:t>
            </w:r>
          </w:p>
        </w:tc>
        <w:tc>
          <w:tcPr>
            <w:tcW w:w="4436" w:type="dxa"/>
          </w:tcPr>
          <w:p w14:paraId="3908C1E7" w14:textId="77777777" w:rsidR="008E6747" w:rsidRPr="00556E3B" w:rsidRDefault="008E6747" w:rsidP="008E6747">
            <w:pPr>
              <w:jc w:val="both"/>
              <w:rPr>
                <w:rFonts w:ascii="Times New Roman" w:eastAsia="Times New Roman" w:hAnsi="Times New Roman" w:cs="Times New Roman"/>
                <w:sz w:val="26"/>
                <w:szCs w:val="26"/>
                <w:lang w:eastAsia="uk-UA"/>
              </w:rPr>
            </w:pPr>
          </w:p>
        </w:tc>
        <w:tc>
          <w:tcPr>
            <w:tcW w:w="2479" w:type="dxa"/>
          </w:tcPr>
          <w:p w14:paraId="2E954B72" w14:textId="77777777" w:rsidR="008E6747" w:rsidRPr="00556E3B" w:rsidRDefault="008E6747" w:rsidP="008E6747">
            <w:pPr>
              <w:jc w:val="both"/>
              <w:rPr>
                <w:rFonts w:ascii="Times New Roman" w:eastAsia="Times New Roman" w:hAnsi="Times New Roman" w:cs="Times New Roman"/>
                <w:sz w:val="26"/>
                <w:szCs w:val="26"/>
                <w:lang w:eastAsia="uk-UA"/>
              </w:rPr>
            </w:pPr>
          </w:p>
        </w:tc>
        <w:tc>
          <w:tcPr>
            <w:tcW w:w="1936" w:type="dxa"/>
          </w:tcPr>
          <w:p w14:paraId="030268F6" w14:textId="3A927795" w:rsidR="008E6747" w:rsidRPr="00556E3B" w:rsidRDefault="008E6747" w:rsidP="008E6747">
            <w:pPr>
              <w:jc w:val="both"/>
              <w:rPr>
                <w:rFonts w:ascii="Times New Roman" w:eastAsia="Times New Roman" w:hAnsi="Times New Roman" w:cs="Times New Roman"/>
                <w:sz w:val="26"/>
                <w:szCs w:val="26"/>
                <w:lang w:eastAsia="uk-UA"/>
              </w:rPr>
            </w:pPr>
          </w:p>
        </w:tc>
      </w:tr>
      <w:tr w:rsidR="008E6747" w:rsidRPr="00556E3B" w14:paraId="04F59EE3" w14:textId="0E81625D" w:rsidTr="007C4A18">
        <w:tc>
          <w:tcPr>
            <w:tcW w:w="6275" w:type="dxa"/>
          </w:tcPr>
          <w:p w14:paraId="36375CF3" w14:textId="5B51496B" w:rsidR="008E6747" w:rsidRPr="00556E3B" w:rsidRDefault="008E6747" w:rsidP="008E6747">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вступні іспити, творчі конкурси проводяться в кілька потоків з 01 по 12 липня включно (для вступників на місця державного та регіонального замовлень). У період з </w:t>
            </w:r>
            <w:r w:rsidRPr="00556E3B">
              <w:rPr>
                <w:rFonts w:ascii="Times New Roman" w:eastAsia="Times New Roman" w:hAnsi="Times New Roman" w:cs="Times New Roman"/>
                <w:i/>
                <w:sz w:val="26"/>
                <w:szCs w:val="26"/>
                <w:lang w:eastAsia="uk-UA"/>
              </w:rPr>
              <w:t>13 по 22 липня</w:t>
            </w:r>
            <w:r w:rsidRPr="00556E3B">
              <w:rPr>
                <w:rFonts w:ascii="Times New Roman" w:eastAsia="Times New Roman" w:hAnsi="Times New Roman" w:cs="Times New Roman"/>
                <w:sz w:val="26"/>
                <w:szCs w:val="26"/>
                <w:lang w:eastAsia="uk-UA"/>
              </w:rPr>
              <w:t xml:space="preserve">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w:t>
            </w:r>
            <w:r w:rsidRPr="00556E3B">
              <w:rPr>
                <w:rFonts w:ascii="Times New Roman" w:eastAsia="Times New Roman" w:hAnsi="Times New Roman" w:cs="Times New Roman"/>
                <w:sz w:val="26"/>
                <w:szCs w:val="26"/>
                <w:lang w:eastAsia="uk-UA"/>
              </w:rPr>
              <w:lastRenderedPageBreak/>
              <w:t>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tc>
        <w:tc>
          <w:tcPr>
            <w:tcW w:w="4436" w:type="dxa"/>
          </w:tcPr>
          <w:p w14:paraId="4246C0FB" w14:textId="487B4C05"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вступні іспити, творчі конкурси проводяться в кілька потоків з 01 по 12 липня включно (для вступників на місця державного та регіонального замовлень. У період з </w:t>
            </w:r>
            <w:r w:rsidRPr="00556E3B">
              <w:rPr>
                <w:rFonts w:ascii="Times New Roman" w:eastAsia="Times New Roman" w:hAnsi="Times New Roman" w:cs="Times New Roman"/>
                <w:b/>
                <w:i/>
                <w:sz w:val="26"/>
                <w:szCs w:val="26"/>
                <w:lang w:eastAsia="uk-UA"/>
              </w:rPr>
              <w:t>24 по 28 липня</w:t>
            </w:r>
            <w:r w:rsidRPr="00556E3B">
              <w:rPr>
                <w:rFonts w:ascii="Times New Roman" w:eastAsia="Times New Roman" w:hAnsi="Times New Roman" w:cs="Times New Roman"/>
                <w:sz w:val="26"/>
                <w:szCs w:val="26"/>
                <w:lang w:eastAsia="uk-UA"/>
              </w:rPr>
              <w:t xml:space="preserve"> можуть проводитись додаткові сесії іспитів, творчих конкурсів для вступників, які вступають на місця за </w:t>
            </w:r>
            <w:r w:rsidRPr="00556E3B">
              <w:rPr>
                <w:rFonts w:ascii="Times New Roman" w:eastAsia="Times New Roman" w:hAnsi="Times New Roman" w:cs="Times New Roman"/>
                <w:sz w:val="26"/>
                <w:szCs w:val="26"/>
                <w:lang w:eastAsia="uk-UA"/>
              </w:rPr>
              <w:lastRenderedPageBreak/>
              <w:t>кошти фізичних та/або юридичних осіб…</w:t>
            </w:r>
          </w:p>
        </w:tc>
        <w:tc>
          <w:tcPr>
            <w:tcW w:w="2479" w:type="dxa"/>
          </w:tcPr>
          <w:p w14:paraId="49B0D54C" w14:textId="77777777" w:rsidR="008E6747" w:rsidRPr="00556E3B" w:rsidRDefault="008E6747" w:rsidP="008E6747">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lastRenderedPageBreak/>
              <w:t xml:space="preserve">Київський фаховий коледж прикладних наук </w:t>
            </w:r>
          </w:p>
          <w:p w14:paraId="2671CC03" w14:textId="1FF3A1F9" w:rsidR="008E6747" w:rsidRPr="00556E3B" w:rsidRDefault="008E6747" w:rsidP="008E6747">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14A737B9" w14:textId="35B7B842" w:rsidR="008E6747" w:rsidRPr="00556E3B" w:rsidRDefault="00515DB3" w:rsidP="00515DB3">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515DB3" w:rsidRPr="00556E3B" w14:paraId="6CE93F6F" w14:textId="77777777" w:rsidTr="007C4A18">
        <w:tc>
          <w:tcPr>
            <w:tcW w:w="6275" w:type="dxa"/>
          </w:tcPr>
          <w:p w14:paraId="6F8CAC65" w14:textId="77777777" w:rsidR="00515DB3" w:rsidRPr="00556E3B" w:rsidRDefault="00515DB3" w:rsidP="00515DB3">
            <w:pPr>
              <w:spacing w:before="60" w:after="60"/>
              <w:jc w:val="both"/>
              <w:rPr>
                <w:rFonts w:ascii="Times New Roman" w:eastAsia="Times New Roman" w:hAnsi="Times New Roman" w:cs="Times New Roman"/>
                <w:sz w:val="26"/>
                <w:szCs w:val="26"/>
                <w:lang w:eastAsia="uk-UA"/>
              </w:rPr>
            </w:pPr>
          </w:p>
        </w:tc>
        <w:tc>
          <w:tcPr>
            <w:tcW w:w="4436" w:type="dxa"/>
          </w:tcPr>
          <w:p w14:paraId="02BE9A7B" w14:textId="6DBB1B57" w:rsidR="00515DB3" w:rsidRPr="00556E3B" w:rsidRDefault="00515DB3" w:rsidP="00515DB3">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вступні іспити, творчі конкурси проводяться в кілька потоків з 01 по 12 липня включно для вступників, </w:t>
            </w:r>
            <w:r w:rsidRPr="00556E3B">
              <w:rPr>
                <w:rFonts w:ascii="Times New Roman" w:eastAsia="Times New Roman" w:hAnsi="Times New Roman" w:cs="Times New Roman"/>
                <w:b/>
                <w:sz w:val="26"/>
                <w:szCs w:val="26"/>
                <w:lang w:eastAsia="uk-UA"/>
              </w:rPr>
              <w:t>які вступають</w:t>
            </w:r>
            <w:r w:rsidRPr="00556E3B">
              <w:rPr>
                <w:rFonts w:ascii="Times New Roman" w:eastAsia="Times New Roman" w:hAnsi="Times New Roman" w:cs="Times New Roman"/>
                <w:sz w:val="26"/>
                <w:szCs w:val="26"/>
                <w:lang w:eastAsia="uk-UA"/>
              </w:rPr>
              <w:t xml:space="preserve"> на місця державного </w:t>
            </w:r>
            <w:r w:rsidRPr="00556E3B">
              <w:rPr>
                <w:rFonts w:ascii="Times New Roman" w:eastAsia="Times New Roman" w:hAnsi="Times New Roman" w:cs="Times New Roman"/>
                <w:b/>
                <w:sz w:val="26"/>
                <w:szCs w:val="26"/>
                <w:lang w:eastAsia="uk-UA"/>
              </w:rPr>
              <w:t>або</w:t>
            </w:r>
            <w:r w:rsidRPr="00556E3B">
              <w:rPr>
                <w:rFonts w:ascii="Times New Roman" w:eastAsia="Times New Roman" w:hAnsi="Times New Roman" w:cs="Times New Roman"/>
                <w:sz w:val="26"/>
                <w:szCs w:val="26"/>
                <w:lang w:eastAsia="uk-UA"/>
              </w:rPr>
              <w:t xml:space="preserve"> регіонального </w:t>
            </w:r>
            <w:r w:rsidRPr="00556E3B">
              <w:rPr>
                <w:rFonts w:ascii="Times New Roman" w:eastAsia="Times New Roman" w:hAnsi="Times New Roman" w:cs="Times New Roman"/>
                <w:b/>
                <w:sz w:val="26"/>
                <w:szCs w:val="26"/>
                <w:lang w:eastAsia="uk-UA"/>
              </w:rPr>
              <w:t>замовлення</w:t>
            </w:r>
            <w:r w:rsidRPr="00556E3B">
              <w:rPr>
                <w:rFonts w:ascii="Times New Roman" w:eastAsia="Times New Roman" w:hAnsi="Times New Roman" w:cs="Times New Roman"/>
                <w:sz w:val="26"/>
                <w:szCs w:val="26"/>
                <w:lang w:eastAsia="uk-UA"/>
              </w:rPr>
              <w:t>. У період з 13 по 22 липня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tc>
        <w:tc>
          <w:tcPr>
            <w:tcW w:w="2479" w:type="dxa"/>
          </w:tcPr>
          <w:p w14:paraId="7DFC8D2A" w14:textId="77777777" w:rsidR="00515DB3" w:rsidRPr="00556E3B" w:rsidRDefault="00515DB3" w:rsidP="00515DB3">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CC082F6" w14:textId="77777777" w:rsidR="00515DB3" w:rsidRPr="00556E3B" w:rsidRDefault="00515DB3" w:rsidP="00515DB3">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5390792" w14:textId="77777777" w:rsidR="00515DB3" w:rsidRPr="00556E3B" w:rsidRDefault="00515DB3" w:rsidP="00515DB3">
            <w:pPr>
              <w:rPr>
                <w:rFonts w:ascii="Times New Roman" w:eastAsia="Times New Roman" w:hAnsi="Times New Roman" w:cs="Times New Roman"/>
                <w:sz w:val="26"/>
                <w:szCs w:val="26"/>
              </w:rPr>
            </w:pPr>
          </w:p>
        </w:tc>
        <w:tc>
          <w:tcPr>
            <w:tcW w:w="1936" w:type="dxa"/>
          </w:tcPr>
          <w:p w14:paraId="2C7E6A31" w14:textId="77777777" w:rsidR="00515DB3" w:rsidRPr="00556E3B" w:rsidRDefault="00515DB3" w:rsidP="00515DB3">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57E4504B" w14:textId="77777777" w:rsidR="00515DB3" w:rsidRPr="00556E3B" w:rsidRDefault="00515DB3" w:rsidP="00515DB3">
            <w:pPr>
              <w:jc w:val="both"/>
              <w:rPr>
                <w:rFonts w:ascii="Times New Roman" w:eastAsia="Times New Roman" w:hAnsi="Times New Roman" w:cs="Times New Roman"/>
                <w:sz w:val="26"/>
                <w:szCs w:val="26"/>
                <w:lang w:eastAsia="uk-UA"/>
              </w:rPr>
            </w:pPr>
          </w:p>
        </w:tc>
      </w:tr>
      <w:tr w:rsidR="00515DB3" w:rsidRPr="00556E3B" w14:paraId="7FD382E5" w14:textId="77777777" w:rsidTr="007C4A18">
        <w:tc>
          <w:tcPr>
            <w:tcW w:w="6275" w:type="dxa"/>
          </w:tcPr>
          <w:p w14:paraId="7F4684DA" w14:textId="77777777" w:rsidR="00515DB3" w:rsidRPr="00556E3B" w:rsidRDefault="00515DB3" w:rsidP="00515DB3">
            <w:pPr>
              <w:spacing w:before="60" w:after="60"/>
              <w:jc w:val="both"/>
              <w:rPr>
                <w:rFonts w:ascii="Times New Roman" w:eastAsia="Times New Roman" w:hAnsi="Times New Roman" w:cs="Times New Roman"/>
                <w:sz w:val="26"/>
                <w:szCs w:val="26"/>
                <w:lang w:eastAsia="uk-UA"/>
              </w:rPr>
            </w:pPr>
          </w:p>
        </w:tc>
        <w:tc>
          <w:tcPr>
            <w:tcW w:w="4436" w:type="dxa"/>
          </w:tcPr>
          <w:p w14:paraId="3CDEF00B" w14:textId="77777777" w:rsidR="00515DB3" w:rsidRPr="00556E3B" w:rsidRDefault="00515DB3" w:rsidP="00515DB3">
            <w:pPr>
              <w:ind w:firstLine="720"/>
              <w:jc w:val="both"/>
              <w:rPr>
                <w:rFonts w:ascii="Times New Roman" w:hAnsi="Times New Roman" w:cs="Times New Roman"/>
                <w:sz w:val="26"/>
                <w:szCs w:val="26"/>
              </w:rPr>
            </w:pPr>
            <w:r w:rsidRPr="00556E3B">
              <w:rPr>
                <w:rFonts w:ascii="Times New Roman" w:hAnsi="Times New Roman" w:cs="Times New Roman"/>
                <w:sz w:val="26"/>
                <w:szCs w:val="26"/>
              </w:rPr>
              <w:t>В пункті 2 розділу V вказано декілька строків, а саме:</w:t>
            </w:r>
          </w:p>
          <w:p w14:paraId="4FAB9A8E" w14:textId="77777777" w:rsidR="00515DB3" w:rsidRPr="00556E3B" w:rsidRDefault="00515DB3" w:rsidP="00515DB3">
            <w:pPr>
              <w:ind w:firstLine="720"/>
              <w:jc w:val="both"/>
              <w:rPr>
                <w:rFonts w:ascii="Times New Roman" w:hAnsi="Times New Roman" w:cs="Times New Roman"/>
                <w:sz w:val="26"/>
                <w:szCs w:val="26"/>
              </w:rPr>
            </w:pPr>
            <w:r w:rsidRPr="00556E3B">
              <w:rPr>
                <w:rFonts w:ascii="Times New Roman" w:hAnsi="Times New Roman" w:cs="Times New Roman"/>
                <w:sz w:val="26"/>
                <w:szCs w:val="26"/>
              </w:rPr>
              <w:t xml:space="preserve">- підпункт 3 –  «˂…˃ вступні іспити, творчі конкурси проводяться в </w:t>
            </w:r>
            <w:r w:rsidRPr="00556E3B">
              <w:rPr>
                <w:rFonts w:ascii="Times New Roman" w:hAnsi="Times New Roman" w:cs="Times New Roman"/>
                <w:sz w:val="26"/>
                <w:szCs w:val="26"/>
              </w:rPr>
              <w:lastRenderedPageBreak/>
              <w:t>кілька потоків з 01 по 12 липня включно ˂…˃»</w:t>
            </w:r>
          </w:p>
          <w:p w14:paraId="05551B25" w14:textId="77777777" w:rsidR="00515DB3" w:rsidRPr="00556E3B" w:rsidRDefault="00515DB3" w:rsidP="00515DB3">
            <w:pPr>
              <w:ind w:firstLine="720"/>
              <w:jc w:val="both"/>
              <w:rPr>
                <w:rFonts w:ascii="Times New Roman" w:hAnsi="Times New Roman" w:cs="Times New Roman"/>
                <w:sz w:val="26"/>
                <w:szCs w:val="26"/>
              </w:rPr>
            </w:pPr>
            <w:r w:rsidRPr="00556E3B">
              <w:rPr>
                <w:rFonts w:ascii="Times New Roman" w:hAnsi="Times New Roman" w:cs="Times New Roman"/>
                <w:sz w:val="26"/>
                <w:szCs w:val="26"/>
              </w:rPr>
              <w:t>- підпункт 5 – «˂…˃ вступні іспити, творчі конкурси проводяться з 01 до 20 липня включно ˂…˃»</w:t>
            </w:r>
          </w:p>
          <w:p w14:paraId="2CFF20F3" w14:textId="77777777" w:rsidR="00515DB3" w:rsidRPr="00556E3B" w:rsidRDefault="00515DB3" w:rsidP="00515DB3">
            <w:pPr>
              <w:ind w:firstLine="720"/>
              <w:jc w:val="both"/>
              <w:rPr>
                <w:rFonts w:ascii="Times New Roman" w:hAnsi="Times New Roman" w:cs="Times New Roman"/>
                <w:sz w:val="26"/>
                <w:szCs w:val="26"/>
              </w:rPr>
            </w:pPr>
            <w:r w:rsidRPr="00556E3B">
              <w:rPr>
                <w:rFonts w:ascii="Times New Roman" w:hAnsi="Times New Roman" w:cs="Times New Roman"/>
                <w:sz w:val="26"/>
                <w:szCs w:val="26"/>
              </w:rPr>
              <w:t>В цей же час в розділі V написано, що прийом заяв та документів, передбачених розділом VI цих Умов, розпочинається 13 липня 2021 року.</w:t>
            </w:r>
          </w:p>
          <w:p w14:paraId="529FE131" w14:textId="77777777" w:rsidR="00515DB3" w:rsidRPr="00556E3B" w:rsidRDefault="00515DB3" w:rsidP="00515DB3">
            <w:pPr>
              <w:ind w:firstLine="720"/>
              <w:jc w:val="both"/>
              <w:rPr>
                <w:rFonts w:ascii="Times New Roman" w:hAnsi="Times New Roman" w:cs="Times New Roman"/>
                <w:sz w:val="26"/>
                <w:szCs w:val="26"/>
              </w:rPr>
            </w:pPr>
            <w:r w:rsidRPr="00556E3B">
              <w:rPr>
                <w:rFonts w:ascii="Times New Roman" w:hAnsi="Times New Roman" w:cs="Times New Roman"/>
                <w:sz w:val="26"/>
                <w:szCs w:val="26"/>
              </w:rPr>
              <w:t xml:space="preserve">Пропонуємо прописати початок вступних іспитів окремим реченням, без творчих конкурсів з конкретними межами проведення саме вступних іспитів для вступників на основі повної загальної середньої освіти за денною або дуальною формою здобуття освіти. </w:t>
            </w:r>
          </w:p>
          <w:p w14:paraId="4F639761" w14:textId="77777777" w:rsidR="00515DB3" w:rsidRPr="00556E3B" w:rsidRDefault="00515DB3" w:rsidP="00515DB3">
            <w:pPr>
              <w:jc w:val="both"/>
              <w:rPr>
                <w:rFonts w:ascii="Times New Roman" w:eastAsia="Times New Roman" w:hAnsi="Times New Roman" w:cs="Times New Roman"/>
                <w:sz w:val="26"/>
                <w:szCs w:val="26"/>
                <w:lang w:eastAsia="uk-UA"/>
              </w:rPr>
            </w:pPr>
          </w:p>
        </w:tc>
        <w:tc>
          <w:tcPr>
            <w:tcW w:w="2479" w:type="dxa"/>
          </w:tcPr>
          <w:p w14:paraId="3AB34B91" w14:textId="10F060C9" w:rsidR="00515DB3" w:rsidRPr="00556E3B" w:rsidRDefault="00515DB3" w:rsidP="00515DB3">
            <w:pPr>
              <w:pStyle w:val="af1"/>
              <w:rPr>
                <w:rFonts w:ascii="Times New Roman" w:hAnsi="Times New Roman" w:cs="Times New Roman"/>
              </w:rPr>
            </w:pPr>
            <w:r w:rsidRPr="00556E3B">
              <w:rPr>
                <w:rFonts w:ascii="Times New Roman" w:hAnsi="Times New Roman" w:cs="Times New Roman"/>
              </w:rPr>
              <w:lastRenderedPageBreak/>
              <w:t xml:space="preserve">Київський державний коледж туризму та готельного господарства </w:t>
            </w:r>
          </w:p>
        </w:tc>
        <w:tc>
          <w:tcPr>
            <w:tcW w:w="1936" w:type="dxa"/>
          </w:tcPr>
          <w:p w14:paraId="0B66BFAA" w14:textId="0412CF09" w:rsidR="00515DB3" w:rsidRPr="00556E3B" w:rsidRDefault="00515DB3" w:rsidP="00515DB3">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515DB3" w:rsidRPr="00556E3B" w14:paraId="06E0D794" w14:textId="6E116595" w:rsidTr="007C4A18">
        <w:tc>
          <w:tcPr>
            <w:tcW w:w="6275" w:type="dxa"/>
          </w:tcPr>
          <w:p w14:paraId="5DDD1E50" w14:textId="77777777" w:rsidR="00515DB3" w:rsidRPr="00556E3B" w:rsidRDefault="00515DB3" w:rsidP="00515DB3">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4) прийом заяв та документів</w:t>
            </w:r>
            <w:r w:rsidRPr="00556E3B">
              <w:rPr>
                <w:rFonts w:ascii="Times New Roman" w:eastAsia="Times New Roman" w:hAnsi="Times New Roman" w:cs="Times New Roman"/>
                <w:sz w:val="26"/>
                <w:szCs w:val="26"/>
                <w:lang w:val="ru-RU" w:eastAsia="uk-UA"/>
              </w:rPr>
              <w:t xml:space="preserve"> </w:t>
            </w:r>
            <w:r w:rsidRPr="00556E3B">
              <w:rPr>
                <w:rFonts w:ascii="Times New Roman" w:eastAsia="Times New Roman" w:hAnsi="Times New Roman" w:cs="Times New Roman"/>
                <w:sz w:val="26"/>
                <w:szCs w:val="26"/>
                <w:lang w:eastAsia="uk-UA"/>
              </w:rPr>
              <w:t xml:space="preserve"> закінчується:</w:t>
            </w:r>
          </w:p>
        </w:tc>
        <w:tc>
          <w:tcPr>
            <w:tcW w:w="4436" w:type="dxa"/>
          </w:tcPr>
          <w:p w14:paraId="7D208C74" w14:textId="77777777" w:rsidR="00515DB3" w:rsidRPr="00556E3B" w:rsidRDefault="00515DB3" w:rsidP="00515DB3">
            <w:pPr>
              <w:jc w:val="both"/>
              <w:rPr>
                <w:rFonts w:ascii="Times New Roman" w:eastAsia="Times New Roman" w:hAnsi="Times New Roman" w:cs="Times New Roman"/>
                <w:sz w:val="26"/>
                <w:szCs w:val="26"/>
                <w:lang w:eastAsia="uk-UA"/>
              </w:rPr>
            </w:pPr>
          </w:p>
        </w:tc>
        <w:tc>
          <w:tcPr>
            <w:tcW w:w="2479" w:type="dxa"/>
          </w:tcPr>
          <w:p w14:paraId="4CCFA053" w14:textId="77777777" w:rsidR="00515DB3" w:rsidRPr="00556E3B" w:rsidRDefault="00515DB3" w:rsidP="00515DB3">
            <w:pPr>
              <w:jc w:val="both"/>
              <w:rPr>
                <w:rFonts w:ascii="Times New Roman" w:eastAsia="Times New Roman" w:hAnsi="Times New Roman" w:cs="Times New Roman"/>
                <w:sz w:val="26"/>
                <w:szCs w:val="26"/>
                <w:lang w:eastAsia="uk-UA"/>
              </w:rPr>
            </w:pPr>
          </w:p>
        </w:tc>
        <w:tc>
          <w:tcPr>
            <w:tcW w:w="1936" w:type="dxa"/>
          </w:tcPr>
          <w:p w14:paraId="2C72F9DE" w14:textId="77777777" w:rsidR="00515DB3" w:rsidRPr="00556E3B" w:rsidRDefault="00515DB3" w:rsidP="00515DB3">
            <w:pPr>
              <w:jc w:val="both"/>
              <w:rPr>
                <w:rFonts w:ascii="Times New Roman" w:eastAsia="Times New Roman" w:hAnsi="Times New Roman" w:cs="Times New Roman"/>
                <w:sz w:val="26"/>
                <w:szCs w:val="26"/>
                <w:lang w:eastAsia="uk-UA"/>
              </w:rPr>
            </w:pPr>
          </w:p>
        </w:tc>
      </w:tr>
      <w:tr w:rsidR="00515DB3" w:rsidRPr="00556E3B" w14:paraId="7503AA51" w14:textId="51E8937D" w:rsidTr="007C4A18">
        <w:tc>
          <w:tcPr>
            <w:tcW w:w="6275" w:type="dxa"/>
          </w:tcPr>
          <w:p w14:paraId="7ABB0D8C" w14:textId="77777777" w:rsidR="00515DB3" w:rsidRPr="00556E3B" w:rsidRDefault="00515DB3" w:rsidP="00515DB3">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 18:00 год 23 липня - для осіб, які вступають на основі співбесіди або вступних іспитів та творчих конкурсів;</w:t>
            </w:r>
          </w:p>
        </w:tc>
        <w:tc>
          <w:tcPr>
            <w:tcW w:w="4436" w:type="dxa"/>
          </w:tcPr>
          <w:p w14:paraId="3314F6A5" w14:textId="3AB865B1" w:rsidR="00515DB3" w:rsidRPr="00556E3B" w:rsidRDefault="00515DB3" w:rsidP="00515DB3">
            <w:pPr>
              <w:jc w:val="both"/>
              <w:rPr>
                <w:rFonts w:ascii="Times New Roman" w:eastAsia="Times New Roman" w:hAnsi="Times New Roman" w:cs="Times New Roman"/>
                <w:sz w:val="26"/>
                <w:szCs w:val="26"/>
                <w:lang w:eastAsia="uk-UA"/>
              </w:rPr>
            </w:pPr>
          </w:p>
        </w:tc>
        <w:tc>
          <w:tcPr>
            <w:tcW w:w="2479" w:type="dxa"/>
          </w:tcPr>
          <w:p w14:paraId="2EB2EC0C" w14:textId="77777777" w:rsidR="00515DB3" w:rsidRPr="00556E3B" w:rsidRDefault="00515DB3" w:rsidP="00515DB3">
            <w:pPr>
              <w:jc w:val="both"/>
              <w:rPr>
                <w:rFonts w:ascii="Times New Roman" w:eastAsia="Times New Roman" w:hAnsi="Times New Roman" w:cs="Times New Roman"/>
                <w:sz w:val="26"/>
                <w:szCs w:val="26"/>
                <w:lang w:eastAsia="uk-UA"/>
              </w:rPr>
            </w:pPr>
          </w:p>
        </w:tc>
        <w:tc>
          <w:tcPr>
            <w:tcW w:w="1936" w:type="dxa"/>
          </w:tcPr>
          <w:p w14:paraId="626EF415" w14:textId="77777777" w:rsidR="00515DB3" w:rsidRPr="00556E3B" w:rsidRDefault="00515DB3" w:rsidP="00515DB3">
            <w:pPr>
              <w:jc w:val="both"/>
              <w:rPr>
                <w:rFonts w:ascii="Times New Roman" w:eastAsia="Times New Roman" w:hAnsi="Times New Roman" w:cs="Times New Roman"/>
                <w:sz w:val="26"/>
                <w:szCs w:val="26"/>
                <w:lang w:eastAsia="uk-UA"/>
              </w:rPr>
            </w:pPr>
          </w:p>
        </w:tc>
      </w:tr>
      <w:tr w:rsidR="00515DB3" w:rsidRPr="00556E3B" w14:paraId="19DDD799" w14:textId="5596A304" w:rsidTr="007C4A18">
        <w:tc>
          <w:tcPr>
            <w:tcW w:w="6275" w:type="dxa"/>
          </w:tcPr>
          <w:p w14:paraId="28A9EC60" w14:textId="77777777" w:rsidR="00515DB3" w:rsidRPr="00556E3B" w:rsidRDefault="00515DB3" w:rsidP="00515DB3">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 18:00 год 30 липня - для осіб, які вступають тільки на основі сертифікатів зовнішнього незалежного оцінювання;</w:t>
            </w:r>
          </w:p>
        </w:tc>
        <w:tc>
          <w:tcPr>
            <w:tcW w:w="4436" w:type="dxa"/>
          </w:tcPr>
          <w:p w14:paraId="2AA7F7FA" w14:textId="4F220F0B" w:rsidR="00515DB3" w:rsidRPr="00556E3B" w:rsidRDefault="00515DB3" w:rsidP="00515DB3">
            <w:pPr>
              <w:jc w:val="both"/>
              <w:rPr>
                <w:rFonts w:ascii="Times New Roman" w:eastAsia="Times New Roman" w:hAnsi="Times New Roman" w:cs="Times New Roman"/>
                <w:sz w:val="26"/>
                <w:szCs w:val="26"/>
                <w:lang w:eastAsia="uk-UA"/>
              </w:rPr>
            </w:pPr>
          </w:p>
        </w:tc>
        <w:tc>
          <w:tcPr>
            <w:tcW w:w="2479" w:type="dxa"/>
          </w:tcPr>
          <w:p w14:paraId="70B6E7BC" w14:textId="77777777" w:rsidR="00515DB3" w:rsidRPr="00556E3B" w:rsidRDefault="00515DB3" w:rsidP="00515DB3">
            <w:pPr>
              <w:jc w:val="both"/>
              <w:rPr>
                <w:rFonts w:ascii="Times New Roman" w:eastAsia="Times New Roman" w:hAnsi="Times New Roman" w:cs="Times New Roman"/>
                <w:sz w:val="26"/>
                <w:szCs w:val="26"/>
                <w:lang w:eastAsia="uk-UA"/>
              </w:rPr>
            </w:pPr>
          </w:p>
        </w:tc>
        <w:tc>
          <w:tcPr>
            <w:tcW w:w="1936" w:type="dxa"/>
          </w:tcPr>
          <w:p w14:paraId="0EF8C50B" w14:textId="77777777" w:rsidR="00515DB3" w:rsidRPr="00556E3B" w:rsidRDefault="00515DB3" w:rsidP="00515DB3">
            <w:pPr>
              <w:jc w:val="both"/>
              <w:rPr>
                <w:rFonts w:ascii="Times New Roman" w:eastAsia="Times New Roman" w:hAnsi="Times New Roman" w:cs="Times New Roman"/>
                <w:sz w:val="26"/>
                <w:szCs w:val="26"/>
                <w:lang w:eastAsia="uk-UA"/>
              </w:rPr>
            </w:pPr>
          </w:p>
        </w:tc>
      </w:tr>
      <w:tr w:rsidR="008E4CF1" w:rsidRPr="00556E3B" w14:paraId="43B21BE2" w14:textId="78AC02BF" w:rsidTr="007C4A18">
        <w:tc>
          <w:tcPr>
            <w:tcW w:w="6275" w:type="dxa"/>
          </w:tcPr>
          <w:p w14:paraId="6EA4CF50"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вступні іспити, творчі конкурси проводяться </w:t>
            </w:r>
            <w:r w:rsidRPr="00556E3B">
              <w:rPr>
                <w:rFonts w:ascii="Times New Roman" w:eastAsia="Times New Roman" w:hAnsi="Times New Roman" w:cs="Times New Roman"/>
                <w:i/>
                <w:sz w:val="26"/>
                <w:szCs w:val="26"/>
                <w:lang w:eastAsia="uk-UA"/>
              </w:rPr>
              <w:t xml:space="preserve">з 01 до 20 липня </w:t>
            </w:r>
            <w:r w:rsidRPr="00556E3B">
              <w:rPr>
                <w:rFonts w:ascii="Times New Roman" w:eastAsia="Times New Roman" w:hAnsi="Times New Roman" w:cs="Times New Roman"/>
                <w:sz w:val="26"/>
                <w:szCs w:val="26"/>
                <w:lang w:eastAsia="uk-UA"/>
              </w:rPr>
              <w:t>включно;</w:t>
            </w:r>
          </w:p>
        </w:tc>
        <w:tc>
          <w:tcPr>
            <w:tcW w:w="4436" w:type="dxa"/>
          </w:tcPr>
          <w:p w14:paraId="39CEA37E" w14:textId="464E5820" w:rsidR="008E4CF1" w:rsidRPr="00556E3B" w:rsidRDefault="008E4CF1" w:rsidP="008E4CF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5) вступні іспити, творчі конкурси проводяться з </w:t>
            </w:r>
            <w:r w:rsidRPr="00556E3B">
              <w:rPr>
                <w:rFonts w:ascii="Times New Roman" w:eastAsia="Times New Roman" w:hAnsi="Times New Roman" w:cs="Times New Roman"/>
                <w:b/>
                <w:i/>
                <w:sz w:val="28"/>
                <w:szCs w:val="28"/>
                <w:lang w:eastAsia="uk-UA"/>
              </w:rPr>
              <w:t>24 до 28 липня</w:t>
            </w:r>
            <w:r w:rsidRPr="00556E3B">
              <w:rPr>
                <w:rFonts w:ascii="Times New Roman" w:eastAsia="Times New Roman" w:hAnsi="Times New Roman" w:cs="Times New Roman"/>
                <w:sz w:val="28"/>
                <w:szCs w:val="28"/>
                <w:lang w:eastAsia="uk-UA"/>
              </w:rPr>
              <w:t xml:space="preserve"> включно;</w:t>
            </w:r>
          </w:p>
        </w:tc>
        <w:tc>
          <w:tcPr>
            <w:tcW w:w="2479" w:type="dxa"/>
          </w:tcPr>
          <w:p w14:paraId="001F3344" w14:textId="77777777" w:rsidR="008E4CF1" w:rsidRPr="00556E3B" w:rsidRDefault="008E4CF1" w:rsidP="008E4CF1">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741CF9C4" w14:textId="47FE72D2" w:rsidR="008E4CF1" w:rsidRPr="00556E3B" w:rsidRDefault="008E4CF1" w:rsidP="008E4CF1">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lastRenderedPageBreak/>
              <w:t>(Київський коледж легкої промисловості)</w:t>
            </w:r>
          </w:p>
        </w:tc>
        <w:tc>
          <w:tcPr>
            <w:tcW w:w="1936" w:type="dxa"/>
          </w:tcPr>
          <w:p w14:paraId="2B45BA11" w14:textId="723FA9AA" w:rsidR="008E4CF1" w:rsidRPr="00556E3B" w:rsidRDefault="008E4CF1" w:rsidP="008E4CF1">
            <w:pPr>
              <w:jc w:val="center"/>
              <w:rPr>
                <w:rFonts w:ascii="Times New Roman" w:eastAsia="Times New Roman" w:hAnsi="Times New Roman" w:cs="Times New Roman"/>
                <w:bCs/>
                <w:sz w:val="26"/>
                <w:szCs w:val="26"/>
                <w:lang w:eastAsia="uk-UA"/>
              </w:rPr>
            </w:pPr>
            <w:proofErr w:type="spellStart"/>
            <w:r w:rsidRPr="00556E3B">
              <w:rPr>
                <w:rFonts w:ascii="Times New Roman" w:eastAsia="Times New Roman" w:hAnsi="Times New Roman" w:cs="Times New Roman"/>
                <w:bCs/>
                <w:sz w:val="26"/>
                <w:szCs w:val="26"/>
                <w:lang w:eastAsia="uk-UA"/>
              </w:rPr>
              <w:lastRenderedPageBreak/>
              <w:t>Відхилено</w:t>
            </w:r>
            <w:proofErr w:type="spellEnd"/>
          </w:p>
          <w:p w14:paraId="79F24BB9"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6E83BE10" w14:textId="77777777" w:rsidTr="007C4A18">
        <w:tc>
          <w:tcPr>
            <w:tcW w:w="6275" w:type="dxa"/>
          </w:tcPr>
          <w:p w14:paraId="3ABBF4BF"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p>
        </w:tc>
        <w:tc>
          <w:tcPr>
            <w:tcW w:w="4436" w:type="dxa"/>
          </w:tcPr>
          <w:p w14:paraId="57A905B2" w14:textId="12C73249" w:rsidR="008E4CF1" w:rsidRPr="00556E3B" w:rsidRDefault="008E4CF1" w:rsidP="008E4CF1">
            <w:pPr>
              <w:jc w:val="both"/>
              <w:rPr>
                <w:rFonts w:ascii="Times New Roman" w:eastAsia="Times New Roman" w:hAnsi="Times New Roman" w:cs="Times New Roman"/>
                <w:sz w:val="28"/>
                <w:szCs w:val="28"/>
                <w:lang w:eastAsia="uk-UA"/>
              </w:rPr>
            </w:pPr>
            <w:r w:rsidRPr="00556E3B">
              <w:rPr>
                <w:rFonts w:ascii="Times New Roman" w:eastAsia="Times New Roman" w:hAnsi="Times New Roman" w:cs="Times New Roman"/>
                <w:b/>
                <w:bCs/>
                <w:i/>
                <w:sz w:val="28"/>
                <w:szCs w:val="28"/>
                <w:lang w:eastAsia="uk-UA"/>
              </w:rPr>
              <w:t>вступні іспити</w:t>
            </w:r>
            <w:r w:rsidRPr="00556E3B">
              <w:rPr>
                <w:rFonts w:ascii="Times New Roman" w:eastAsia="Times New Roman" w:hAnsi="Times New Roman" w:cs="Times New Roman"/>
                <w:bCs/>
                <w:sz w:val="28"/>
                <w:szCs w:val="28"/>
                <w:lang w:eastAsia="uk-UA"/>
              </w:rPr>
              <w:t xml:space="preserve">, творчі конкурси проводяться з </w:t>
            </w:r>
            <w:r w:rsidRPr="00556E3B">
              <w:rPr>
                <w:rFonts w:ascii="Times New Roman" w:eastAsia="Times New Roman" w:hAnsi="Times New Roman" w:cs="Times New Roman"/>
                <w:b/>
                <w:bCs/>
                <w:sz w:val="28"/>
                <w:szCs w:val="28"/>
                <w:lang w:eastAsia="uk-UA"/>
              </w:rPr>
              <w:t>23 до 30 липня</w:t>
            </w:r>
            <w:r w:rsidRPr="00556E3B">
              <w:rPr>
                <w:rFonts w:ascii="Times New Roman" w:eastAsia="Times New Roman" w:hAnsi="Times New Roman" w:cs="Times New Roman"/>
                <w:bCs/>
                <w:sz w:val="28"/>
                <w:szCs w:val="28"/>
                <w:lang w:eastAsia="uk-UA"/>
              </w:rPr>
              <w:t>.</w:t>
            </w:r>
          </w:p>
        </w:tc>
        <w:tc>
          <w:tcPr>
            <w:tcW w:w="2479" w:type="dxa"/>
          </w:tcPr>
          <w:p w14:paraId="0A4C745B" w14:textId="09394363" w:rsidR="008E4CF1" w:rsidRPr="00556E3B" w:rsidRDefault="008E4CF1" w:rsidP="008E4CF1">
            <w:pPr>
              <w:rPr>
                <w:rFonts w:ascii="Times New Roman" w:eastAsia="Times New Roman" w:hAnsi="Times New Roman" w:cs="Times New Roman"/>
                <w:sz w:val="24"/>
                <w:szCs w:val="24"/>
              </w:rPr>
            </w:pPr>
            <w:r w:rsidRPr="00556E3B">
              <w:rPr>
                <w:rFonts w:ascii="Times New Roman" w:hAnsi="Times New Roman" w:cs="Times New Roman"/>
                <w:sz w:val="24"/>
                <w:szCs w:val="24"/>
              </w:rPr>
              <w:t>Дніпровська академія неперервної освіти» Дніпропетровської обласної ради</w:t>
            </w:r>
          </w:p>
        </w:tc>
        <w:tc>
          <w:tcPr>
            <w:tcW w:w="1936" w:type="dxa"/>
          </w:tcPr>
          <w:p w14:paraId="414F8572" w14:textId="77777777" w:rsidR="008E4CF1" w:rsidRPr="00556E3B" w:rsidRDefault="008E4CF1" w:rsidP="008E4CF1">
            <w:pPr>
              <w:jc w:val="center"/>
              <w:rPr>
                <w:rFonts w:ascii="Times New Roman" w:eastAsia="Times New Roman" w:hAnsi="Times New Roman" w:cs="Times New Roman"/>
                <w:bCs/>
                <w:sz w:val="26"/>
                <w:szCs w:val="26"/>
                <w:lang w:eastAsia="uk-UA"/>
              </w:rPr>
            </w:pPr>
            <w:proofErr w:type="spellStart"/>
            <w:r w:rsidRPr="00556E3B">
              <w:rPr>
                <w:rFonts w:ascii="Times New Roman" w:eastAsia="Times New Roman" w:hAnsi="Times New Roman" w:cs="Times New Roman"/>
                <w:bCs/>
                <w:sz w:val="26"/>
                <w:szCs w:val="26"/>
                <w:lang w:eastAsia="uk-UA"/>
              </w:rPr>
              <w:t>Відхилено</w:t>
            </w:r>
            <w:proofErr w:type="spellEnd"/>
          </w:p>
          <w:p w14:paraId="32186FBF"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364D03E0" w14:textId="5F4FFF9A" w:rsidTr="007C4A18">
        <w:tc>
          <w:tcPr>
            <w:tcW w:w="6275" w:type="dxa"/>
          </w:tcPr>
          <w:p w14:paraId="22E495A1"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6) співбесіди проводяться з 24 до 27 липня включно;</w:t>
            </w:r>
          </w:p>
        </w:tc>
        <w:tc>
          <w:tcPr>
            <w:tcW w:w="4436" w:type="dxa"/>
          </w:tcPr>
          <w:p w14:paraId="3A895CA1" w14:textId="3A323FB5"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166F2B4A"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1B0D997B"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19208E0D" w14:textId="73C5B1B0" w:rsidTr="007C4A18">
        <w:tc>
          <w:tcPr>
            <w:tcW w:w="6275" w:type="dxa"/>
          </w:tcPr>
          <w:p w14:paraId="439A7FAB"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7) строки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на здобуття освітньо-професійного ступеня фахового молодшого бакалавра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 конкурсу на інші місця державного замовлення осіб, які вступають на навчання для підготовки військових фахівців, визначаються правилами прийому до закладів фахової передвищої освіти. Військові коледжі сержантського складу та фахові коледжі із специфічними умовами навчання забезпечують виключення зарахованих на місця державного замовлення вступників з конкурсу на інші місця державного замовлення не пізніше 20 липня;</w:t>
            </w:r>
          </w:p>
        </w:tc>
        <w:tc>
          <w:tcPr>
            <w:tcW w:w="4436" w:type="dxa"/>
          </w:tcPr>
          <w:p w14:paraId="77105A32"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439CB3BC"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023E9B03"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551F17C8" w14:textId="36CD6F1F" w:rsidTr="007C4A18">
        <w:tc>
          <w:tcPr>
            <w:tcW w:w="6275" w:type="dxa"/>
          </w:tcPr>
          <w:p w14:paraId="10F654C7"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8) 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державним </w:t>
            </w:r>
            <w:r w:rsidRPr="00556E3B">
              <w:rPr>
                <w:rFonts w:ascii="Times New Roman" w:eastAsia="Times New Roman" w:hAnsi="Times New Roman" w:cs="Times New Roman"/>
                <w:sz w:val="26"/>
                <w:szCs w:val="26"/>
                <w:lang w:eastAsia="uk-UA"/>
              </w:rPr>
              <w:lastRenderedPageBreak/>
              <w:t>(регіональним) замовленням оприлюднюються не пізніше 12:00 год 03 серпня. Вступники, які отримали рекомендації, мають виконати вимоги до зарахування на місця державного замовлення до 18:00 год 05 серпня,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 07 серпня. Зараховані особи впродовж 07 серпня виключаються з конкурсу на інші місця державного замовлення;</w:t>
            </w:r>
          </w:p>
        </w:tc>
        <w:tc>
          <w:tcPr>
            <w:tcW w:w="4436" w:type="dxa"/>
          </w:tcPr>
          <w:p w14:paraId="2C9E251B" w14:textId="4429259F"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63DE9FF2"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022CD87A"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45D4031B" w14:textId="0D796D21" w:rsidTr="007C4A18">
        <w:tc>
          <w:tcPr>
            <w:tcW w:w="6275" w:type="dxa"/>
          </w:tcPr>
          <w:p w14:paraId="24E0240E"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9) 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05 серпня;</w:t>
            </w:r>
          </w:p>
        </w:tc>
        <w:tc>
          <w:tcPr>
            <w:tcW w:w="4436" w:type="dxa"/>
          </w:tcPr>
          <w:p w14:paraId="55DA1A73"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2D5793F5"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065C564C"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0636DD89" w14:textId="1F675AC8" w:rsidTr="007C4A18">
        <w:tc>
          <w:tcPr>
            <w:tcW w:w="6275" w:type="dxa"/>
          </w:tcPr>
          <w:p w14:paraId="7187EA5D"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10) вступники, які отримали рекомендації, повинні виконати вимоги до зарахування на місця державного (регіонального) замовлення до 12:00 год 07 серпня;</w:t>
            </w:r>
          </w:p>
        </w:tc>
        <w:tc>
          <w:tcPr>
            <w:tcW w:w="4436" w:type="dxa"/>
          </w:tcPr>
          <w:p w14:paraId="43973C6B" w14:textId="192A41D7"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44DAF685"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5B1274D5"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2B52291C" w14:textId="6E1908D6" w:rsidTr="007C4A18">
        <w:tc>
          <w:tcPr>
            <w:tcW w:w="6275" w:type="dxa"/>
          </w:tcPr>
          <w:p w14:paraId="01DD8C0B"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11) зарахування вступників відбувається:</w:t>
            </w:r>
          </w:p>
        </w:tc>
        <w:tc>
          <w:tcPr>
            <w:tcW w:w="4436" w:type="dxa"/>
          </w:tcPr>
          <w:p w14:paraId="3BA0E943"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17BE40FA"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5174E470"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39BFB4EC" w14:textId="0C6C8FB5" w:rsidTr="007C4A18">
        <w:tc>
          <w:tcPr>
            <w:tcW w:w="6275" w:type="dxa"/>
          </w:tcPr>
          <w:p w14:paraId="09FFE9F9"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державним (регіональним) замовленням - не пізніше 12:00 год 10 серпня;</w:t>
            </w:r>
          </w:p>
        </w:tc>
        <w:tc>
          <w:tcPr>
            <w:tcW w:w="4436" w:type="dxa"/>
          </w:tcPr>
          <w:p w14:paraId="4DE8CC40" w14:textId="7BC71B10"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4C440835"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3BD1BF43"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4E5BD208" w14:textId="78A34321" w:rsidTr="007C4A18">
        <w:tc>
          <w:tcPr>
            <w:tcW w:w="6275" w:type="dxa"/>
          </w:tcPr>
          <w:p w14:paraId="0A8C95CF"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за кошти фізичних або юридичних осіб - не пізніше 12:00 год 20 серпня (додаткове зарахування на вільні місця за кошти фізичних та юридичних осіб - не пізніше 30 вересня);</w:t>
            </w:r>
          </w:p>
        </w:tc>
        <w:tc>
          <w:tcPr>
            <w:tcW w:w="4436" w:type="dxa"/>
          </w:tcPr>
          <w:p w14:paraId="07CB813A" w14:textId="515CCC13"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1A7178A3"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2A53485E"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04ABFDDD" w14:textId="580C0FE5" w:rsidTr="007C4A18">
        <w:tc>
          <w:tcPr>
            <w:tcW w:w="6275" w:type="dxa"/>
          </w:tcPr>
          <w:p w14:paraId="339560B6"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12) переведення на вакантні місця державного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16 серпня.</w:t>
            </w:r>
          </w:p>
        </w:tc>
        <w:tc>
          <w:tcPr>
            <w:tcW w:w="4436" w:type="dxa"/>
          </w:tcPr>
          <w:p w14:paraId="3A293084" w14:textId="700B2135"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0B18EFB8"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61CAA48C"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2DEFD04D" w14:textId="36177F54" w:rsidTr="007C4A18">
        <w:tc>
          <w:tcPr>
            <w:tcW w:w="6275" w:type="dxa"/>
          </w:tcPr>
          <w:p w14:paraId="5536AF4C"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2021 року. </w:t>
            </w:r>
          </w:p>
        </w:tc>
        <w:tc>
          <w:tcPr>
            <w:tcW w:w="4436" w:type="dxa"/>
          </w:tcPr>
          <w:p w14:paraId="2F7BF863"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61D7BF76"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3E7C85A5"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8E4CF1" w:rsidRPr="00556E3B" w14:paraId="5C444A62" w14:textId="4A1FD366" w:rsidTr="007C4A18">
        <w:tc>
          <w:tcPr>
            <w:tcW w:w="6275" w:type="dxa"/>
          </w:tcPr>
          <w:p w14:paraId="6416DDB5" w14:textId="77777777" w:rsidR="008E4CF1" w:rsidRPr="00556E3B" w:rsidRDefault="008E4CF1" w:rsidP="008E4CF1">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(регіонального) замовлення закінчується не пізніше 15 </w:t>
            </w:r>
            <w:r w:rsidRPr="00556E3B">
              <w:rPr>
                <w:rFonts w:ascii="Times New Roman" w:eastAsia="Times New Roman" w:hAnsi="Times New Roman" w:cs="Times New Roman"/>
                <w:sz w:val="26"/>
                <w:szCs w:val="26"/>
                <w:lang w:eastAsia="uk-UA"/>
              </w:rPr>
              <w:lastRenderedPageBreak/>
              <w:t>вересня, крім випадків, визначених </w:t>
            </w:r>
            <w:hyperlink r:id="rId18" w:anchor="n302" w:history="1">
              <w:r w:rsidRPr="00556E3B">
                <w:rPr>
                  <w:rFonts w:ascii="Times New Roman" w:eastAsia="Times New Roman" w:hAnsi="Times New Roman" w:cs="Times New Roman"/>
                  <w:sz w:val="26"/>
                  <w:szCs w:val="26"/>
                  <w:lang w:eastAsia="uk-UA"/>
                </w:rPr>
                <w:t>розділом XV</w:t>
              </w:r>
            </w:hyperlink>
            <w:r w:rsidRPr="00556E3B">
              <w:rPr>
                <w:rFonts w:ascii="Times New Roman" w:eastAsia="Times New Roman" w:hAnsi="Times New Roman" w:cs="Times New Roman"/>
                <w:sz w:val="26"/>
                <w:szCs w:val="26"/>
                <w:lang w:eastAsia="uk-UA"/>
              </w:rPr>
              <w:t> цих Умов).</w:t>
            </w:r>
          </w:p>
        </w:tc>
        <w:tc>
          <w:tcPr>
            <w:tcW w:w="4436" w:type="dxa"/>
          </w:tcPr>
          <w:p w14:paraId="644656AA"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2479" w:type="dxa"/>
          </w:tcPr>
          <w:p w14:paraId="1B6C72AF" w14:textId="77777777" w:rsidR="008E4CF1" w:rsidRPr="00556E3B" w:rsidRDefault="008E4CF1" w:rsidP="008E4CF1">
            <w:pPr>
              <w:jc w:val="both"/>
              <w:rPr>
                <w:rFonts w:ascii="Times New Roman" w:eastAsia="Times New Roman" w:hAnsi="Times New Roman" w:cs="Times New Roman"/>
                <w:sz w:val="26"/>
                <w:szCs w:val="26"/>
                <w:lang w:eastAsia="uk-UA"/>
              </w:rPr>
            </w:pPr>
          </w:p>
        </w:tc>
        <w:tc>
          <w:tcPr>
            <w:tcW w:w="1936" w:type="dxa"/>
          </w:tcPr>
          <w:p w14:paraId="41FDBC55" w14:textId="77777777" w:rsidR="008E4CF1" w:rsidRPr="00556E3B" w:rsidRDefault="008E4CF1" w:rsidP="008E4CF1">
            <w:pPr>
              <w:jc w:val="both"/>
              <w:rPr>
                <w:rFonts w:ascii="Times New Roman" w:eastAsia="Times New Roman" w:hAnsi="Times New Roman" w:cs="Times New Roman"/>
                <w:sz w:val="26"/>
                <w:szCs w:val="26"/>
                <w:lang w:eastAsia="uk-UA"/>
              </w:rPr>
            </w:pPr>
          </w:p>
        </w:tc>
      </w:tr>
      <w:tr w:rsidR="00480729" w:rsidRPr="00556E3B" w14:paraId="58EEB5D0" w14:textId="77777777" w:rsidTr="007C4A18">
        <w:tc>
          <w:tcPr>
            <w:tcW w:w="6275" w:type="dxa"/>
          </w:tcPr>
          <w:p w14:paraId="09BE9147" w14:textId="7E8EC1A3"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відсутній</w:t>
            </w:r>
          </w:p>
        </w:tc>
        <w:tc>
          <w:tcPr>
            <w:tcW w:w="4436" w:type="dxa"/>
          </w:tcPr>
          <w:p w14:paraId="6ED80EE8" w14:textId="51DF7E9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Прийом заяв та документів, конкурсний відбір і зарахування на навчання організованих груп вступників (крім вступників на основі базової загальної середньої освіти) може бути дозволено Міністерством освіти і науки України упродовж року за зверненням Спільного представницького органу роботодавців України, обласних (галузевих) організацій роботодавців за рахунок коштів юридичних осіб (роботодавців), але не пізніше 30 листопада. </w:t>
            </w:r>
          </w:p>
        </w:tc>
        <w:tc>
          <w:tcPr>
            <w:tcW w:w="2479" w:type="dxa"/>
          </w:tcPr>
          <w:p w14:paraId="71C0CA5F" w14:textId="6048B6E5"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t>Всеукраїнськ</w:t>
            </w:r>
            <w:r w:rsidRPr="00556E3B">
              <w:rPr>
                <w:rFonts w:ascii="Times New Roman" w:hAnsi="Times New Roman" w:cs="Times New Roman"/>
                <w:sz w:val="26"/>
                <w:szCs w:val="26"/>
              </w:rPr>
              <w:t>е</w:t>
            </w:r>
            <w:r w:rsidRPr="00556E3B">
              <w:rPr>
                <w:rFonts w:ascii="Times New Roman" w:hAnsi="Times New Roman" w:cs="Times New Roman"/>
                <w:sz w:val="26"/>
                <w:szCs w:val="26"/>
              </w:rPr>
              <w:t xml:space="preserve"> об’єднання обласних організацій роботодавців підприємств металургійного комплексу «Федерація металургів України»</w:t>
            </w:r>
          </w:p>
        </w:tc>
        <w:tc>
          <w:tcPr>
            <w:tcW w:w="1936" w:type="dxa"/>
          </w:tcPr>
          <w:p w14:paraId="59271157"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0C20948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09A12D9" w14:textId="3E2EDF46" w:rsidTr="007C4A18">
        <w:tc>
          <w:tcPr>
            <w:tcW w:w="6275" w:type="dxa"/>
          </w:tcPr>
          <w:p w14:paraId="42E6857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7E3E480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74E4CC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738447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B31532A" w14:textId="34A76060" w:rsidTr="007C4A18">
        <w:tc>
          <w:tcPr>
            <w:tcW w:w="6275" w:type="dxa"/>
          </w:tcPr>
          <w:p w14:paraId="51D1DDA8"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VI. Порядок прийому заяв та документів для участі у конкурсному відборі на навчання до закладів фахової передвищої освіти</w:t>
            </w:r>
          </w:p>
        </w:tc>
        <w:tc>
          <w:tcPr>
            <w:tcW w:w="4436" w:type="dxa"/>
          </w:tcPr>
          <w:p w14:paraId="67DB142D"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652D340D"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1428FFDF"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5DFF194D" w14:textId="03ECBBF2" w:rsidTr="007C4A18">
        <w:tc>
          <w:tcPr>
            <w:tcW w:w="6275" w:type="dxa"/>
          </w:tcPr>
          <w:p w14:paraId="2E5069F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Вступники на навчання </w:t>
            </w:r>
            <w:r w:rsidRPr="00556E3B">
              <w:rPr>
                <w:rFonts w:ascii="Times New Roman" w:eastAsia="Times New Roman" w:hAnsi="Times New Roman" w:cs="Times New Roman"/>
                <w:i/>
                <w:sz w:val="26"/>
                <w:szCs w:val="26"/>
                <w:lang w:eastAsia="uk-UA"/>
              </w:rPr>
              <w:t>до закладів</w:t>
            </w:r>
            <w:r w:rsidRPr="00556E3B">
              <w:rPr>
                <w:rFonts w:ascii="Times New Roman" w:eastAsia="Times New Roman" w:hAnsi="Times New Roman" w:cs="Times New Roman"/>
                <w:sz w:val="26"/>
                <w:szCs w:val="26"/>
                <w:lang w:eastAsia="uk-UA"/>
              </w:rPr>
              <w:t xml:space="preserve"> фахової передвищої освіти на основі повної загальної (профільної) середньої освіти подають заяви:</w:t>
            </w:r>
          </w:p>
        </w:tc>
        <w:tc>
          <w:tcPr>
            <w:tcW w:w="4436" w:type="dxa"/>
          </w:tcPr>
          <w:p w14:paraId="13B053C0" w14:textId="53362B54"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1. Вступники на навчання </w:t>
            </w:r>
            <w:r w:rsidRPr="00556E3B">
              <w:rPr>
                <w:rFonts w:ascii="Times New Roman" w:eastAsia="Times New Roman" w:hAnsi="Times New Roman" w:cs="Times New Roman"/>
                <w:b/>
                <w:sz w:val="28"/>
                <w:szCs w:val="28"/>
                <w:lang w:eastAsia="uk-UA"/>
              </w:rPr>
              <w:t>для здобуття</w:t>
            </w:r>
            <w:r w:rsidRPr="00556E3B">
              <w:rPr>
                <w:rFonts w:ascii="Times New Roman" w:eastAsia="Times New Roman" w:hAnsi="Times New Roman" w:cs="Times New Roman"/>
                <w:sz w:val="28"/>
                <w:szCs w:val="28"/>
                <w:lang w:eastAsia="uk-UA"/>
              </w:rPr>
              <w:t xml:space="preserve"> фахової передвищої освіти на основі повної загальної (профільної) середньої освіти подають заяви:</w:t>
            </w:r>
          </w:p>
        </w:tc>
        <w:tc>
          <w:tcPr>
            <w:tcW w:w="2479" w:type="dxa"/>
          </w:tcPr>
          <w:p w14:paraId="6EB24EA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9809AB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400DBA9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966FDD3" w14:textId="4744706F"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2BF2F3A7" w14:textId="1ED62C1C"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E4B14C6" w14:textId="227A251D" w:rsidTr="007C4A18">
        <w:tc>
          <w:tcPr>
            <w:tcW w:w="6275" w:type="dxa"/>
          </w:tcPr>
          <w:p w14:paraId="1E7A8B9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тільки в електронній формі (через електронний кабінет), крім визначених у цьому пункті випадків;</w:t>
            </w:r>
          </w:p>
        </w:tc>
        <w:tc>
          <w:tcPr>
            <w:tcW w:w="4436" w:type="dxa"/>
          </w:tcPr>
          <w:p w14:paraId="34BFD59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CFD996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2EE7C0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C36BA8F" w14:textId="52194F71" w:rsidTr="007C4A18">
        <w:tc>
          <w:tcPr>
            <w:tcW w:w="6275" w:type="dxa"/>
          </w:tcPr>
          <w:p w14:paraId="0168CAB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тільки у паперовій формі:</w:t>
            </w:r>
          </w:p>
        </w:tc>
        <w:tc>
          <w:tcPr>
            <w:tcW w:w="4436" w:type="dxa"/>
          </w:tcPr>
          <w:p w14:paraId="4AE4E35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682927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0098AA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F1A3295" w14:textId="7918F205" w:rsidTr="007C4A18">
        <w:tc>
          <w:tcPr>
            <w:tcW w:w="6275" w:type="dxa"/>
          </w:tcPr>
          <w:p w14:paraId="4A9FCA2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реалізації права на вступ за співбесідою та/або квотою-2 відповідно до цих Умов;</w:t>
            </w:r>
          </w:p>
        </w:tc>
        <w:tc>
          <w:tcPr>
            <w:tcW w:w="4436" w:type="dxa"/>
          </w:tcPr>
          <w:p w14:paraId="03236B1D" w14:textId="77777777" w:rsidR="00480729" w:rsidRPr="00556E3B" w:rsidRDefault="00480729" w:rsidP="00480729">
            <w:pPr>
              <w:jc w:val="both"/>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для реалізації права на вступ за співбесідою, </w:t>
            </w:r>
            <w:r w:rsidRPr="00556E3B">
              <w:rPr>
                <w:rFonts w:ascii="Times New Roman" w:eastAsia="Times New Roman" w:hAnsi="Times New Roman" w:cs="Times New Roman"/>
                <w:b/>
                <w:bCs/>
                <w:i/>
                <w:sz w:val="26"/>
                <w:szCs w:val="26"/>
                <w:lang w:eastAsia="uk-UA"/>
              </w:rPr>
              <w:t>за результатами вступних іспитів з конкурсних предметів у закладі фахової передвищої освіти</w:t>
            </w:r>
            <w:r w:rsidRPr="00556E3B">
              <w:rPr>
                <w:rFonts w:ascii="Times New Roman" w:eastAsia="Times New Roman" w:hAnsi="Times New Roman" w:cs="Times New Roman"/>
                <w:bCs/>
                <w:sz w:val="26"/>
                <w:szCs w:val="26"/>
                <w:lang w:eastAsia="uk-UA"/>
              </w:rPr>
              <w:t xml:space="preserve"> та/або </w:t>
            </w:r>
            <w:r w:rsidRPr="00556E3B">
              <w:rPr>
                <w:rFonts w:ascii="Times New Roman" w:eastAsia="Times New Roman" w:hAnsi="Times New Roman" w:cs="Times New Roman"/>
                <w:b/>
                <w:bCs/>
                <w:i/>
                <w:sz w:val="26"/>
                <w:szCs w:val="26"/>
                <w:lang w:eastAsia="uk-UA"/>
              </w:rPr>
              <w:t>квотою-1,</w:t>
            </w:r>
            <w:r w:rsidRPr="00556E3B">
              <w:rPr>
                <w:rFonts w:ascii="Times New Roman" w:eastAsia="Times New Roman" w:hAnsi="Times New Roman" w:cs="Times New Roman"/>
                <w:bCs/>
                <w:sz w:val="26"/>
                <w:szCs w:val="26"/>
                <w:lang w:eastAsia="uk-UA"/>
              </w:rPr>
              <w:t xml:space="preserve"> квотою-2 відповідно до цих Умов;</w:t>
            </w:r>
          </w:p>
          <w:p w14:paraId="1C916941" w14:textId="00D0DDC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Cs/>
                <w:i/>
                <w:sz w:val="26"/>
                <w:szCs w:val="26"/>
                <w:lang w:eastAsia="uk-UA"/>
              </w:rPr>
              <w:t>Відповідно до абзацу дев’ятого пункту 5 розділу І цих Умов вступники за квотою-1 мають право на вступ на основі вступних іспитів</w:t>
            </w:r>
          </w:p>
        </w:tc>
        <w:tc>
          <w:tcPr>
            <w:tcW w:w="2479" w:type="dxa"/>
          </w:tcPr>
          <w:p w14:paraId="2420A82E" w14:textId="77777777" w:rsidR="00480729" w:rsidRPr="00556E3B" w:rsidRDefault="00480729" w:rsidP="00480729">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7D904CFD" w14:textId="13E0B65E"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48F056F2"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Враховано редакційно</w:t>
            </w:r>
          </w:p>
          <w:p w14:paraId="4D09A35A" w14:textId="6585613D"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4DCC053" w14:textId="05CC7F27" w:rsidTr="007C4A18">
        <w:tc>
          <w:tcPr>
            <w:tcW w:w="6275" w:type="dxa"/>
          </w:tcPr>
          <w:p w14:paraId="5B13778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реалізації права на першочергове зарахування відповідно до цих Умов;</w:t>
            </w:r>
          </w:p>
        </w:tc>
        <w:tc>
          <w:tcPr>
            <w:tcW w:w="4436" w:type="dxa"/>
          </w:tcPr>
          <w:p w14:paraId="6771393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C2FC9A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136AB4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82F98CF" w14:textId="7955676E" w:rsidTr="007C4A18">
        <w:tc>
          <w:tcPr>
            <w:tcW w:w="6275" w:type="dxa"/>
          </w:tcPr>
          <w:p w14:paraId="73CADA8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наявності розбіжностей в даних вступника в ЄДЕБО (прізвище, ім'я, по батькові,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tc>
        <w:tc>
          <w:tcPr>
            <w:tcW w:w="4436" w:type="dxa"/>
          </w:tcPr>
          <w:p w14:paraId="04276FD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B1D36C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C6DE05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59D6D15" w14:textId="7E4473B2" w:rsidTr="007C4A18">
        <w:tc>
          <w:tcPr>
            <w:tcW w:w="6275" w:type="dxa"/>
          </w:tcPr>
          <w:p w14:paraId="6506169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разі подання іноземного документа про освіту;</w:t>
            </w:r>
          </w:p>
        </w:tc>
        <w:tc>
          <w:tcPr>
            <w:tcW w:w="4436" w:type="dxa"/>
          </w:tcPr>
          <w:p w14:paraId="587E91E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B0C217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3176AC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2BF9D93" w14:textId="54690D1E" w:rsidTr="007C4A18">
        <w:tc>
          <w:tcPr>
            <w:tcW w:w="6275" w:type="dxa"/>
          </w:tcPr>
          <w:p w14:paraId="736E8A6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у разі подання документа </w:t>
            </w:r>
            <w:r w:rsidRPr="00556E3B">
              <w:rPr>
                <w:rFonts w:ascii="Times New Roman" w:eastAsia="Times New Roman" w:hAnsi="Times New Roman" w:cs="Times New Roman"/>
                <w:i/>
                <w:sz w:val="26"/>
                <w:szCs w:val="26"/>
                <w:lang w:eastAsia="uk-UA"/>
              </w:rPr>
              <w:t>про повну загальну середню</w:t>
            </w:r>
            <w:r w:rsidRPr="00556E3B">
              <w:rPr>
                <w:rFonts w:ascii="Times New Roman" w:eastAsia="Times New Roman" w:hAnsi="Times New Roman" w:cs="Times New Roman"/>
                <w:sz w:val="26"/>
                <w:szCs w:val="26"/>
                <w:lang w:eastAsia="uk-UA"/>
              </w:rPr>
              <w:t xml:space="preserve"> освіту, виданого до запровадження </w:t>
            </w:r>
            <w:proofErr w:type="spellStart"/>
            <w:r w:rsidRPr="00556E3B">
              <w:rPr>
                <w:rFonts w:ascii="Times New Roman" w:eastAsia="Times New Roman" w:hAnsi="Times New Roman" w:cs="Times New Roman"/>
                <w:sz w:val="26"/>
                <w:szCs w:val="26"/>
                <w:lang w:eastAsia="uk-UA"/>
              </w:rPr>
              <w:t>фотополімерних</w:t>
            </w:r>
            <w:proofErr w:type="spellEnd"/>
            <w:r w:rsidRPr="00556E3B">
              <w:rPr>
                <w:rFonts w:ascii="Times New Roman" w:eastAsia="Times New Roman" w:hAnsi="Times New Roman" w:cs="Times New Roman"/>
                <w:sz w:val="26"/>
                <w:szCs w:val="26"/>
                <w:lang w:eastAsia="uk-UA"/>
              </w:rPr>
              <w:t xml:space="preserve"> технологій їх виготовлення;</w:t>
            </w:r>
          </w:p>
        </w:tc>
        <w:tc>
          <w:tcPr>
            <w:tcW w:w="4436" w:type="dxa"/>
          </w:tcPr>
          <w:p w14:paraId="536844CE" w14:textId="0B1ADB3F"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у разі подання документа </w:t>
            </w:r>
            <w:r w:rsidRPr="00556E3B">
              <w:rPr>
                <w:rFonts w:ascii="Times New Roman" w:eastAsia="Times New Roman" w:hAnsi="Times New Roman" w:cs="Times New Roman"/>
                <w:b/>
                <w:sz w:val="28"/>
                <w:szCs w:val="28"/>
                <w:lang w:eastAsia="uk-UA"/>
              </w:rPr>
              <w:t>про раніше здобуту</w:t>
            </w:r>
            <w:r w:rsidRPr="00556E3B">
              <w:rPr>
                <w:rFonts w:ascii="Times New Roman" w:eastAsia="Times New Roman" w:hAnsi="Times New Roman" w:cs="Times New Roman"/>
                <w:sz w:val="28"/>
                <w:szCs w:val="28"/>
                <w:lang w:eastAsia="uk-UA"/>
              </w:rPr>
              <w:t xml:space="preserve"> освіту, виданого до запровадження </w:t>
            </w:r>
            <w:proofErr w:type="spellStart"/>
            <w:r w:rsidRPr="00556E3B">
              <w:rPr>
                <w:rFonts w:ascii="Times New Roman" w:eastAsia="Times New Roman" w:hAnsi="Times New Roman" w:cs="Times New Roman"/>
                <w:sz w:val="28"/>
                <w:szCs w:val="28"/>
                <w:lang w:eastAsia="uk-UA"/>
              </w:rPr>
              <w:t>фотополімерних</w:t>
            </w:r>
            <w:proofErr w:type="spellEnd"/>
            <w:r w:rsidRPr="00556E3B">
              <w:rPr>
                <w:rFonts w:ascii="Times New Roman" w:eastAsia="Times New Roman" w:hAnsi="Times New Roman" w:cs="Times New Roman"/>
                <w:sz w:val="28"/>
                <w:szCs w:val="28"/>
                <w:lang w:eastAsia="uk-UA"/>
              </w:rPr>
              <w:t xml:space="preserve"> технологій їх виготовлення;</w:t>
            </w:r>
          </w:p>
        </w:tc>
        <w:tc>
          <w:tcPr>
            <w:tcW w:w="2479" w:type="dxa"/>
          </w:tcPr>
          <w:p w14:paraId="2B33F06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29AEE9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w:t>
            </w:r>
            <w:r w:rsidRPr="00556E3B">
              <w:rPr>
                <w:rFonts w:ascii="Times New Roman" w:hAnsi="Times New Roman" w:cs="Times New Roman"/>
              </w:rPr>
              <w:lastRenderedPageBreak/>
              <w:t>департаменту контролю у сфері вищої, фахової передвищої освіти і освіти дорослих Державної служби якості освіти України</w:t>
            </w:r>
          </w:p>
          <w:p w14:paraId="0D77F02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6D7F9FC" w14:textId="77777777" w:rsidR="00480729" w:rsidRPr="00556E3B" w:rsidRDefault="00480729" w:rsidP="00480729">
            <w:pPr>
              <w:jc w:val="center"/>
              <w:rPr>
                <w:rFonts w:ascii="Times New Roman" w:eastAsia="Times New Roman" w:hAnsi="Times New Roman" w:cs="Times New Roman"/>
                <w:bCs/>
                <w:sz w:val="26"/>
                <w:szCs w:val="26"/>
                <w:lang w:eastAsia="uk-UA"/>
              </w:rPr>
            </w:pPr>
            <w:proofErr w:type="spellStart"/>
            <w:r w:rsidRPr="00556E3B">
              <w:rPr>
                <w:rFonts w:ascii="Times New Roman" w:eastAsia="Times New Roman" w:hAnsi="Times New Roman" w:cs="Times New Roman"/>
                <w:bCs/>
                <w:sz w:val="26"/>
                <w:szCs w:val="26"/>
                <w:lang w:eastAsia="uk-UA"/>
              </w:rPr>
              <w:lastRenderedPageBreak/>
              <w:t>Відхилено</w:t>
            </w:r>
            <w:proofErr w:type="spellEnd"/>
          </w:p>
          <w:p w14:paraId="5D291F26" w14:textId="5875B61A"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D56CFA3" w14:textId="0D9CDA30" w:rsidTr="007C4A18">
        <w:tc>
          <w:tcPr>
            <w:tcW w:w="6275" w:type="dxa"/>
          </w:tcPr>
          <w:p w14:paraId="3C0D17C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у разі подання документів іноземцями та особами без громадянства;</w:t>
            </w:r>
          </w:p>
        </w:tc>
        <w:tc>
          <w:tcPr>
            <w:tcW w:w="4436" w:type="dxa"/>
          </w:tcPr>
          <w:p w14:paraId="2AC036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A6534A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56B0DB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60D23FC" w14:textId="06F95097" w:rsidTr="007C4A18">
        <w:tc>
          <w:tcPr>
            <w:tcW w:w="6275" w:type="dxa"/>
          </w:tcPr>
          <w:p w14:paraId="66689AF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разі подання заяви після завершення строків роботи електронних кабінетів;</w:t>
            </w:r>
          </w:p>
        </w:tc>
        <w:tc>
          <w:tcPr>
            <w:tcW w:w="4436" w:type="dxa"/>
          </w:tcPr>
          <w:p w14:paraId="4752E91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8B0EAD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5956C0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EFA16E3" w14:textId="705EF53A" w:rsidTr="007C4A18">
        <w:tc>
          <w:tcPr>
            <w:tcW w:w="6275" w:type="dxa"/>
          </w:tcPr>
          <w:p w14:paraId="512A4DDE" w14:textId="77777777" w:rsidR="00480729" w:rsidRPr="00556E3B" w:rsidRDefault="00480729" w:rsidP="00480729">
            <w:pPr>
              <w:spacing w:before="60" w:after="60"/>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i/>
                <w:sz w:val="26"/>
                <w:szCs w:val="26"/>
                <w:lang w:eastAsia="uk-UA"/>
              </w:rPr>
              <w:t>для реалізації права на нарахування додаткових балів, передбачених абзацом шостим підпункту 2 пункту 7 розділу VII цих Умов;</w:t>
            </w:r>
          </w:p>
        </w:tc>
        <w:tc>
          <w:tcPr>
            <w:tcW w:w="4436" w:type="dxa"/>
          </w:tcPr>
          <w:p w14:paraId="3F75745C" w14:textId="30E970F9"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4"/>
              </w:rPr>
              <w:t>перевірити</w:t>
            </w:r>
          </w:p>
        </w:tc>
        <w:tc>
          <w:tcPr>
            <w:tcW w:w="2479" w:type="dxa"/>
          </w:tcPr>
          <w:p w14:paraId="5740F0FD"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16A040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F75BAE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66AE6D1" w14:textId="5E25CFF1"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05F2AF5B" w14:textId="76207665"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097F7E5" w14:textId="4A3DDE25" w:rsidTr="007C4A18">
        <w:tc>
          <w:tcPr>
            <w:tcW w:w="6275" w:type="dxa"/>
          </w:tcPr>
          <w:p w14:paraId="3B4CE91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tc>
        <w:tc>
          <w:tcPr>
            <w:tcW w:w="4436" w:type="dxa"/>
          </w:tcPr>
          <w:p w14:paraId="7BCCBE4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96E69D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280121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B0E0BCB" w14:textId="46432F0F" w:rsidTr="007C4A18">
        <w:tc>
          <w:tcPr>
            <w:tcW w:w="6275" w:type="dxa"/>
          </w:tcPr>
          <w:p w14:paraId="310DD76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Вступники, зазначені в абзаці четвертому цього пункту, можуть подавати заяви в електронній формі з </w:t>
            </w:r>
            <w:r w:rsidRPr="00556E3B">
              <w:rPr>
                <w:rFonts w:ascii="Times New Roman" w:eastAsia="Times New Roman" w:hAnsi="Times New Roman" w:cs="Times New Roman"/>
                <w:sz w:val="26"/>
                <w:szCs w:val="26"/>
                <w:lang w:eastAsia="uk-UA"/>
              </w:rPr>
              <w:lastRenderedPageBreak/>
              <w:t>подальшим поданням документів, що підтверджують право на вступ за співбесідою, які мають бути подані в строки прийому заяв, відповідно до цих Умов.</w:t>
            </w:r>
          </w:p>
        </w:tc>
        <w:tc>
          <w:tcPr>
            <w:tcW w:w="4436" w:type="dxa"/>
          </w:tcPr>
          <w:p w14:paraId="205F137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B3DAB4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A71347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9FE25F" w14:textId="03F63676" w:rsidTr="007C4A18">
        <w:tc>
          <w:tcPr>
            <w:tcW w:w="6275" w:type="dxa"/>
          </w:tcPr>
          <w:p w14:paraId="64E7687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2. Інші категорії вступників, крім зазначених у пункті 1 цього розділу, подають заяви тільки в паперовій формі.</w:t>
            </w:r>
          </w:p>
        </w:tc>
        <w:tc>
          <w:tcPr>
            <w:tcW w:w="4436" w:type="dxa"/>
          </w:tcPr>
          <w:p w14:paraId="6A8EE0A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A5F093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7940B0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43FA770" w14:textId="25790F26" w:rsidTr="007C4A18">
        <w:tc>
          <w:tcPr>
            <w:tcW w:w="6275" w:type="dxa"/>
          </w:tcPr>
          <w:p w14:paraId="3CBC060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tc>
        <w:tc>
          <w:tcPr>
            <w:tcW w:w="4436" w:type="dxa"/>
          </w:tcPr>
          <w:p w14:paraId="41A6C451" w14:textId="129110CF" w:rsidR="00480729" w:rsidRPr="00556E3B" w:rsidRDefault="00480729" w:rsidP="00480729">
            <w:pPr>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i/>
                <w:sz w:val="28"/>
                <w:szCs w:val="28"/>
                <w:lang w:eastAsia="uk-UA"/>
              </w:rPr>
              <w:t>Уточнення: кількість заяв для ФМБ не обмежено (як і в 2020 році)</w:t>
            </w:r>
            <w:r w:rsidRPr="00556E3B">
              <w:rPr>
                <w:rFonts w:ascii="Times New Roman" w:eastAsia="Times New Roman" w:hAnsi="Times New Roman" w:cs="Times New Roman"/>
                <w:i/>
                <w:sz w:val="28"/>
                <w:szCs w:val="28"/>
                <w:lang w:val="ru-RU" w:eastAsia="uk-UA"/>
              </w:rPr>
              <w:t>?</w:t>
            </w:r>
          </w:p>
        </w:tc>
        <w:tc>
          <w:tcPr>
            <w:tcW w:w="2479" w:type="dxa"/>
          </w:tcPr>
          <w:p w14:paraId="50BDB72A" w14:textId="67BAC8FC"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4E1CAF17" w14:textId="3D75EFC1"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3046F05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6617ACB" w14:textId="2C7ECA51" w:rsidTr="007C4A18">
        <w:tc>
          <w:tcPr>
            <w:tcW w:w="6275" w:type="dxa"/>
          </w:tcPr>
          <w:p w14:paraId="6907415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повну загальну (профільну) середню освіту.</w:t>
            </w:r>
          </w:p>
        </w:tc>
        <w:tc>
          <w:tcPr>
            <w:tcW w:w="4436" w:type="dxa"/>
          </w:tcPr>
          <w:p w14:paraId="0D68A5E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802A03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7244C5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8912630" w14:textId="66904618" w:rsidTr="007C4A18">
        <w:tc>
          <w:tcPr>
            <w:tcW w:w="6275" w:type="dxa"/>
          </w:tcPr>
          <w:p w14:paraId="74B0AAB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Заяву в паперовій формі вступник подає особисто до приймальної комісії закладу освіти. </w:t>
            </w:r>
            <w:r w:rsidRPr="00556E3B">
              <w:rPr>
                <w:rFonts w:ascii="Times New Roman" w:eastAsia="Times New Roman" w:hAnsi="Times New Roman" w:cs="Times New Roman"/>
                <w:i/>
                <w:sz w:val="26"/>
                <w:szCs w:val="26"/>
                <w:lang w:eastAsia="uk-UA"/>
              </w:rPr>
              <w:t>Факт подання</w:t>
            </w:r>
            <w:r w:rsidRPr="00556E3B">
              <w:rPr>
                <w:rFonts w:ascii="Times New Roman" w:eastAsia="Times New Roman" w:hAnsi="Times New Roman" w:cs="Times New Roman"/>
                <w:sz w:val="26"/>
                <w:szCs w:val="26"/>
                <w:lang w:eastAsia="uk-UA"/>
              </w:rPr>
              <w:t xml:space="preserve"> кожної заяви в паперовому вигляді реєструє уповноважена особа приймальної комісії в ЄДЕБО в день прийняття заяви.</w:t>
            </w:r>
          </w:p>
        </w:tc>
        <w:tc>
          <w:tcPr>
            <w:tcW w:w="4436" w:type="dxa"/>
          </w:tcPr>
          <w:p w14:paraId="46B6CEA6" w14:textId="4E88A39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4. Заяву в паперовій формі вступник подає особисто до приймальної комісії закладу освіти. </w:t>
            </w:r>
            <w:r w:rsidRPr="00556E3B">
              <w:rPr>
                <w:rFonts w:ascii="Times New Roman" w:eastAsia="Times New Roman" w:hAnsi="Times New Roman" w:cs="Times New Roman"/>
                <w:b/>
                <w:sz w:val="28"/>
                <w:szCs w:val="28"/>
                <w:lang w:eastAsia="uk-UA"/>
              </w:rPr>
              <w:t xml:space="preserve">Відомості </w:t>
            </w:r>
            <w:r w:rsidRPr="00556E3B">
              <w:rPr>
                <w:rFonts w:ascii="Times New Roman" w:eastAsia="Times New Roman" w:hAnsi="Times New Roman" w:cs="Times New Roman"/>
                <w:sz w:val="28"/>
                <w:szCs w:val="28"/>
                <w:lang w:eastAsia="uk-UA"/>
              </w:rPr>
              <w:t>кожної заяви в паперовому вигляді реєструє уповноважена особа приймальної комісії в ЄДЕБО в день прийняття заяви.</w:t>
            </w:r>
          </w:p>
        </w:tc>
        <w:tc>
          <w:tcPr>
            <w:tcW w:w="2479" w:type="dxa"/>
          </w:tcPr>
          <w:p w14:paraId="156B5F4F"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3341FC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57CEFE0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62AF6AC" w14:textId="3945E141"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47DDE6ED" w14:textId="1634E46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5B6251B" w14:textId="26F0F4A1" w:rsidTr="007C4A18">
        <w:tc>
          <w:tcPr>
            <w:tcW w:w="6275" w:type="dxa"/>
          </w:tcPr>
          <w:p w14:paraId="3372C9D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tc>
        <w:tc>
          <w:tcPr>
            <w:tcW w:w="4436" w:type="dxa"/>
          </w:tcPr>
          <w:p w14:paraId="3CBC1E3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AA9FC2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4E598D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3476837" w14:textId="7725F7A0" w:rsidTr="007C4A18">
        <w:tc>
          <w:tcPr>
            <w:tcW w:w="6275" w:type="dxa"/>
          </w:tcPr>
          <w:p w14:paraId="47BA5B2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Під час подання заяв на основні конкурсні пропозиції вступники обов'язково зазначають один з таких варіантів:</w:t>
            </w:r>
          </w:p>
        </w:tc>
        <w:tc>
          <w:tcPr>
            <w:tcW w:w="4436" w:type="dxa"/>
          </w:tcPr>
          <w:p w14:paraId="2C3287A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9037C9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699AED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9376902" w14:textId="50D41470" w:rsidTr="007C4A18">
        <w:tc>
          <w:tcPr>
            <w:tcW w:w="6275" w:type="dxa"/>
          </w:tcPr>
          <w:p w14:paraId="7575F4A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 (за державним або регіональним замовленням)";</w:t>
            </w:r>
          </w:p>
        </w:tc>
        <w:tc>
          <w:tcPr>
            <w:tcW w:w="4436" w:type="dxa"/>
          </w:tcPr>
          <w:p w14:paraId="68DA5E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8BC95B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320F35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F4BC313" w14:textId="52242499" w:rsidTr="007C4A18">
        <w:tc>
          <w:tcPr>
            <w:tcW w:w="6275" w:type="dxa"/>
          </w:tcPr>
          <w:p w14:paraId="6DC4505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tc>
        <w:tc>
          <w:tcPr>
            <w:tcW w:w="4436" w:type="dxa"/>
          </w:tcPr>
          <w:p w14:paraId="658CB383" w14:textId="7777777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"Претендую на участь у конкурсі виключно на місця за кошти фізичних </w:t>
            </w:r>
            <w:r w:rsidRPr="00556E3B">
              <w:rPr>
                <w:rFonts w:ascii="Times New Roman" w:eastAsia="Times New Roman" w:hAnsi="Times New Roman" w:cs="Times New Roman"/>
                <w:b/>
                <w:sz w:val="26"/>
                <w:szCs w:val="26"/>
                <w:lang w:eastAsia="uk-UA"/>
              </w:rPr>
              <w:t>та/або</w:t>
            </w:r>
            <w:r w:rsidRPr="00556E3B">
              <w:rPr>
                <w:rFonts w:ascii="Times New Roman" w:eastAsia="Times New Roman" w:hAnsi="Times New Roman" w:cs="Times New Roman"/>
                <w:sz w:val="26"/>
                <w:szCs w:val="26"/>
                <w:lang w:eastAsia="uk-UA"/>
              </w:rPr>
              <w:t xml:space="preserve"> юридичних осіб, повідомлений про неможливість переведення в межах вступної кампанії на місця державного або регіонального замовлення".</w:t>
            </w:r>
          </w:p>
          <w:p w14:paraId="72E0ED43" w14:textId="39FB12C2" w:rsidR="00480729" w:rsidRPr="00556E3B" w:rsidRDefault="00480729" w:rsidP="00480729">
            <w:pPr>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i/>
                <w:sz w:val="26"/>
                <w:szCs w:val="26"/>
                <w:lang w:eastAsia="uk-UA"/>
              </w:rPr>
              <w:t>Примітка: Пропонуємо однаково вказувати, як і у ВО</w:t>
            </w:r>
          </w:p>
          <w:p w14:paraId="34ABAB4D" w14:textId="40B174F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264EA93" w14:textId="3CF55DF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3FCC252D"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4F9CF33F" w14:textId="6EBF6680"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DA8CA27" w14:textId="532CA6C8" w:rsidTr="007C4A18">
        <w:tc>
          <w:tcPr>
            <w:tcW w:w="6275" w:type="dxa"/>
          </w:tcPr>
          <w:p w14:paraId="388767E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Під час подання заяв на небюджетну конкурсну пропозицію вступники претендують на участь в конкурсі виключно за кошти фізичних та юридичних </w:t>
            </w:r>
            <w:r w:rsidRPr="00556E3B">
              <w:rPr>
                <w:rFonts w:ascii="Times New Roman" w:eastAsia="Times New Roman" w:hAnsi="Times New Roman" w:cs="Times New Roman"/>
                <w:sz w:val="26"/>
                <w:szCs w:val="26"/>
                <w:lang w:eastAsia="uk-UA"/>
              </w:rPr>
              <w:lastRenderedPageBreak/>
              <w:t>осіб, повідомлені про неможливість переведення в межах вступної кампанії на місця державного або регіонального замовлення.</w:t>
            </w:r>
          </w:p>
        </w:tc>
        <w:tc>
          <w:tcPr>
            <w:tcW w:w="4436" w:type="dxa"/>
          </w:tcPr>
          <w:p w14:paraId="3BF3979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C4811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30719E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14BC0A8" w14:textId="72798530" w:rsidTr="007C4A18">
        <w:tc>
          <w:tcPr>
            <w:tcW w:w="6275" w:type="dxa"/>
          </w:tcPr>
          <w:p w14:paraId="0F60027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6. Під час подання заяви в паперовій формі вступник пред'являє особисто оригінали:</w:t>
            </w:r>
          </w:p>
        </w:tc>
        <w:tc>
          <w:tcPr>
            <w:tcW w:w="4436" w:type="dxa"/>
          </w:tcPr>
          <w:p w14:paraId="297EF6F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20ADE5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AF76D5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493E044" w14:textId="412B440E" w:rsidTr="007C4A18">
        <w:tc>
          <w:tcPr>
            <w:tcW w:w="6275" w:type="dxa"/>
          </w:tcPr>
          <w:p w14:paraId="022AF20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(свідоцтва про народження для осіб, яким виповнюється 14 років після 01 квітня 2021 року);</w:t>
            </w:r>
          </w:p>
        </w:tc>
        <w:tc>
          <w:tcPr>
            <w:tcW w:w="4436" w:type="dxa"/>
          </w:tcPr>
          <w:p w14:paraId="467378F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F406A2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3DE9A9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4294BA6" w14:textId="7DDC591B" w:rsidTr="007C4A18">
        <w:tc>
          <w:tcPr>
            <w:tcW w:w="6275" w:type="dxa"/>
          </w:tcPr>
          <w:p w14:paraId="780F75D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військово-облікових </w:t>
            </w:r>
            <w:r w:rsidRPr="00556E3B">
              <w:rPr>
                <w:rFonts w:ascii="Times New Roman" w:eastAsia="Times New Roman" w:hAnsi="Times New Roman" w:cs="Times New Roman"/>
                <w:i/>
                <w:sz w:val="26"/>
                <w:szCs w:val="26"/>
                <w:lang w:eastAsia="uk-UA"/>
              </w:rPr>
              <w:t>документів</w:t>
            </w:r>
            <w:r w:rsidRPr="00556E3B">
              <w:rPr>
                <w:rFonts w:ascii="Times New Roman" w:eastAsia="Times New Roman" w:hAnsi="Times New Roman" w:cs="Times New Roman"/>
                <w:sz w:val="26"/>
                <w:szCs w:val="26"/>
                <w:lang w:eastAsia="uk-UA"/>
              </w:rPr>
              <w:t>;</w:t>
            </w:r>
          </w:p>
        </w:tc>
        <w:tc>
          <w:tcPr>
            <w:tcW w:w="4436" w:type="dxa"/>
          </w:tcPr>
          <w:p w14:paraId="6FAD39B1" w14:textId="1FB62784"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sz w:val="28"/>
                <w:szCs w:val="28"/>
                <w:lang w:eastAsia="uk-UA"/>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tc>
        <w:tc>
          <w:tcPr>
            <w:tcW w:w="2479" w:type="dxa"/>
          </w:tcPr>
          <w:p w14:paraId="578FA4EE"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3CB723E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4092E5F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788CB96"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09535600" w14:textId="34EE5D94"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EBC335E" w14:textId="5D16F4C5" w:rsidTr="007C4A18">
        <w:tc>
          <w:tcPr>
            <w:tcW w:w="6275" w:type="dxa"/>
          </w:tcPr>
          <w:p w14:paraId="3F47C0CC" w14:textId="60576A94"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документа державного зразка про раніше здобутий освітній (освітньо-кваліфікаційний) рівень, ступінь вищої освіти, на основі якого здійснюється вступ, і додаток до нього;</w:t>
            </w:r>
          </w:p>
        </w:tc>
        <w:tc>
          <w:tcPr>
            <w:tcW w:w="4436" w:type="dxa"/>
          </w:tcPr>
          <w:p w14:paraId="6B4F057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CF16FC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4B9214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28D68D8" w14:textId="5D3F6ADA" w:rsidTr="007C4A18">
        <w:tc>
          <w:tcPr>
            <w:tcW w:w="6275" w:type="dxa"/>
          </w:tcPr>
          <w:p w14:paraId="550B6E2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сертифіката(</w:t>
            </w:r>
            <w:proofErr w:type="spellStart"/>
            <w:r w:rsidRPr="00556E3B">
              <w:rPr>
                <w:rFonts w:ascii="Times New Roman" w:eastAsia="Times New Roman" w:hAnsi="Times New Roman" w:cs="Times New Roman"/>
                <w:sz w:val="26"/>
                <w:szCs w:val="26"/>
                <w:lang w:eastAsia="uk-UA"/>
              </w:rPr>
              <w:t>ів</w:t>
            </w:r>
            <w:proofErr w:type="spellEnd"/>
            <w:r w:rsidRPr="00556E3B">
              <w:rPr>
                <w:rFonts w:ascii="Times New Roman" w:eastAsia="Times New Roman" w:hAnsi="Times New Roman" w:cs="Times New Roman"/>
                <w:sz w:val="26"/>
                <w:szCs w:val="26"/>
                <w:lang w:eastAsia="uk-UA"/>
              </w:rPr>
              <w:t>) зовнішнього незалежного оцінювання (у випадках, передбачених цими Умовами);</w:t>
            </w:r>
          </w:p>
        </w:tc>
        <w:tc>
          <w:tcPr>
            <w:tcW w:w="4436" w:type="dxa"/>
          </w:tcPr>
          <w:p w14:paraId="4FAFABF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6A41AE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4F30BE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DB63E9D" w14:textId="5B1C8D89" w:rsidTr="007C4A18">
        <w:tc>
          <w:tcPr>
            <w:tcW w:w="6275" w:type="dxa"/>
          </w:tcPr>
          <w:p w14:paraId="75FBF36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документів, які підтверджують право вступника на зарахування за співбесідою та/або на участь у конкурсі за квотою1, квотою-2 або квотою-К на основі повної загальної середньої освіти (за наявності).</w:t>
            </w:r>
          </w:p>
        </w:tc>
        <w:tc>
          <w:tcPr>
            <w:tcW w:w="4436" w:type="dxa"/>
          </w:tcPr>
          <w:p w14:paraId="5A76EB6A" w14:textId="43442FF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документів, які підтверджують право вступника на зарахування за співбесідою та/або на участь у конкурсі за квотою1, квотою-2 або </w:t>
            </w:r>
            <w:r w:rsidRPr="00556E3B">
              <w:rPr>
                <w:rFonts w:ascii="Times New Roman" w:eastAsia="Times New Roman" w:hAnsi="Times New Roman" w:cs="Times New Roman"/>
                <w:b/>
                <w:sz w:val="28"/>
                <w:szCs w:val="28"/>
                <w:lang w:eastAsia="uk-UA"/>
              </w:rPr>
              <w:t>квотою-3</w:t>
            </w:r>
            <w:r w:rsidRPr="00556E3B">
              <w:rPr>
                <w:rFonts w:ascii="Times New Roman" w:eastAsia="Times New Roman" w:hAnsi="Times New Roman" w:cs="Times New Roman"/>
                <w:sz w:val="28"/>
                <w:szCs w:val="28"/>
                <w:lang w:eastAsia="uk-UA"/>
              </w:rPr>
              <w:t xml:space="preserve"> на основі повної загальної середньої освіти (за наявності).</w:t>
            </w:r>
          </w:p>
        </w:tc>
        <w:tc>
          <w:tcPr>
            <w:tcW w:w="2479" w:type="dxa"/>
          </w:tcPr>
          <w:p w14:paraId="324BFE0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85C09E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402FF66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16E9AD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233D202" w14:textId="3B36C3F5" w:rsidTr="007C4A18">
        <w:tc>
          <w:tcPr>
            <w:tcW w:w="6275" w:type="dxa"/>
          </w:tcPr>
          <w:p w14:paraId="338CF8D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Вступники, які проживають на тимчасово окупованій території України або переселилися з неї після 01 січня 2021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наказами № 560, № 697 відповідно. </w:t>
            </w:r>
          </w:p>
        </w:tc>
        <w:tc>
          <w:tcPr>
            <w:tcW w:w="4436" w:type="dxa"/>
          </w:tcPr>
          <w:p w14:paraId="63A5B09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18768F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F085B1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E77EEA3" w14:textId="3E9BF120" w:rsidTr="007C4A18">
        <w:tc>
          <w:tcPr>
            <w:tcW w:w="6275" w:type="dxa"/>
          </w:tcPr>
          <w:p w14:paraId="590C788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i/>
                <w:sz w:val="26"/>
                <w:szCs w:val="26"/>
                <w:lang w:eastAsia="uk-UA"/>
              </w:rPr>
              <w:t>У разі відсутності</w:t>
            </w:r>
            <w:r w:rsidRPr="00556E3B">
              <w:rPr>
                <w:rFonts w:ascii="Times New Roman" w:eastAsia="Times New Roman" w:hAnsi="Times New Roman" w:cs="Times New Roman"/>
                <w:sz w:val="26"/>
                <w:szCs w:val="26"/>
                <w:lang w:eastAsia="uk-UA"/>
              </w:rPr>
              <w:t xml:space="preserve"> з об'єктивних причин документа про здобутий освітній (освітньо-кваліфікаційний) рівень, ступінь вищої освіти </w:t>
            </w:r>
            <w:r w:rsidRPr="00556E3B">
              <w:rPr>
                <w:rFonts w:ascii="Times New Roman" w:eastAsia="Times New Roman" w:hAnsi="Times New Roman" w:cs="Times New Roman"/>
                <w:i/>
                <w:sz w:val="26"/>
                <w:szCs w:val="26"/>
                <w:lang w:eastAsia="uk-UA"/>
              </w:rPr>
              <w:t>подається</w:t>
            </w:r>
            <w:r w:rsidRPr="00556E3B">
              <w:rPr>
                <w:rFonts w:ascii="Times New Roman" w:eastAsia="Times New Roman" w:hAnsi="Times New Roman" w:cs="Times New Roman"/>
                <w:sz w:val="26"/>
                <w:szCs w:val="26"/>
                <w:lang w:eastAsia="uk-UA"/>
              </w:rPr>
              <w:t xml:space="preserve"> довідка державного підприємства «</w:t>
            </w:r>
            <w:proofErr w:type="spellStart"/>
            <w:r w:rsidRPr="00556E3B">
              <w:rPr>
                <w:rFonts w:ascii="Times New Roman" w:eastAsia="Times New Roman" w:hAnsi="Times New Roman" w:cs="Times New Roman"/>
                <w:sz w:val="26"/>
                <w:szCs w:val="26"/>
                <w:lang w:eastAsia="uk-UA"/>
              </w:rPr>
              <w:t>Інфоресурс</w:t>
            </w:r>
            <w:proofErr w:type="spellEnd"/>
            <w:r w:rsidRPr="00556E3B">
              <w:rPr>
                <w:rFonts w:ascii="Times New Roman" w:eastAsia="Times New Roman" w:hAnsi="Times New Roman" w:cs="Times New Roman"/>
                <w:sz w:val="26"/>
                <w:szCs w:val="26"/>
                <w:lang w:eastAsia="uk-UA"/>
              </w:rPr>
              <w:t xml:space="preserve">» або виписка з Реєстру документів про освіту Єдиної державної бази з питань освіти про його здобуття, у тому числі без подання додатка документа про здобутий освітній (освітньо-кваліфікаційний) рівень, ступінь вищої освіти. </w:t>
            </w:r>
          </w:p>
        </w:tc>
        <w:tc>
          <w:tcPr>
            <w:tcW w:w="4436" w:type="dxa"/>
          </w:tcPr>
          <w:p w14:paraId="21695890" w14:textId="598CA29C"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sz w:val="26"/>
                <w:szCs w:val="26"/>
                <w:lang w:eastAsia="uk-UA"/>
              </w:rPr>
              <w:t>Якщо</w:t>
            </w:r>
            <w:r w:rsidRPr="00556E3B">
              <w:rPr>
                <w:rFonts w:ascii="Times New Roman" w:eastAsia="Times New Roman" w:hAnsi="Times New Roman" w:cs="Times New Roman"/>
                <w:sz w:val="26"/>
                <w:szCs w:val="26"/>
                <w:lang w:eastAsia="uk-UA"/>
              </w:rPr>
              <w:t xml:space="preserve"> з об'єктивних причин документ про здобутий освітній (освітньо-кваліфікаційний) рівень, ступінь вищої освіти </w:t>
            </w:r>
            <w:r w:rsidRPr="00556E3B">
              <w:rPr>
                <w:rFonts w:ascii="Times New Roman" w:eastAsia="Times New Roman" w:hAnsi="Times New Roman" w:cs="Times New Roman"/>
                <w:b/>
                <w:sz w:val="26"/>
                <w:szCs w:val="26"/>
                <w:lang w:eastAsia="uk-UA"/>
              </w:rPr>
              <w:t>відсутній, може подаватись</w:t>
            </w:r>
            <w:r w:rsidRPr="00556E3B">
              <w:rPr>
                <w:rFonts w:ascii="Times New Roman" w:eastAsia="Times New Roman" w:hAnsi="Times New Roman" w:cs="Times New Roman"/>
                <w:sz w:val="26"/>
                <w:szCs w:val="26"/>
                <w:lang w:eastAsia="uk-UA"/>
              </w:rPr>
              <w:t xml:space="preserve"> довідка державного підприємства «</w:t>
            </w:r>
            <w:proofErr w:type="spellStart"/>
            <w:r w:rsidRPr="00556E3B">
              <w:rPr>
                <w:rFonts w:ascii="Times New Roman" w:eastAsia="Times New Roman" w:hAnsi="Times New Roman" w:cs="Times New Roman"/>
                <w:sz w:val="26"/>
                <w:szCs w:val="26"/>
                <w:lang w:eastAsia="uk-UA"/>
              </w:rPr>
              <w:t>Інфоресурс</w:t>
            </w:r>
            <w:proofErr w:type="spellEnd"/>
            <w:r w:rsidRPr="00556E3B">
              <w:rPr>
                <w:rFonts w:ascii="Times New Roman" w:eastAsia="Times New Roman" w:hAnsi="Times New Roman" w:cs="Times New Roman"/>
                <w:sz w:val="26"/>
                <w:szCs w:val="26"/>
                <w:lang w:eastAsia="uk-UA"/>
              </w:rPr>
              <w:t xml:space="preserve">» або виписка з Реєстру документів про освіту Єдиної державної бази з питань освіти про його здобуття, у тому числі </w:t>
            </w:r>
            <w:r w:rsidRPr="00556E3B">
              <w:rPr>
                <w:rFonts w:ascii="Times New Roman" w:eastAsia="Times New Roman" w:hAnsi="Times New Roman" w:cs="Times New Roman"/>
                <w:sz w:val="26"/>
                <w:szCs w:val="26"/>
                <w:lang w:eastAsia="uk-UA"/>
              </w:rPr>
              <w:lastRenderedPageBreak/>
              <w:t>без подання додатка документа про здобутий освітній (освітньо-кваліфікаційний) рівень, ступінь вищої освіти.</w:t>
            </w:r>
          </w:p>
        </w:tc>
        <w:tc>
          <w:tcPr>
            <w:tcW w:w="2479" w:type="dxa"/>
          </w:tcPr>
          <w:p w14:paraId="504BC57C"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05E4100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w:t>
            </w:r>
            <w:r w:rsidRPr="00556E3B">
              <w:rPr>
                <w:rFonts w:ascii="Times New Roman" w:hAnsi="Times New Roman" w:cs="Times New Roman"/>
              </w:rPr>
              <w:lastRenderedPageBreak/>
              <w:t>освіти дорослих Державної служби якості освіти України</w:t>
            </w:r>
          </w:p>
          <w:p w14:paraId="3F0B64F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8C34A42"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7F7E3C0D" w14:textId="37FE7B0C"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4526A9C" w14:textId="77777777" w:rsidTr="007C4A18">
        <w:tc>
          <w:tcPr>
            <w:tcW w:w="6275" w:type="dxa"/>
          </w:tcPr>
          <w:p w14:paraId="7428D0A0" w14:textId="77777777" w:rsidR="00480729" w:rsidRPr="00556E3B" w:rsidRDefault="00480729" w:rsidP="00480729">
            <w:pPr>
              <w:spacing w:before="60" w:after="60"/>
              <w:jc w:val="both"/>
              <w:rPr>
                <w:rFonts w:ascii="Times New Roman" w:eastAsia="Times New Roman" w:hAnsi="Times New Roman" w:cs="Times New Roman"/>
                <w:i/>
                <w:sz w:val="26"/>
                <w:szCs w:val="26"/>
                <w:lang w:eastAsia="uk-UA"/>
              </w:rPr>
            </w:pPr>
          </w:p>
        </w:tc>
        <w:tc>
          <w:tcPr>
            <w:tcW w:w="4436" w:type="dxa"/>
          </w:tcPr>
          <w:p w14:paraId="5CD86D41" w14:textId="631A3787" w:rsidR="00480729" w:rsidRPr="00556E3B" w:rsidRDefault="00480729" w:rsidP="00480729">
            <w:pPr>
              <w:jc w:val="both"/>
              <w:rPr>
                <w:rFonts w:ascii="Times New Roman" w:eastAsia="Times New Roman" w:hAnsi="Times New Roman" w:cs="Times New Roman"/>
                <w:b/>
                <w:sz w:val="26"/>
                <w:szCs w:val="26"/>
                <w:lang w:eastAsia="uk-UA"/>
              </w:rPr>
            </w:pPr>
            <w:r w:rsidRPr="00556E3B">
              <w:rPr>
                <w:rFonts w:ascii="Times New Roman" w:eastAsia="Times New Roman" w:hAnsi="Times New Roman" w:cs="Times New Roman"/>
                <w:sz w:val="26"/>
                <w:szCs w:val="26"/>
                <w:lang w:eastAsia="uk-UA"/>
              </w:rPr>
              <w:t>У разі відсутності з об'єктивних причин документа про здобутий освітній (освітньо-кваліфікаційний) рівень, ступінь вищої освіти подається довідка державного підприємства «</w:t>
            </w:r>
            <w:proofErr w:type="spellStart"/>
            <w:r w:rsidRPr="00556E3B">
              <w:rPr>
                <w:rFonts w:ascii="Times New Roman" w:eastAsia="Times New Roman" w:hAnsi="Times New Roman" w:cs="Times New Roman"/>
                <w:sz w:val="26"/>
                <w:szCs w:val="26"/>
                <w:lang w:eastAsia="uk-UA"/>
              </w:rPr>
              <w:t>Інфоресурс</w:t>
            </w:r>
            <w:proofErr w:type="spellEnd"/>
            <w:r w:rsidRPr="00556E3B">
              <w:rPr>
                <w:rFonts w:ascii="Times New Roman" w:eastAsia="Times New Roman" w:hAnsi="Times New Roman" w:cs="Times New Roman"/>
                <w:sz w:val="26"/>
                <w:szCs w:val="26"/>
                <w:lang w:eastAsia="uk-UA"/>
              </w:rPr>
              <w:t xml:space="preserve">» або виписка з Реєстру документів про освіту </w:t>
            </w:r>
            <w:r w:rsidRPr="00556E3B">
              <w:rPr>
                <w:rFonts w:ascii="Times New Roman" w:eastAsia="Times New Roman" w:hAnsi="Times New Roman" w:cs="Times New Roman"/>
                <w:b/>
                <w:sz w:val="26"/>
                <w:szCs w:val="26"/>
                <w:lang w:eastAsia="uk-UA"/>
              </w:rPr>
              <w:t>ЄДЕБО</w:t>
            </w:r>
            <w:r w:rsidRPr="00556E3B">
              <w:rPr>
                <w:rFonts w:ascii="Times New Roman" w:eastAsia="Times New Roman" w:hAnsi="Times New Roman" w:cs="Times New Roman"/>
                <w:sz w:val="26"/>
                <w:szCs w:val="26"/>
                <w:lang w:eastAsia="uk-UA"/>
              </w:rPr>
              <w:t xml:space="preserve"> про його здобуття, у тому числі без подання додатка документа про здобутий освітній (освітньо-кваліфікаційний) рівень, ступінь вищої освіти. </w:t>
            </w:r>
          </w:p>
        </w:tc>
        <w:tc>
          <w:tcPr>
            <w:tcW w:w="2479" w:type="dxa"/>
          </w:tcPr>
          <w:p w14:paraId="75E43C70" w14:textId="39348C6E" w:rsidR="00480729" w:rsidRPr="00556E3B" w:rsidRDefault="00480729" w:rsidP="00480729">
            <w:pPr>
              <w:pStyle w:val="af1"/>
              <w:rPr>
                <w:rFonts w:ascii="Times New Roman" w:hAnsi="Times New Roman" w:cs="Times New Roman"/>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21C933AD"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4FEF8F1F" w14:textId="6E1B20E0"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C78EBED" w14:textId="28D2C05A" w:rsidTr="007C4A18">
        <w:tc>
          <w:tcPr>
            <w:tcW w:w="6275" w:type="dxa"/>
          </w:tcPr>
          <w:p w14:paraId="6A0AD42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7. До заяви, поданої в паперовій формі, вступник додає:</w:t>
            </w:r>
          </w:p>
        </w:tc>
        <w:tc>
          <w:tcPr>
            <w:tcW w:w="4436" w:type="dxa"/>
          </w:tcPr>
          <w:p w14:paraId="38F6419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694E53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829F97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E705B53" w14:textId="3D54099F" w:rsidTr="007C4A18">
        <w:tc>
          <w:tcPr>
            <w:tcW w:w="6275" w:type="dxa"/>
          </w:tcPr>
          <w:p w14:paraId="05FFB93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tc>
        <w:tc>
          <w:tcPr>
            <w:tcW w:w="4436" w:type="dxa"/>
          </w:tcPr>
          <w:p w14:paraId="622C80D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D67CFC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C01E5D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4AFC227" w14:textId="4FDC259A" w:rsidTr="007C4A18">
        <w:tc>
          <w:tcPr>
            <w:tcW w:w="6275" w:type="dxa"/>
          </w:tcPr>
          <w:p w14:paraId="776C66C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tc>
        <w:tc>
          <w:tcPr>
            <w:tcW w:w="4436" w:type="dxa"/>
          </w:tcPr>
          <w:p w14:paraId="4465C05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12E57A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B9B686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10ACD9C" w14:textId="24000624" w:rsidTr="007C4A18">
        <w:tc>
          <w:tcPr>
            <w:tcW w:w="6275" w:type="dxa"/>
          </w:tcPr>
          <w:p w14:paraId="35B80E5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копію документа державного зразка про раніше здобутий освітній (освітньо-кваліфікаційний) рівень, </w:t>
            </w:r>
            <w:r w:rsidRPr="00556E3B">
              <w:rPr>
                <w:rFonts w:ascii="Times New Roman" w:eastAsia="Times New Roman" w:hAnsi="Times New Roman" w:cs="Times New Roman"/>
                <w:sz w:val="26"/>
                <w:szCs w:val="26"/>
                <w:lang w:eastAsia="uk-UA"/>
              </w:rPr>
              <w:lastRenderedPageBreak/>
              <w:t>ступінь вищої освіти, на основі якого здійснюється вступ, і копію додатка до нього;</w:t>
            </w:r>
          </w:p>
        </w:tc>
        <w:tc>
          <w:tcPr>
            <w:tcW w:w="4436" w:type="dxa"/>
          </w:tcPr>
          <w:p w14:paraId="4EFA697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3306A1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FF84FB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8C1976C" w14:textId="6416377A" w:rsidTr="007C4A18">
        <w:tc>
          <w:tcPr>
            <w:tcW w:w="6275" w:type="dxa"/>
          </w:tcPr>
          <w:p w14:paraId="467EC7B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копію сертифіката(</w:t>
            </w:r>
            <w:proofErr w:type="spellStart"/>
            <w:r w:rsidRPr="00556E3B">
              <w:rPr>
                <w:rFonts w:ascii="Times New Roman" w:eastAsia="Times New Roman" w:hAnsi="Times New Roman" w:cs="Times New Roman"/>
                <w:sz w:val="26"/>
                <w:szCs w:val="26"/>
                <w:lang w:eastAsia="uk-UA"/>
              </w:rPr>
              <w:t>ів</w:t>
            </w:r>
            <w:proofErr w:type="spellEnd"/>
            <w:r w:rsidRPr="00556E3B">
              <w:rPr>
                <w:rFonts w:ascii="Times New Roman" w:eastAsia="Times New Roman" w:hAnsi="Times New Roman" w:cs="Times New Roman"/>
                <w:sz w:val="26"/>
                <w:szCs w:val="26"/>
                <w:lang w:eastAsia="uk-UA"/>
              </w:rPr>
              <w:t>) зовнішнього незалежного оцінювання (у випадках, передбачених цими Умовами);</w:t>
            </w:r>
          </w:p>
        </w:tc>
        <w:tc>
          <w:tcPr>
            <w:tcW w:w="4436" w:type="dxa"/>
          </w:tcPr>
          <w:p w14:paraId="1BAC602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B31DBD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35B3F0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4A115CC" w14:textId="1E8DC51D" w:rsidTr="007C4A18">
        <w:tc>
          <w:tcPr>
            <w:tcW w:w="6275" w:type="dxa"/>
          </w:tcPr>
          <w:p w14:paraId="05DAC41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чотири кольорові фотокартки розміром 3 х 4 см.</w:t>
            </w:r>
          </w:p>
        </w:tc>
        <w:tc>
          <w:tcPr>
            <w:tcW w:w="4436" w:type="dxa"/>
          </w:tcPr>
          <w:p w14:paraId="6181926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5E1C91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FCFADA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501C164" w14:textId="1D45710E" w:rsidTr="007C4A18">
        <w:tc>
          <w:tcPr>
            <w:tcW w:w="6275" w:type="dxa"/>
          </w:tcPr>
          <w:p w14:paraId="22CE077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Заклади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tc>
        <w:tc>
          <w:tcPr>
            <w:tcW w:w="4436" w:type="dxa"/>
          </w:tcPr>
          <w:p w14:paraId="2C6810DA" w14:textId="322AC0B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tc>
        <w:tc>
          <w:tcPr>
            <w:tcW w:w="2479" w:type="dxa"/>
          </w:tcPr>
          <w:p w14:paraId="1268A008"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2D0049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2748F7B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CA2799"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0C0EDEF6" w14:textId="452E1436"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DD7758C" w14:textId="318C31AD" w:rsidTr="007C4A18">
        <w:tc>
          <w:tcPr>
            <w:tcW w:w="6275" w:type="dxa"/>
          </w:tcPr>
          <w:p w14:paraId="3F64ECA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Вступники, які проходять творчі конкурси, 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2021 року), та екзаменаційного листка з фотокарткою.</w:t>
            </w:r>
          </w:p>
        </w:tc>
        <w:tc>
          <w:tcPr>
            <w:tcW w:w="4436" w:type="dxa"/>
          </w:tcPr>
          <w:p w14:paraId="58F4C45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63E40F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A5A771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2A151CD" w14:textId="2B968A03" w:rsidTr="007C4A18">
        <w:tc>
          <w:tcPr>
            <w:tcW w:w="6275" w:type="dxa"/>
          </w:tcPr>
          <w:p w14:paraId="6DC53C2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tc>
        <w:tc>
          <w:tcPr>
            <w:tcW w:w="4436" w:type="dxa"/>
          </w:tcPr>
          <w:p w14:paraId="01D7546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7438F2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9396FD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7E0CAD3" w14:textId="3B83F095" w:rsidTr="007C4A18">
        <w:tc>
          <w:tcPr>
            <w:tcW w:w="6275" w:type="dxa"/>
          </w:tcPr>
          <w:p w14:paraId="41CBF0C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8. 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tc>
        <w:tc>
          <w:tcPr>
            <w:tcW w:w="4436" w:type="dxa"/>
          </w:tcPr>
          <w:p w14:paraId="0E50572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E358F8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FB1526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DBAF0D4" w14:textId="60B418AE" w:rsidTr="007C4A18">
        <w:tc>
          <w:tcPr>
            <w:tcW w:w="6275" w:type="dxa"/>
          </w:tcPr>
          <w:p w14:paraId="15D1D3E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9. Копії документів, що засвідчують підстави для отримання спеціальних умов особою, яка зарахована на навчання за кошти фізичних, юридичних осіб на основі базової або повної загальної (профільної)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w:t>
            </w:r>
            <w:r w:rsidRPr="00556E3B">
              <w:rPr>
                <w:rFonts w:ascii="Times New Roman" w:eastAsia="Times New Roman" w:hAnsi="Times New Roman" w:cs="Times New Roman"/>
                <w:i/>
                <w:sz w:val="26"/>
                <w:szCs w:val="26"/>
                <w:lang w:eastAsia="uk-UA"/>
              </w:rPr>
              <w:t>за кошти фізичних та/або юридичних осіб, але не пізніше ніж 11 вересня</w:t>
            </w:r>
            <w:r w:rsidRPr="00556E3B">
              <w:rPr>
                <w:rFonts w:ascii="Times New Roman" w:eastAsia="Times New Roman" w:hAnsi="Times New Roman" w:cs="Times New Roman"/>
                <w:sz w:val="26"/>
                <w:szCs w:val="26"/>
                <w:lang w:eastAsia="uk-UA"/>
              </w:rPr>
              <w:t>.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tc>
        <w:tc>
          <w:tcPr>
            <w:tcW w:w="4436" w:type="dxa"/>
          </w:tcPr>
          <w:p w14:paraId="21244FB9" w14:textId="77777777" w:rsidR="00480729" w:rsidRPr="00556E3B" w:rsidRDefault="00480729" w:rsidP="00480729">
            <w:pPr>
              <w:jc w:val="both"/>
              <w:rPr>
                <w:rFonts w:ascii="Times New Roman" w:eastAsia="Times New Roman" w:hAnsi="Times New Roman" w:cs="Times New Roman"/>
                <w:b/>
                <w:i/>
                <w:sz w:val="26"/>
                <w:szCs w:val="26"/>
                <w:lang w:eastAsia="uk-UA"/>
              </w:rPr>
            </w:pPr>
            <w:r w:rsidRPr="00556E3B">
              <w:rPr>
                <w:rFonts w:ascii="Times New Roman" w:eastAsia="Times New Roman" w:hAnsi="Times New Roman" w:cs="Times New Roman"/>
                <w:sz w:val="26"/>
                <w:szCs w:val="26"/>
                <w:lang w:eastAsia="uk-UA"/>
              </w:rPr>
              <w:t xml:space="preserve">9. Копії документів, що засвідчують підстави для отримання спеціальних умов особою, яка зарахована на навчання за кошти фізичних, юридичних осіб на основі базової або повної загальної (профільної)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w:t>
            </w:r>
            <w:r w:rsidRPr="00556E3B">
              <w:rPr>
                <w:rFonts w:ascii="Times New Roman" w:eastAsia="Times New Roman" w:hAnsi="Times New Roman" w:cs="Times New Roman"/>
                <w:strike/>
                <w:sz w:val="26"/>
                <w:szCs w:val="26"/>
                <w:lang w:eastAsia="uk-UA"/>
              </w:rPr>
              <w:t>за кошти фізичних та/або юридичних осіб, але не пізніше ніж 11 вересня</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b/>
                <w:i/>
                <w:sz w:val="26"/>
                <w:szCs w:val="26"/>
                <w:lang w:eastAsia="uk-UA"/>
              </w:rPr>
              <w:t xml:space="preserve">державного замовлення, передбачених у пункті 1 розділу Х цих Умов. </w:t>
            </w:r>
          </w:p>
          <w:p w14:paraId="0DEBE3F9" w14:textId="09132FCC"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i/>
                <w:sz w:val="26"/>
                <w:szCs w:val="26"/>
                <w:lang w:eastAsia="uk-UA"/>
              </w:rPr>
              <w:t>Переведення на вакантні місця державного замовлення на основі БЗСО 06 серпня,  ПЗСО 16 серпня</w:t>
            </w:r>
          </w:p>
        </w:tc>
        <w:tc>
          <w:tcPr>
            <w:tcW w:w="2479" w:type="dxa"/>
          </w:tcPr>
          <w:p w14:paraId="264A3C69" w14:textId="77777777" w:rsidR="00480729" w:rsidRPr="00556E3B" w:rsidRDefault="00480729" w:rsidP="00480729">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31B4DE73" w14:textId="08FC5E64"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7823B96D" w14:textId="002D99F5" w:rsidR="00480729" w:rsidRPr="00556E3B" w:rsidRDefault="00480729" w:rsidP="00480729">
            <w:pPr>
              <w:jc w:val="both"/>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11975E39" w14:textId="0D8D9239" w:rsidTr="007C4A18">
        <w:tc>
          <w:tcPr>
            <w:tcW w:w="6275" w:type="dxa"/>
          </w:tcPr>
          <w:p w14:paraId="77B5B96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10.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tc>
        <w:tc>
          <w:tcPr>
            <w:tcW w:w="4436" w:type="dxa"/>
          </w:tcPr>
          <w:p w14:paraId="5983210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E20E22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B2F3F7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994C3E3" w14:textId="2EA393C0" w:rsidTr="007C4A18">
        <w:tc>
          <w:tcPr>
            <w:tcW w:w="6275" w:type="dxa"/>
          </w:tcPr>
          <w:p w14:paraId="7706591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11. 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фізичних, юридичних осіб, на переведення на вакантні місця державного замовлення та за рахунок цільових пільгових державних кредитів.</w:t>
            </w:r>
          </w:p>
        </w:tc>
        <w:tc>
          <w:tcPr>
            <w:tcW w:w="4436" w:type="dxa"/>
          </w:tcPr>
          <w:p w14:paraId="4935F69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1493F5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467F17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6364A41" w14:textId="32A70500" w:rsidTr="007C4A18">
        <w:tc>
          <w:tcPr>
            <w:tcW w:w="6275" w:type="dxa"/>
          </w:tcPr>
          <w:p w14:paraId="6B2BB11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Приймальна комісія здійснює перевірку середнього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документа про освіту на підставі його сканованої копії (фотокопії).</w:t>
            </w:r>
          </w:p>
        </w:tc>
        <w:tc>
          <w:tcPr>
            <w:tcW w:w="4436" w:type="dxa"/>
          </w:tcPr>
          <w:p w14:paraId="25B8EE5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7B795F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C778F4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24AEA82" w14:textId="21BFFB5F" w:rsidTr="007C4A18">
        <w:tc>
          <w:tcPr>
            <w:tcW w:w="6275" w:type="dxa"/>
          </w:tcPr>
          <w:p w14:paraId="6BCB536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12.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або отримання результатів вступних випробувань, але не пізніше наступного дня після завершення прийому документів. Оприлюднення </w:t>
            </w:r>
            <w:r w:rsidRPr="00556E3B">
              <w:rPr>
                <w:rFonts w:ascii="Times New Roman" w:eastAsia="Times New Roman" w:hAnsi="Times New Roman" w:cs="Times New Roman"/>
                <w:sz w:val="26"/>
                <w:szCs w:val="26"/>
                <w:lang w:eastAsia="uk-UA"/>
              </w:rPr>
              <w:lastRenderedPageBreak/>
              <w:t>поточних рейтингових списків вступників здійснюється на вебсайті закладу освіти на підставі даних, внесених до ЄДЕБО.</w:t>
            </w:r>
          </w:p>
        </w:tc>
        <w:tc>
          <w:tcPr>
            <w:tcW w:w="4436" w:type="dxa"/>
          </w:tcPr>
          <w:p w14:paraId="05B27E7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4F40EC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D1B32E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73BD3AD" w14:textId="777D3F2E" w:rsidTr="007C4A18">
        <w:tc>
          <w:tcPr>
            <w:tcW w:w="6275" w:type="dxa"/>
          </w:tcPr>
          <w:p w14:paraId="3F136CA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співбесідою, зарахування за квотою-1, квотою-2, квотою-К фіксуються в заяві вступника і підтверджуються його особистим підписом під час подання заяви </w:t>
            </w:r>
            <w:r w:rsidRPr="00556E3B">
              <w:rPr>
                <w:rFonts w:ascii="Times New Roman" w:eastAsia="Times New Roman" w:hAnsi="Times New Roman" w:cs="Times New Roman"/>
                <w:i/>
                <w:strike/>
                <w:sz w:val="26"/>
                <w:szCs w:val="26"/>
                <w:lang w:eastAsia="uk-UA"/>
              </w:rPr>
              <w:t>у паперовій формі</w:t>
            </w:r>
            <w:r w:rsidRPr="00556E3B">
              <w:rPr>
                <w:rFonts w:ascii="Times New Roman" w:eastAsia="Times New Roman" w:hAnsi="Times New Roman" w:cs="Times New Roman"/>
                <w:sz w:val="26"/>
                <w:szCs w:val="26"/>
                <w:lang w:eastAsia="uk-UA"/>
              </w:rPr>
              <w:t>.</w:t>
            </w:r>
          </w:p>
        </w:tc>
        <w:tc>
          <w:tcPr>
            <w:tcW w:w="4436" w:type="dxa"/>
          </w:tcPr>
          <w:p w14:paraId="4D55C942" w14:textId="2383DAA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співбесідою, зарахування за квотою-1, квотою-2, квотою-К фіксуються в заяві вступника і підтверджуються його особистим підписом під час подання заяви.</w:t>
            </w:r>
          </w:p>
        </w:tc>
        <w:tc>
          <w:tcPr>
            <w:tcW w:w="2479" w:type="dxa"/>
          </w:tcPr>
          <w:p w14:paraId="4892F03B"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816EFA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421DEEF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00125C0"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1AEDB170" w14:textId="0EE2DB3B"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0B6DB38" w14:textId="2BBCD48E" w:rsidTr="007C4A18">
        <w:tc>
          <w:tcPr>
            <w:tcW w:w="6275" w:type="dxa"/>
          </w:tcPr>
          <w:p w14:paraId="7D34769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14. </w:t>
            </w:r>
            <w:r w:rsidRPr="00556E3B">
              <w:rPr>
                <w:rFonts w:ascii="Times New Roman" w:eastAsia="Times New Roman" w:hAnsi="Times New Roman" w:cs="Times New Roman"/>
                <w:i/>
                <w:sz w:val="26"/>
                <w:szCs w:val="26"/>
                <w:lang w:eastAsia="uk-UA"/>
              </w:rPr>
              <w:t>Заява</w:t>
            </w:r>
            <w:r w:rsidRPr="00556E3B">
              <w:rPr>
                <w:rFonts w:ascii="Times New Roman" w:eastAsia="Times New Roman" w:hAnsi="Times New Roman" w:cs="Times New Roman"/>
                <w:sz w:val="26"/>
                <w:szCs w:val="26"/>
                <w:lang w:eastAsia="uk-UA"/>
              </w:rPr>
              <w:t xml:space="preserve">,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r w:rsidRPr="00556E3B">
              <w:rPr>
                <w:rFonts w:ascii="Times New Roman" w:eastAsia="Times New Roman" w:hAnsi="Times New Roman" w:cs="Times New Roman"/>
                <w:i/>
                <w:strike/>
                <w:sz w:val="26"/>
                <w:szCs w:val="26"/>
                <w:lang w:eastAsia="uk-UA"/>
              </w:rPr>
              <w:t>В разі скасування електронної заяви приймальна комісія повідомляє вступникові про своє рішення в день його прийняття, після чого вступник може подати нову заяву</w:t>
            </w:r>
            <w:r w:rsidRPr="00556E3B">
              <w:rPr>
                <w:rFonts w:ascii="Times New Roman" w:eastAsia="Times New Roman" w:hAnsi="Times New Roman" w:cs="Times New Roman"/>
                <w:sz w:val="26"/>
                <w:szCs w:val="26"/>
                <w:lang w:eastAsia="uk-UA"/>
              </w:rPr>
              <w:t>.</w:t>
            </w:r>
          </w:p>
        </w:tc>
        <w:tc>
          <w:tcPr>
            <w:tcW w:w="4436" w:type="dxa"/>
          </w:tcPr>
          <w:p w14:paraId="5AC0551E" w14:textId="392D848E"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14. </w:t>
            </w:r>
            <w:r w:rsidRPr="00556E3B">
              <w:rPr>
                <w:rFonts w:ascii="Times New Roman" w:eastAsia="Times New Roman" w:hAnsi="Times New Roman" w:cs="Times New Roman"/>
                <w:b/>
                <w:sz w:val="26"/>
                <w:szCs w:val="26"/>
                <w:lang w:eastAsia="uk-UA"/>
              </w:rPr>
              <w:t>Паперова заява</w:t>
            </w:r>
            <w:r w:rsidRPr="00556E3B">
              <w:rPr>
                <w:rFonts w:ascii="Times New Roman" w:eastAsia="Times New Roman" w:hAnsi="Times New Roman" w:cs="Times New Roman"/>
                <w:sz w:val="26"/>
                <w:szCs w:val="26"/>
                <w:lang w:eastAsia="uk-UA"/>
              </w:rPr>
              <w:t xml:space="preserve">,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w:t>
            </w:r>
            <w:r w:rsidRPr="00556E3B">
              <w:rPr>
                <w:rFonts w:ascii="Times New Roman" w:eastAsia="Times New Roman" w:hAnsi="Times New Roman" w:cs="Times New Roman"/>
                <w:sz w:val="26"/>
                <w:szCs w:val="26"/>
                <w:lang w:eastAsia="uk-UA"/>
              </w:rPr>
              <w:lastRenderedPageBreak/>
              <w:t xml:space="preserve">неподаною, а факт такого подання анулюється в ЄДЕБО. </w:t>
            </w:r>
          </w:p>
        </w:tc>
        <w:tc>
          <w:tcPr>
            <w:tcW w:w="2479" w:type="dxa"/>
          </w:tcPr>
          <w:p w14:paraId="0DCA218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1E73D2D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2A0AF1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52C9EC6"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06330E47" w14:textId="503465A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E710809" w14:textId="6FB7603B" w:rsidTr="007C4A18">
        <w:tc>
          <w:tcPr>
            <w:tcW w:w="6275" w:type="dxa"/>
          </w:tcPr>
          <w:p w14:paraId="6204D52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tc>
        <w:tc>
          <w:tcPr>
            <w:tcW w:w="4436" w:type="dxa"/>
          </w:tcPr>
          <w:p w14:paraId="3066410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DAA89B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8F3983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FE82B16" w14:textId="64245013" w:rsidTr="007C4A18">
        <w:tc>
          <w:tcPr>
            <w:tcW w:w="6275" w:type="dxa"/>
          </w:tcPr>
          <w:p w14:paraId="014E323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Технічний адміністратор засобами мобільного </w:t>
            </w:r>
            <w:r w:rsidRPr="00556E3B">
              <w:rPr>
                <w:rFonts w:ascii="Times New Roman" w:eastAsia="Times New Roman" w:hAnsi="Times New Roman" w:cs="Times New Roman"/>
                <w:i/>
                <w:strike/>
                <w:sz w:val="26"/>
                <w:szCs w:val="26"/>
                <w:lang w:eastAsia="uk-UA"/>
              </w:rPr>
              <w:t>зв'язку</w:t>
            </w:r>
            <w:r w:rsidRPr="00556E3B">
              <w:rPr>
                <w:rFonts w:ascii="Times New Roman" w:eastAsia="Times New Roman" w:hAnsi="Times New Roman" w:cs="Times New Roman"/>
                <w:sz w:val="26"/>
                <w:szCs w:val="26"/>
                <w:lang w:eastAsia="uk-UA"/>
              </w:rPr>
              <w:t xml:space="preserve"> або електронного зв'язку повідомляє вступникові про скасування заяви в день її скасування.</w:t>
            </w:r>
          </w:p>
        </w:tc>
        <w:tc>
          <w:tcPr>
            <w:tcW w:w="4436" w:type="dxa"/>
          </w:tcPr>
          <w:p w14:paraId="6FE1EA69" w14:textId="5AF40124"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Технічний адміністратор засобами мобільного або електронного зв'язку повідомляє вступникові про скасування заяви в день її скасування.</w:t>
            </w:r>
          </w:p>
        </w:tc>
        <w:tc>
          <w:tcPr>
            <w:tcW w:w="2479" w:type="dxa"/>
          </w:tcPr>
          <w:p w14:paraId="75767B9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D70ACBE"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3CB9AC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343F0E0"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6020C2AA" w14:textId="2DA80E93"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00C96FD" w14:textId="63D8E4D3" w:rsidTr="007C4A18">
        <w:tc>
          <w:tcPr>
            <w:tcW w:w="6275" w:type="dxa"/>
          </w:tcPr>
          <w:p w14:paraId="78C9C80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tc>
        <w:tc>
          <w:tcPr>
            <w:tcW w:w="4436" w:type="dxa"/>
          </w:tcPr>
          <w:p w14:paraId="6CFD577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EC01D2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2CF502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881C294" w14:textId="3643291C" w:rsidTr="007C4A18">
        <w:tc>
          <w:tcPr>
            <w:tcW w:w="6275" w:type="dxa"/>
          </w:tcPr>
          <w:p w14:paraId="2E095EA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15.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w:t>
            </w:r>
            <w:r w:rsidRPr="00556E3B">
              <w:rPr>
                <w:rFonts w:ascii="Times New Roman" w:eastAsia="Times New Roman" w:hAnsi="Times New Roman" w:cs="Times New Roman"/>
                <w:sz w:val="26"/>
                <w:szCs w:val="26"/>
                <w:lang w:eastAsia="uk-UA"/>
              </w:rPr>
              <w:lastRenderedPageBreak/>
              <w:t>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tc>
        <w:tc>
          <w:tcPr>
            <w:tcW w:w="4436" w:type="dxa"/>
          </w:tcPr>
          <w:p w14:paraId="05B5A47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363F29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98CE67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050DC83" w14:textId="3D7183FF" w:rsidTr="007C4A18">
        <w:tc>
          <w:tcPr>
            <w:tcW w:w="6275" w:type="dxa"/>
          </w:tcPr>
          <w:p w14:paraId="6512764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16. 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w:t>
            </w:r>
          </w:p>
        </w:tc>
        <w:tc>
          <w:tcPr>
            <w:tcW w:w="4436" w:type="dxa"/>
          </w:tcPr>
          <w:p w14:paraId="1F4F927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92B2D6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6E1ACA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9888D02" w14:textId="5AA91C11" w:rsidTr="007C4A18">
        <w:tc>
          <w:tcPr>
            <w:tcW w:w="6275" w:type="dxa"/>
          </w:tcPr>
          <w:p w14:paraId="09284916" w14:textId="77777777" w:rsidR="00480729" w:rsidRPr="00556E3B" w:rsidRDefault="00480729" w:rsidP="00480729">
            <w:pPr>
              <w:spacing w:before="60" w:after="60"/>
              <w:jc w:val="both"/>
              <w:rPr>
                <w:rFonts w:ascii="Times New Roman" w:eastAsia="Times New Roman" w:hAnsi="Times New Roman" w:cs="Times New Roman"/>
                <w:i/>
                <w:strike/>
                <w:sz w:val="26"/>
                <w:szCs w:val="26"/>
                <w:lang w:eastAsia="uk-UA"/>
              </w:rPr>
            </w:pPr>
            <w:r w:rsidRPr="00556E3B">
              <w:rPr>
                <w:rFonts w:ascii="Times New Roman" w:eastAsia="Times New Roman" w:hAnsi="Times New Roman" w:cs="Times New Roman"/>
                <w:i/>
                <w:strike/>
                <w:sz w:val="26"/>
                <w:szCs w:val="26"/>
                <w:lang w:eastAsia="uk-UA"/>
              </w:rPr>
              <w:t>Вступники на дуальну форму здобуття освіти подають копію трудового договору про працевлаштування з метою здобуття фахової передвищої освіти за дуальною формою.</w:t>
            </w:r>
          </w:p>
        </w:tc>
        <w:tc>
          <w:tcPr>
            <w:tcW w:w="4436" w:type="dxa"/>
          </w:tcPr>
          <w:p w14:paraId="682D8934" w14:textId="5E568B40"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4"/>
              </w:rPr>
              <w:t>виключити</w:t>
            </w:r>
          </w:p>
        </w:tc>
        <w:tc>
          <w:tcPr>
            <w:tcW w:w="2479" w:type="dxa"/>
          </w:tcPr>
          <w:p w14:paraId="290B7618"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37BE421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07E95D6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E0612FA"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lastRenderedPageBreak/>
              <w:t xml:space="preserve">Враховано </w:t>
            </w:r>
          </w:p>
          <w:p w14:paraId="24A6A81F" w14:textId="234DE2E4"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4B44EA1" w14:textId="288C6EFA" w:rsidTr="007C4A18">
        <w:tc>
          <w:tcPr>
            <w:tcW w:w="6275" w:type="dxa"/>
          </w:tcPr>
          <w:p w14:paraId="36967286" w14:textId="77777777" w:rsidR="00480729" w:rsidRPr="00556E3B" w:rsidRDefault="00480729" w:rsidP="00480729">
            <w:pPr>
              <w:spacing w:after="150"/>
              <w:jc w:val="both"/>
              <w:rPr>
                <w:rFonts w:ascii="Times New Roman" w:eastAsia="Times New Roman" w:hAnsi="Times New Roman" w:cs="Times New Roman"/>
                <w:sz w:val="26"/>
                <w:szCs w:val="26"/>
                <w:lang w:eastAsia="uk-UA"/>
              </w:rPr>
            </w:pPr>
          </w:p>
        </w:tc>
        <w:tc>
          <w:tcPr>
            <w:tcW w:w="4436" w:type="dxa"/>
          </w:tcPr>
          <w:p w14:paraId="271BEC1C" w14:textId="77777777" w:rsidR="00480729" w:rsidRPr="00556E3B" w:rsidRDefault="00480729" w:rsidP="00480729">
            <w:pPr>
              <w:spacing w:after="150"/>
              <w:jc w:val="both"/>
              <w:rPr>
                <w:rFonts w:ascii="Times New Roman" w:eastAsia="Times New Roman" w:hAnsi="Times New Roman" w:cs="Times New Roman"/>
                <w:sz w:val="26"/>
                <w:szCs w:val="26"/>
                <w:lang w:eastAsia="uk-UA"/>
              </w:rPr>
            </w:pPr>
          </w:p>
        </w:tc>
        <w:tc>
          <w:tcPr>
            <w:tcW w:w="2479" w:type="dxa"/>
          </w:tcPr>
          <w:p w14:paraId="0DA296C9" w14:textId="77777777" w:rsidR="00480729" w:rsidRPr="00556E3B" w:rsidRDefault="00480729" w:rsidP="00480729">
            <w:pPr>
              <w:spacing w:after="150"/>
              <w:jc w:val="both"/>
              <w:rPr>
                <w:rFonts w:ascii="Times New Roman" w:eastAsia="Times New Roman" w:hAnsi="Times New Roman" w:cs="Times New Roman"/>
                <w:sz w:val="26"/>
                <w:szCs w:val="26"/>
                <w:lang w:eastAsia="uk-UA"/>
              </w:rPr>
            </w:pPr>
          </w:p>
        </w:tc>
        <w:tc>
          <w:tcPr>
            <w:tcW w:w="1936" w:type="dxa"/>
          </w:tcPr>
          <w:p w14:paraId="2E8A2BC3" w14:textId="77777777" w:rsidR="00480729" w:rsidRPr="00556E3B" w:rsidRDefault="00480729" w:rsidP="00480729">
            <w:pPr>
              <w:spacing w:after="150"/>
              <w:jc w:val="both"/>
              <w:rPr>
                <w:rFonts w:ascii="Times New Roman" w:eastAsia="Times New Roman" w:hAnsi="Times New Roman" w:cs="Times New Roman"/>
                <w:sz w:val="26"/>
                <w:szCs w:val="26"/>
                <w:lang w:eastAsia="uk-UA"/>
              </w:rPr>
            </w:pPr>
          </w:p>
        </w:tc>
      </w:tr>
      <w:tr w:rsidR="00480729" w:rsidRPr="00556E3B" w14:paraId="34B4A4BC" w14:textId="05BDA180" w:rsidTr="007C4A18">
        <w:tc>
          <w:tcPr>
            <w:tcW w:w="6275" w:type="dxa"/>
          </w:tcPr>
          <w:p w14:paraId="5439490F"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VII. Конкурсний відбір, його організація та проведення</w:t>
            </w:r>
          </w:p>
        </w:tc>
        <w:tc>
          <w:tcPr>
            <w:tcW w:w="4436" w:type="dxa"/>
          </w:tcPr>
          <w:p w14:paraId="5C7CE04A"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7C7F26F6"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56E94DD1"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275F0993" w14:textId="4F5B2C1B" w:rsidTr="007C4A18">
        <w:tc>
          <w:tcPr>
            <w:tcW w:w="6275" w:type="dxa"/>
          </w:tcPr>
          <w:p w14:paraId="1120837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Конкурсний відбір на навчання </w:t>
            </w:r>
            <w:r w:rsidRPr="00556E3B">
              <w:rPr>
                <w:rFonts w:ascii="Times New Roman" w:eastAsia="Times New Roman" w:hAnsi="Times New Roman" w:cs="Times New Roman"/>
                <w:i/>
                <w:sz w:val="26"/>
                <w:szCs w:val="26"/>
                <w:lang w:eastAsia="uk-UA"/>
              </w:rPr>
              <w:t>до закладів</w:t>
            </w:r>
            <w:r w:rsidRPr="00556E3B">
              <w:rPr>
                <w:rFonts w:ascii="Times New Roman" w:eastAsia="Times New Roman" w:hAnsi="Times New Roman" w:cs="Times New Roman"/>
                <w:sz w:val="26"/>
                <w:szCs w:val="26"/>
                <w:lang w:eastAsia="uk-UA"/>
              </w:rPr>
              <w:t xml:space="preserve"> фахової передвищої освіти здійснюється за результатами вступних випробувань:</w:t>
            </w:r>
          </w:p>
        </w:tc>
        <w:tc>
          <w:tcPr>
            <w:tcW w:w="4436" w:type="dxa"/>
          </w:tcPr>
          <w:p w14:paraId="711D0CE9" w14:textId="1F45919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1. Конкурсний відбір на навчання </w:t>
            </w:r>
            <w:r w:rsidRPr="00556E3B">
              <w:rPr>
                <w:rFonts w:ascii="Times New Roman" w:eastAsia="Times New Roman" w:hAnsi="Times New Roman" w:cs="Times New Roman"/>
                <w:b/>
                <w:sz w:val="28"/>
                <w:szCs w:val="28"/>
                <w:lang w:eastAsia="uk-UA"/>
              </w:rPr>
              <w:t>для здобуття</w:t>
            </w:r>
            <w:r w:rsidRPr="00556E3B">
              <w:rPr>
                <w:rFonts w:ascii="Times New Roman" w:eastAsia="Times New Roman" w:hAnsi="Times New Roman" w:cs="Times New Roman"/>
                <w:sz w:val="28"/>
                <w:szCs w:val="28"/>
                <w:lang w:eastAsia="uk-UA"/>
              </w:rPr>
              <w:t xml:space="preserve"> фахової передвищої освіти здійснюється за результатами вступних випробувань:</w:t>
            </w:r>
          </w:p>
        </w:tc>
        <w:tc>
          <w:tcPr>
            <w:tcW w:w="2479" w:type="dxa"/>
          </w:tcPr>
          <w:p w14:paraId="0E9C4254"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1BA9564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9C8EA9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DFAABCD"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77B7F833" w14:textId="7C387C04"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BC1A8D8" w14:textId="67B9A80C" w:rsidTr="007C4A18">
        <w:tc>
          <w:tcPr>
            <w:tcW w:w="6275" w:type="dxa"/>
          </w:tcPr>
          <w:p w14:paraId="03FF147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вступу на основі базової загальної середньої освіти – у формі вступних іспитів, творчих конкурсів або співбесіди в передбачених цими Умовами випадках;</w:t>
            </w:r>
          </w:p>
        </w:tc>
        <w:tc>
          <w:tcPr>
            <w:tcW w:w="4436" w:type="dxa"/>
          </w:tcPr>
          <w:p w14:paraId="4A752D3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BB8E86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870C76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F7D2AC2" w14:textId="799D80BE" w:rsidTr="007C4A18">
        <w:tc>
          <w:tcPr>
            <w:tcW w:w="6275" w:type="dxa"/>
          </w:tcPr>
          <w:p w14:paraId="7F77517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для вступу на основі повної (профільної) загальної середньої освіти – у формі зовнішнього незалежного оцінювання або вступних іспитів у будь-яких комбінаціях на власний розсуд вступника, творчих конкурсів, або співбесіди в передбачених цими Умовами випадках. У 2021 році приймаються </w:t>
            </w:r>
            <w:r w:rsidRPr="00556E3B">
              <w:rPr>
                <w:rFonts w:ascii="Times New Roman" w:eastAsia="Times New Roman" w:hAnsi="Times New Roman" w:cs="Times New Roman"/>
                <w:sz w:val="26"/>
                <w:szCs w:val="26"/>
                <w:lang w:eastAsia="uk-UA"/>
              </w:rPr>
              <w:lastRenderedPageBreak/>
              <w:t>сертифікати зовнішнього незалежного оцінювання  2018, 2019, 2020 та 2021 років;</w:t>
            </w:r>
          </w:p>
        </w:tc>
        <w:tc>
          <w:tcPr>
            <w:tcW w:w="4436" w:type="dxa"/>
          </w:tcPr>
          <w:p w14:paraId="75A8470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3B2AC8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A60F52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622D373" w14:textId="64AABECC" w:rsidTr="007C4A18">
        <w:tc>
          <w:tcPr>
            <w:tcW w:w="6275" w:type="dxa"/>
          </w:tcPr>
          <w:p w14:paraId="1FDE16F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для вступу на основі освітньо-кваліфікаційного рівня кваліфікованого робітника – у формі зовнішнього незалежного оцінювання або іспиту з української мови  на власний розсуд та фахових вступних випробувань;</w:t>
            </w:r>
          </w:p>
        </w:tc>
        <w:tc>
          <w:tcPr>
            <w:tcW w:w="4436" w:type="dxa"/>
          </w:tcPr>
          <w:p w14:paraId="4AE7AB2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CC15D4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566973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D74ABEA" w14:textId="4BC2E8AD" w:rsidTr="007C4A18">
        <w:tc>
          <w:tcPr>
            <w:tcW w:w="6275" w:type="dxa"/>
          </w:tcPr>
          <w:p w14:paraId="2116A99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 інших випадках - у формах, встановлених Правилами прийому.</w:t>
            </w:r>
          </w:p>
        </w:tc>
        <w:tc>
          <w:tcPr>
            <w:tcW w:w="4436" w:type="dxa"/>
          </w:tcPr>
          <w:p w14:paraId="283F4AA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A88557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F64FF5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77CC742" w14:textId="30A4021F" w:rsidTr="007C4A18">
        <w:tc>
          <w:tcPr>
            <w:tcW w:w="6275" w:type="dxa"/>
          </w:tcPr>
          <w:p w14:paraId="7FF43AB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Конкурсний відбір проводиться на основі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який розраховується відповідно до цих Умов та Правил прийому.</w:t>
            </w:r>
          </w:p>
        </w:tc>
        <w:tc>
          <w:tcPr>
            <w:tcW w:w="4436" w:type="dxa"/>
          </w:tcPr>
          <w:p w14:paraId="479D23F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5FEB18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EF2397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2382CE" w14:textId="4D93CB78" w:rsidTr="007C4A18">
        <w:tc>
          <w:tcPr>
            <w:tcW w:w="6275" w:type="dxa"/>
          </w:tcPr>
          <w:p w14:paraId="68F50DE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Для конкурсного відбору осіб, які на основі базової загальної середньої освіти вступають на навчання </w:t>
            </w:r>
            <w:r w:rsidRPr="00556E3B">
              <w:rPr>
                <w:rFonts w:ascii="Times New Roman" w:eastAsia="Times New Roman" w:hAnsi="Times New Roman" w:cs="Times New Roman"/>
                <w:i/>
                <w:sz w:val="26"/>
                <w:szCs w:val="26"/>
                <w:lang w:eastAsia="uk-UA"/>
              </w:rPr>
              <w:t>до закладів</w:t>
            </w:r>
            <w:r w:rsidRPr="00556E3B">
              <w:rPr>
                <w:rFonts w:ascii="Times New Roman" w:eastAsia="Times New Roman" w:hAnsi="Times New Roman" w:cs="Times New Roman"/>
                <w:sz w:val="26"/>
                <w:szCs w:val="26"/>
                <w:lang w:eastAsia="uk-UA"/>
              </w:rPr>
              <w:t xml:space="preserve">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tc>
        <w:tc>
          <w:tcPr>
            <w:tcW w:w="4436" w:type="dxa"/>
          </w:tcPr>
          <w:p w14:paraId="17600B30" w14:textId="3F7864E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Для конкурсного відбору осіб, які на основі базової загальної середньої освіти вступають на навчання </w:t>
            </w:r>
            <w:r w:rsidRPr="00556E3B">
              <w:rPr>
                <w:rFonts w:ascii="Times New Roman" w:eastAsia="Times New Roman" w:hAnsi="Times New Roman" w:cs="Times New Roman"/>
                <w:b/>
                <w:sz w:val="26"/>
                <w:szCs w:val="26"/>
                <w:lang w:eastAsia="uk-UA"/>
              </w:rPr>
              <w:t xml:space="preserve">для здобуття </w:t>
            </w:r>
            <w:r w:rsidRPr="00556E3B">
              <w:rPr>
                <w:rFonts w:ascii="Times New Roman" w:eastAsia="Times New Roman" w:hAnsi="Times New Roman" w:cs="Times New Roman"/>
                <w:sz w:val="26"/>
                <w:szCs w:val="26"/>
                <w:lang w:eastAsia="uk-UA"/>
              </w:rPr>
              <w:t>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tc>
        <w:tc>
          <w:tcPr>
            <w:tcW w:w="2479" w:type="dxa"/>
          </w:tcPr>
          <w:p w14:paraId="11F2B50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717F19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2A7A5B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DB84C9E"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39F1A5BE" w14:textId="62D12D00"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261FD78" w14:textId="06703A20" w:rsidTr="007C4A18">
        <w:tc>
          <w:tcPr>
            <w:tcW w:w="6275" w:type="dxa"/>
          </w:tcPr>
          <w:p w14:paraId="195DE68A" w14:textId="0227DDC1"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4. Для конкурсного відбору осіб, які на основі повної загальної (профільної) середньої освіти вступають на навчання до закладів фахової передвищої освіти, зараховуються бали сертифіката(</w:t>
            </w:r>
            <w:proofErr w:type="spellStart"/>
            <w:r w:rsidRPr="00556E3B">
              <w:rPr>
                <w:rFonts w:ascii="Times New Roman" w:eastAsia="Times New Roman" w:hAnsi="Times New Roman" w:cs="Times New Roman"/>
                <w:sz w:val="26"/>
                <w:szCs w:val="26"/>
                <w:lang w:eastAsia="uk-UA"/>
              </w:rPr>
              <w:t>ів</w:t>
            </w:r>
            <w:proofErr w:type="spellEnd"/>
            <w:r w:rsidRPr="00556E3B">
              <w:rPr>
                <w:rFonts w:ascii="Times New Roman" w:eastAsia="Times New Roman" w:hAnsi="Times New Roman" w:cs="Times New Roman"/>
                <w:sz w:val="26"/>
                <w:szCs w:val="26"/>
                <w:lang w:eastAsia="uk-UA"/>
              </w:rPr>
              <w:t xml:space="preserve">) зовнішнього незалежного оцінювання або результати вступних іспитів з української мови (перший предмет), </w:t>
            </w:r>
            <w:r w:rsidRPr="00556E3B">
              <w:rPr>
                <w:rFonts w:ascii="Times New Roman" w:eastAsia="Times New Roman" w:hAnsi="Times New Roman" w:cs="Times New Roman"/>
                <w:sz w:val="26"/>
                <w:szCs w:val="26"/>
                <w:lang w:eastAsia="uk-UA"/>
              </w:rPr>
              <w:lastRenderedPageBreak/>
              <w:t>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w:t>
            </w:r>
          </w:p>
        </w:tc>
        <w:tc>
          <w:tcPr>
            <w:tcW w:w="4436" w:type="dxa"/>
          </w:tcPr>
          <w:p w14:paraId="4E72F0E8" w14:textId="7777777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Для конкурсного відбору осіб, які на основі повної загальної (профільної) середньої освіти вступають на навчання до закладів фахової передвищої освіти, зараховуються бали сертифіката(</w:t>
            </w:r>
            <w:proofErr w:type="spellStart"/>
            <w:r w:rsidRPr="00556E3B">
              <w:rPr>
                <w:rFonts w:ascii="Times New Roman" w:eastAsia="Times New Roman" w:hAnsi="Times New Roman" w:cs="Times New Roman"/>
                <w:sz w:val="26"/>
                <w:szCs w:val="26"/>
                <w:lang w:eastAsia="uk-UA"/>
              </w:rPr>
              <w:t>ів</w:t>
            </w:r>
            <w:proofErr w:type="spellEnd"/>
            <w:r w:rsidRPr="00556E3B">
              <w:rPr>
                <w:rFonts w:ascii="Times New Roman" w:eastAsia="Times New Roman" w:hAnsi="Times New Roman" w:cs="Times New Roman"/>
                <w:sz w:val="26"/>
                <w:szCs w:val="26"/>
                <w:lang w:eastAsia="uk-UA"/>
              </w:rPr>
              <w:t xml:space="preserve">) зовнішнього </w:t>
            </w:r>
            <w:r w:rsidRPr="00556E3B">
              <w:rPr>
                <w:rFonts w:ascii="Times New Roman" w:eastAsia="Times New Roman" w:hAnsi="Times New Roman" w:cs="Times New Roman"/>
                <w:sz w:val="26"/>
                <w:szCs w:val="26"/>
                <w:lang w:eastAsia="uk-UA"/>
              </w:rPr>
              <w:lastRenderedPageBreak/>
              <w:t xml:space="preserve">незалежного оцінювання або результати вступних іспитів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 </w:t>
            </w:r>
          </w:p>
          <w:p w14:paraId="5FE2B5FC" w14:textId="2A90CC2D"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i/>
                <w:sz w:val="26"/>
                <w:szCs w:val="26"/>
                <w:lang w:eastAsia="uk-UA"/>
              </w:rPr>
              <w:t>Замість результатів з української мови можуть використовуватися результати з української мови та літератури.</w:t>
            </w:r>
          </w:p>
        </w:tc>
        <w:tc>
          <w:tcPr>
            <w:tcW w:w="2479" w:type="dxa"/>
          </w:tcPr>
          <w:p w14:paraId="5093FDDA" w14:textId="77777777" w:rsidR="00480729" w:rsidRPr="00556E3B" w:rsidRDefault="00480729" w:rsidP="00480729">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lastRenderedPageBreak/>
              <w:t xml:space="preserve">Київський фаховий коледж прикладних наук </w:t>
            </w:r>
          </w:p>
          <w:p w14:paraId="66E3F184" w14:textId="587E696D"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1A7297C6" w14:textId="29FCFE31" w:rsidR="00480729" w:rsidRPr="00556E3B" w:rsidRDefault="00480729" w:rsidP="00480729">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5744534A" w14:textId="77777777" w:rsidTr="007C4A18">
        <w:tc>
          <w:tcPr>
            <w:tcW w:w="6275" w:type="dxa"/>
          </w:tcPr>
          <w:p w14:paraId="1CFE608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p>
        </w:tc>
        <w:tc>
          <w:tcPr>
            <w:tcW w:w="4436" w:type="dxa"/>
          </w:tcPr>
          <w:p w14:paraId="65C90E07" w14:textId="4F27BBB0"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Для конкурсного відбору осіб, які на основі повної загальної (профільної) середньої освіти вступають на навчання </w:t>
            </w:r>
            <w:r w:rsidRPr="00556E3B">
              <w:rPr>
                <w:rFonts w:ascii="Times New Roman" w:eastAsia="Times New Roman" w:hAnsi="Times New Roman" w:cs="Times New Roman"/>
                <w:b/>
                <w:sz w:val="26"/>
                <w:szCs w:val="26"/>
                <w:lang w:eastAsia="uk-UA"/>
              </w:rPr>
              <w:t xml:space="preserve">для здобуття </w:t>
            </w:r>
            <w:r w:rsidRPr="00556E3B">
              <w:rPr>
                <w:rFonts w:ascii="Times New Roman" w:eastAsia="Times New Roman" w:hAnsi="Times New Roman" w:cs="Times New Roman"/>
                <w:sz w:val="26"/>
                <w:szCs w:val="26"/>
                <w:lang w:eastAsia="uk-UA"/>
              </w:rPr>
              <w:t>фахової передвищої освіти, зараховуються бали сертифіката(</w:t>
            </w:r>
            <w:proofErr w:type="spellStart"/>
            <w:r w:rsidRPr="00556E3B">
              <w:rPr>
                <w:rFonts w:ascii="Times New Roman" w:eastAsia="Times New Roman" w:hAnsi="Times New Roman" w:cs="Times New Roman"/>
                <w:sz w:val="26"/>
                <w:szCs w:val="26"/>
                <w:lang w:eastAsia="uk-UA"/>
              </w:rPr>
              <w:t>ів</w:t>
            </w:r>
            <w:proofErr w:type="spellEnd"/>
            <w:r w:rsidRPr="00556E3B">
              <w:rPr>
                <w:rFonts w:ascii="Times New Roman" w:eastAsia="Times New Roman" w:hAnsi="Times New Roman" w:cs="Times New Roman"/>
                <w:sz w:val="26"/>
                <w:szCs w:val="26"/>
                <w:lang w:eastAsia="uk-UA"/>
              </w:rPr>
              <w:t>) зовнішнього незалежного оцінювання або результати вступних іспитів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w:t>
            </w:r>
          </w:p>
        </w:tc>
        <w:tc>
          <w:tcPr>
            <w:tcW w:w="2479" w:type="dxa"/>
          </w:tcPr>
          <w:p w14:paraId="117B395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3F53827E"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D2C0239" w14:textId="77777777" w:rsidR="00480729" w:rsidRPr="00556E3B" w:rsidRDefault="00480729" w:rsidP="00480729">
            <w:pPr>
              <w:rPr>
                <w:rFonts w:ascii="Times New Roman" w:eastAsia="Times New Roman" w:hAnsi="Times New Roman" w:cs="Times New Roman"/>
                <w:sz w:val="26"/>
                <w:szCs w:val="26"/>
              </w:rPr>
            </w:pPr>
          </w:p>
        </w:tc>
        <w:tc>
          <w:tcPr>
            <w:tcW w:w="1936" w:type="dxa"/>
          </w:tcPr>
          <w:p w14:paraId="4A4B2FD0"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4C5E4330" w14:textId="0CA8FEFF"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4E66022" w14:textId="3935389C" w:rsidTr="007C4A18">
        <w:tc>
          <w:tcPr>
            <w:tcW w:w="6275" w:type="dxa"/>
          </w:tcPr>
          <w:p w14:paraId="4445CD6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Для конкурсних пропозицій спеціальностей (спеціалізацій) галузі 01 "Освіта/Педагогіка",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заклад освіти може до переліку предметів на вибір (другий предмет) додавати вступний іспит з відповідної мови.</w:t>
            </w:r>
          </w:p>
        </w:tc>
        <w:tc>
          <w:tcPr>
            <w:tcW w:w="4436" w:type="dxa"/>
          </w:tcPr>
          <w:p w14:paraId="3561F72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F638CD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9C97C8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56C5452" w14:textId="51BC4327" w:rsidTr="007C4A18">
        <w:tc>
          <w:tcPr>
            <w:tcW w:w="6275" w:type="dxa"/>
          </w:tcPr>
          <w:p w14:paraId="5502BF2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Для конкурсного відбору осіб, які на основі освітньо-кваліфікаційного рівня кваліфікованого робітника вступають на навчання </w:t>
            </w:r>
            <w:r w:rsidRPr="00556E3B">
              <w:rPr>
                <w:rFonts w:ascii="Times New Roman" w:eastAsia="Times New Roman" w:hAnsi="Times New Roman" w:cs="Times New Roman"/>
                <w:i/>
                <w:strike/>
                <w:sz w:val="26"/>
                <w:szCs w:val="26"/>
                <w:lang w:eastAsia="uk-UA"/>
              </w:rPr>
              <w:t>до закладів</w:t>
            </w:r>
            <w:r w:rsidRPr="00556E3B">
              <w:rPr>
                <w:rFonts w:ascii="Times New Roman" w:eastAsia="Times New Roman" w:hAnsi="Times New Roman" w:cs="Times New Roman"/>
                <w:sz w:val="26"/>
                <w:szCs w:val="26"/>
                <w:lang w:eastAsia="uk-UA"/>
              </w:rPr>
              <w:t xml:space="preserve"> фахової передвищої освіти, зараховуються результати зовнішнього незалежного оцінювання або вступного іспиту з української мови та фахового вступного випробування.</w:t>
            </w:r>
          </w:p>
        </w:tc>
        <w:tc>
          <w:tcPr>
            <w:tcW w:w="4436" w:type="dxa"/>
          </w:tcPr>
          <w:p w14:paraId="227FEED1" w14:textId="6D021FE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5. Для конкурсного відбору осіб, які на основі освітньо-кваліфікаційного рівня кваліфікованого робітника вступають на навчання </w:t>
            </w:r>
            <w:r w:rsidRPr="00556E3B">
              <w:rPr>
                <w:rFonts w:ascii="Times New Roman" w:eastAsia="Times New Roman" w:hAnsi="Times New Roman" w:cs="Times New Roman"/>
                <w:b/>
                <w:sz w:val="28"/>
                <w:szCs w:val="28"/>
                <w:lang w:eastAsia="uk-UA"/>
              </w:rPr>
              <w:t xml:space="preserve">для здобуття </w:t>
            </w:r>
            <w:r w:rsidRPr="00556E3B">
              <w:rPr>
                <w:rFonts w:ascii="Times New Roman" w:eastAsia="Times New Roman" w:hAnsi="Times New Roman" w:cs="Times New Roman"/>
                <w:sz w:val="28"/>
                <w:szCs w:val="28"/>
                <w:lang w:eastAsia="uk-UA"/>
              </w:rPr>
              <w:t>фахової передвищої освіти, зараховуються результати зовнішнього незалежного оцінювання або вступного іспиту з української мови та фахового вступного випробування.</w:t>
            </w:r>
          </w:p>
        </w:tc>
        <w:tc>
          <w:tcPr>
            <w:tcW w:w="2479" w:type="dxa"/>
          </w:tcPr>
          <w:p w14:paraId="782B1AE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8B3BE2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38CAB7E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391C006"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3E691AC4" w14:textId="14FCDC0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81D0B0D" w14:textId="6134A4BF" w:rsidTr="007C4A18">
        <w:tc>
          <w:tcPr>
            <w:tcW w:w="6275" w:type="dxa"/>
          </w:tcPr>
          <w:p w14:paraId="07EBB21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6. Інші вступні випробування та показники конкурсного відбору визначаються Правилами прийому.</w:t>
            </w:r>
          </w:p>
        </w:tc>
        <w:tc>
          <w:tcPr>
            <w:tcW w:w="4436" w:type="dxa"/>
          </w:tcPr>
          <w:p w14:paraId="21CB846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5CEAF2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BA1218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2C2636" w14:textId="2F9038B2" w:rsidTr="007C4A18">
        <w:tc>
          <w:tcPr>
            <w:tcW w:w="6275" w:type="dxa"/>
          </w:tcPr>
          <w:p w14:paraId="0D3DEFF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7. Конкурсний бал (КБ) обчислюється:</w:t>
            </w:r>
          </w:p>
        </w:tc>
        <w:tc>
          <w:tcPr>
            <w:tcW w:w="4436" w:type="dxa"/>
          </w:tcPr>
          <w:p w14:paraId="481C012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3DD1C2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ADBD9C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84161DA" w14:textId="6F3EB4AE" w:rsidTr="007C4A18">
        <w:tc>
          <w:tcPr>
            <w:tcW w:w="6275" w:type="dxa"/>
          </w:tcPr>
          <w:p w14:paraId="64C297A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для вступу на основі базової загальної середньої освіти за формулою</w:t>
            </w:r>
          </w:p>
        </w:tc>
        <w:tc>
          <w:tcPr>
            <w:tcW w:w="4436" w:type="dxa"/>
          </w:tcPr>
          <w:p w14:paraId="38F92DB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A2451E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3A66E0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5B30537" w14:textId="32D89F7F" w:rsidTr="007C4A18">
        <w:tc>
          <w:tcPr>
            <w:tcW w:w="6275" w:type="dxa"/>
          </w:tcPr>
          <w:p w14:paraId="1F539CCC"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КБ = П1 + П2 + А + ОУ,</w:t>
            </w:r>
          </w:p>
        </w:tc>
        <w:tc>
          <w:tcPr>
            <w:tcW w:w="4436" w:type="dxa"/>
          </w:tcPr>
          <w:p w14:paraId="58AE65DD"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c>
          <w:tcPr>
            <w:tcW w:w="2479" w:type="dxa"/>
          </w:tcPr>
          <w:p w14:paraId="5CCD3B13"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c>
          <w:tcPr>
            <w:tcW w:w="1936" w:type="dxa"/>
          </w:tcPr>
          <w:p w14:paraId="3B6B9C82"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r>
      <w:tr w:rsidR="00480729" w:rsidRPr="00556E3B" w14:paraId="54AA5900" w14:textId="2A600B1C" w:rsidTr="007C4A18">
        <w:tc>
          <w:tcPr>
            <w:tcW w:w="6275" w:type="dxa"/>
          </w:tcPr>
          <w:p w14:paraId="1FDBF74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де П1 - оцінка вступного іспиту </w:t>
            </w:r>
            <w:r w:rsidRPr="00556E3B">
              <w:rPr>
                <w:rFonts w:ascii="Times New Roman" w:eastAsia="Times New Roman" w:hAnsi="Times New Roman" w:cs="Times New Roman"/>
                <w:i/>
                <w:sz w:val="26"/>
                <w:szCs w:val="26"/>
                <w:lang w:eastAsia="uk-UA"/>
              </w:rPr>
              <w:t>з української мови</w:t>
            </w:r>
            <w:r w:rsidRPr="00556E3B">
              <w:rPr>
                <w:rFonts w:ascii="Times New Roman" w:eastAsia="Times New Roman" w:hAnsi="Times New Roman" w:cs="Times New Roman"/>
                <w:sz w:val="26"/>
                <w:szCs w:val="26"/>
                <w:lang w:eastAsia="uk-UA"/>
              </w:rPr>
              <w:t xml:space="preserve"> ; </w:t>
            </w:r>
          </w:p>
        </w:tc>
        <w:tc>
          <w:tcPr>
            <w:tcW w:w="4436" w:type="dxa"/>
          </w:tcPr>
          <w:p w14:paraId="0B15B6A9" w14:textId="27E116D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де П1 - оцінка вступного іспиту з </w:t>
            </w:r>
            <w:r w:rsidRPr="00556E3B">
              <w:rPr>
                <w:rFonts w:ascii="Times New Roman" w:eastAsia="Times New Roman" w:hAnsi="Times New Roman" w:cs="Times New Roman"/>
                <w:b/>
                <w:sz w:val="28"/>
                <w:szCs w:val="28"/>
                <w:lang w:eastAsia="uk-UA"/>
              </w:rPr>
              <w:t>першого предмета</w:t>
            </w:r>
            <w:r w:rsidRPr="00556E3B">
              <w:rPr>
                <w:rFonts w:ascii="Times New Roman" w:eastAsia="Times New Roman" w:hAnsi="Times New Roman" w:cs="Times New Roman"/>
                <w:sz w:val="28"/>
                <w:szCs w:val="28"/>
                <w:lang w:eastAsia="uk-UA"/>
              </w:rPr>
              <w:t>;</w:t>
            </w:r>
          </w:p>
        </w:tc>
        <w:tc>
          <w:tcPr>
            <w:tcW w:w="2479" w:type="dxa"/>
          </w:tcPr>
          <w:p w14:paraId="76F7F4BB"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174935C"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2A9F4BD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196E985" w14:textId="076A582B" w:rsidR="00480729" w:rsidRPr="00556E3B" w:rsidRDefault="00480729" w:rsidP="00480729">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7CFB4ED5" w14:textId="55895D92" w:rsidTr="007C4A18">
        <w:tc>
          <w:tcPr>
            <w:tcW w:w="6275" w:type="dxa"/>
          </w:tcPr>
          <w:p w14:paraId="262538A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П2 - оцінка вступного іспиту або творчого конкурсу (або сумарна оцінка двох турів творчого конкурсу за умови їх проведення) з другого предмета; </w:t>
            </w:r>
          </w:p>
        </w:tc>
        <w:tc>
          <w:tcPr>
            <w:tcW w:w="4436" w:type="dxa"/>
          </w:tcPr>
          <w:p w14:paraId="2423BB7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87A4DD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1D7841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0C1285E" w14:textId="13F3C006" w:rsidTr="007C4A18">
        <w:tc>
          <w:tcPr>
            <w:tcW w:w="6275" w:type="dxa"/>
          </w:tcPr>
          <w:p w14:paraId="500C3E5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А - середній бал документа про базову загальну середню освіту, переведений в шкалу від 100 до 200 балів відповідно до Таблиці переведення середнього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документа про середню освіту, обрахованого за 12-бальною шкалою, у шкалу 100-200 (додаток 2); </w:t>
            </w:r>
          </w:p>
        </w:tc>
        <w:tc>
          <w:tcPr>
            <w:tcW w:w="4436" w:type="dxa"/>
          </w:tcPr>
          <w:p w14:paraId="56ED8D3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77E5CE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91A733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5A472CA" w14:textId="56C2879A" w:rsidTr="007C4A18">
        <w:tc>
          <w:tcPr>
            <w:tcW w:w="6275" w:type="dxa"/>
          </w:tcPr>
          <w:p w14:paraId="0D36429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ОУ - бал за успішне закінчення підготовчих курсів навчального закладу для вступу до нього за шкалою від 0 до 50 балів. </w:t>
            </w:r>
          </w:p>
        </w:tc>
        <w:tc>
          <w:tcPr>
            <w:tcW w:w="4436" w:type="dxa"/>
          </w:tcPr>
          <w:p w14:paraId="5FAFB81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F4CB63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FD9067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9B01728" w14:textId="43DB1106" w:rsidTr="007C4A18">
        <w:tc>
          <w:tcPr>
            <w:tcW w:w="6275" w:type="dxa"/>
          </w:tcPr>
          <w:p w14:paraId="40D4AAF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Оцінки вступних іспитів виставляються за шкалою 100-200.</w:t>
            </w:r>
          </w:p>
        </w:tc>
        <w:tc>
          <w:tcPr>
            <w:tcW w:w="4436" w:type="dxa"/>
          </w:tcPr>
          <w:p w14:paraId="1CF58BD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3E0AFA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628F9C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071CA02" w14:textId="2D025481" w:rsidTr="007C4A18">
        <w:tc>
          <w:tcPr>
            <w:tcW w:w="6275" w:type="dxa"/>
          </w:tcPr>
          <w:p w14:paraId="3375274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Призерам (особам, нагородженим дипломами I-III ступенів) IV етапу Всеукраїнських учнівських олімпіад 2021 року з базових предметів, за умови їх проведення, останній доданок встановлюється рівним </w:t>
            </w:r>
            <w:r w:rsidRPr="00556E3B">
              <w:rPr>
                <w:rFonts w:ascii="Times New Roman" w:eastAsia="Times New Roman" w:hAnsi="Times New Roman" w:cs="Times New Roman"/>
                <w:sz w:val="26"/>
                <w:szCs w:val="26"/>
                <w:lang w:eastAsia="uk-UA"/>
              </w:rPr>
              <w:lastRenderedPageBreak/>
              <w:t>50. Інформацію про них приймальні комісії отримують з ЄДЕБО.</w:t>
            </w:r>
          </w:p>
        </w:tc>
        <w:tc>
          <w:tcPr>
            <w:tcW w:w="4436" w:type="dxa"/>
          </w:tcPr>
          <w:p w14:paraId="54B01B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4FB497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D70A83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FE803D0" w14:textId="75F2072A" w:rsidTr="007C4A18">
        <w:tc>
          <w:tcPr>
            <w:tcW w:w="6275" w:type="dxa"/>
          </w:tcPr>
          <w:p w14:paraId="185F6D1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tc>
        <w:tc>
          <w:tcPr>
            <w:tcW w:w="4436" w:type="dxa"/>
          </w:tcPr>
          <w:p w14:paraId="623402D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2C6307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109D78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3D83405" w14:textId="519D7CCD" w:rsidTr="007C4A18">
        <w:tc>
          <w:tcPr>
            <w:tcW w:w="6275" w:type="dxa"/>
          </w:tcPr>
          <w:p w14:paraId="22E705D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осіб, зареєстрованих у селах, та які здобули у рік вступу базову середню освіту у закладах освіти, що знаходяться на території сіл, конкурсний бал множиться на сільський (СК) коефіцієнт. СК дорівнює 1,05.</w:t>
            </w:r>
          </w:p>
        </w:tc>
        <w:tc>
          <w:tcPr>
            <w:tcW w:w="4436" w:type="dxa"/>
          </w:tcPr>
          <w:p w14:paraId="1D39F7C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3F26BB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1C9B7D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F0BF494" w14:textId="529F68A2" w:rsidTr="007C4A18">
        <w:tc>
          <w:tcPr>
            <w:tcW w:w="6275" w:type="dxa"/>
          </w:tcPr>
          <w:p w14:paraId="685063A7" w14:textId="77777777" w:rsidR="00480729" w:rsidRPr="00556E3B" w:rsidRDefault="00480729" w:rsidP="00480729">
            <w:pPr>
              <w:widowControl w:val="0"/>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СК для осіб, що є внутрішньо переміщеними особами та проживають у селі без реєстрації, не застосовується.</w:t>
            </w:r>
          </w:p>
        </w:tc>
        <w:tc>
          <w:tcPr>
            <w:tcW w:w="4436" w:type="dxa"/>
          </w:tcPr>
          <w:p w14:paraId="571AB659"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c>
          <w:tcPr>
            <w:tcW w:w="2479" w:type="dxa"/>
          </w:tcPr>
          <w:p w14:paraId="38516509"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c>
          <w:tcPr>
            <w:tcW w:w="1936" w:type="dxa"/>
          </w:tcPr>
          <w:p w14:paraId="487DF667"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r>
      <w:tr w:rsidR="00480729" w:rsidRPr="00556E3B" w14:paraId="3AF239AC" w14:textId="2362A84F" w:rsidTr="007C4A18">
        <w:tc>
          <w:tcPr>
            <w:tcW w:w="6275" w:type="dxa"/>
          </w:tcPr>
          <w:p w14:paraId="38B2B5B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p>
        </w:tc>
        <w:tc>
          <w:tcPr>
            <w:tcW w:w="4436" w:type="dxa"/>
          </w:tcPr>
          <w:p w14:paraId="3D21DEC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1CF7F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ADF9ED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647CCC8" w14:textId="0FDD642B" w:rsidTr="007C4A18">
        <w:tc>
          <w:tcPr>
            <w:tcW w:w="6275" w:type="dxa"/>
          </w:tcPr>
          <w:p w14:paraId="799B4F8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2) для вступу на основі повної загальної (профільної) середньої освіти за формулою</w:t>
            </w:r>
          </w:p>
        </w:tc>
        <w:tc>
          <w:tcPr>
            <w:tcW w:w="4436" w:type="dxa"/>
          </w:tcPr>
          <w:p w14:paraId="4AB553E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7BC11B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B5872B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A567E7B" w14:textId="4B3630BF" w:rsidTr="007C4A18">
        <w:tc>
          <w:tcPr>
            <w:tcW w:w="6275" w:type="dxa"/>
          </w:tcPr>
          <w:p w14:paraId="1B87F88A"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КБ = П1 + П2 + А + ОУ,</w:t>
            </w:r>
          </w:p>
        </w:tc>
        <w:tc>
          <w:tcPr>
            <w:tcW w:w="4436" w:type="dxa"/>
          </w:tcPr>
          <w:p w14:paraId="582A7815"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c>
          <w:tcPr>
            <w:tcW w:w="2479" w:type="dxa"/>
          </w:tcPr>
          <w:p w14:paraId="300C4221"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c>
          <w:tcPr>
            <w:tcW w:w="1936" w:type="dxa"/>
          </w:tcPr>
          <w:p w14:paraId="78F8EDCB"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r>
      <w:tr w:rsidR="00480729" w:rsidRPr="00556E3B" w14:paraId="52C71740" w14:textId="00C77FDC" w:rsidTr="007C4A18">
        <w:tc>
          <w:tcPr>
            <w:tcW w:w="6275" w:type="dxa"/>
          </w:tcPr>
          <w:p w14:paraId="733EFEE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та літератури. У 2021 році приймаються сертифікати зовнішнього незалежного оцінювання  2018, 2019, 2020 та 2021 років; </w:t>
            </w:r>
          </w:p>
        </w:tc>
        <w:tc>
          <w:tcPr>
            <w:tcW w:w="4436" w:type="dxa"/>
          </w:tcPr>
          <w:p w14:paraId="6EBDE579" w14:textId="64F19033"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93BE666" w14:textId="77777777" w:rsidR="00480729" w:rsidRPr="00556E3B" w:rsidRDefault="00480729" w:rsidP="00480729">
            <w:pPr>
              <w:rPr>
                <w:rFonts w:ascii="Times New Roman" w:eastAsia="Times New Roman" w:hAnsi="Times New Roman" w:cs="Times New Roman"/>
                <w:sz w:val="26"/>
                <w:szCs w:val="26"/>
                <w:lang w:eastAsia="uk-UA"/>
              </w:rPr>
            </w:pPr>
          </w:p>
        </w:tc>
        <w:tc>
          <w:tcPr>
            <w:tcW w:w="1936" w:type="dxa"/>
          </w:tcPr>
          <w:p w14:paraId="0080B8D3" w14:textId="5E61B1DF"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C37C9C8" w14:textId="653F15F9" w:rsidTr="007C4A18">
        <w:tc>
          <w:tcPr>
            <w:tcW w:w="6275" w:type="dxa"/>
          </w:tcPr>
          <w:p w14:paraId="3AD3D8F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П2 - оцінка зовнішнього незалежного оцінювання, вступного іспиту або творчого конкурсу з другого предмета; </w:t>
            </w:r>
          </w:p>
        </w:tc>
        <w:tc>
          <w:tcPr>
            <w:tcW w:w="4436" w:type="dxa"/>
          </w:tcPr>
          <w:p w14:paraId="1522177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E0ADAC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03AD3F3" w14:textId="6702A245"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5FD12FF" w14:textId="2BE1DE61" w:rsidTr="007C4A18">
        <w:tc>
          <w:tcPr>
            <w:tcW w:w="6275" w:type="dxa"/>
          </w:tcPr>
          <w:p w14:paraId="3344EB2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А - середній бал документа про повну загальну (профільну) середню освіту, переведений в шкалу від 100 до 200 балів відповідно до Таблиці переведення середнього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документа про середню освіту, обрахованого за 12-бальною шкалою, у шкалу 100-200 (</w:t>
            </w:r>
            <w:hyperlink r:id="rId19" w:anchor="n364" w:history="1">
              <w:r w:rsidRPr="00556E3B">
                <w:rPr>
                  <w:rFonts w:ascii="Times New Roman" w:eastAsia="Times New Roman" w:hAnsi="Times New Roman" w:cs="Times New Roman"/>
                  <w:sz w:val="26"/>
                  <w:szCs w:val="26"/>
                  <w:lang w:eastAsia="uk-UA"/>
                </w:rPr>
                <w:t>додаток 2</w:t>
              </w:r>
            </w:hyperlink>
            <w:r w:rsidRPr="00556E3B">
              <w:rPr>
                <w:rFonts w:ascii="Times New Roman" w:eastAsia="Times New Roman" w:hAnsi="Times New Roman" w:cs="Times New Roman"/>
                <w:sz w:val="26"/>
                <w:szCs w:val="26"/>
                <w:lang w:eastAsia="uk-UA"/>
              </w:rPr>
              <w:t xml:space="preserve">); </w:t>
            </w:r>
          </w:p>
        </w:tc>
        <w:tc>
          <w:tcPr>
            <w:tcW w:w="4436" w:type="dxa"/>
          </w:tcPr>
          <w:p w14:paraId="4104570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16E675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1D058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EEE2818" w14:textId="5B6AFC04" w:rsidTr="007C4A18">
        <w:tc>
          <w:tcPr>
            <w:tcW w:w="6275" w:type="dxa"/>
          </w:tcPr>
          <w:p w14:paraId="08CEC1D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ОУ - бал за успішне закінчення підготовчих курсів закладу освіти для вступу до нього за шкалою від 0 до 50 балів. </w:t>
            </w:r>
          </w:p>
        </w:tc>
        <w:tc>
          <w:tcPr>
            <w:tcW w:w="4436" w:type="dxa"/>
          </w:tcPr>
          <w:p w14:paraId="248B70D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E4E950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25300B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8F40A96" w14:textId="354F4F76" w:rsidTr="007C4A18">
        <w:tc>
          <w:tcPr>
            <w:tcW w:w="6275" w:type="dxa"/>
          </w:tcPr>
          <w:p w14:paraId="1185114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tc>
        <w:tc>
          <w:tcPr>
            <w:tcW w:w="4436" w:type="dxa"/>
          </w:tcPr>
          <w:p w14:paraId="5E32D33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A33C9F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EA839A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D42999E" w14:textId="56B9C3EB" w:rsidTr="007C4A18">
        <w:tc>
          <w:tcPr>
            <w:tcW w:w="6275" w:type="dxa"/>
          </w:tcPr>
          <w:p w14:paraId="0546EEC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tc>
        <w:tc>
          <w:tcPr>
            <w:tcW w:w="4436" w:type="dxa"/>
          </w:tcPr>
          <w:p w14:paraId="15F2845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BAD942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F9DE3F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7F5CEC9" w14:textId="573E58A9" w:rsidTr="007C4A18">
        <w:tc>
          <w:tcPr>
            <w:tcW w:w="6275" w:type="dxa"/>
          </w:tcPr>
          <w:p w14:paraId="4F0BEFA8" w14:textId="15E58628"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556E3B">
              <w:rPr>
                <w:rFonts w:ascii="Times New Roman" w:eastAsia="Times New Roman" w:hAnsi="Times New Roman" w:cs="Times New Roman"/>
                <w:sz w:val="26"/>
                <w:szCs w:val="26"/>
                <w:lang w:eastAsia="uk-UA"/>
              </w:rPr>
              <w:t>Дефлімпійських</w:t>
            </w:r>
            <w:proofErr w:type="spellEnd"/>
            <w:r w:rsidRPr="00556E3B">
              <w:rPr>
                <w:rFonts w:ascii="Times New Roman" w:eastAsia="Times New Roman" w:hAnsi="Times New Roman" w:cs="Times New Roman"/>
                <w:sz w:val="26"/>
                <w:szCs w:val="26"/>
                <w:lang w:eastAsia="uk-UA"/>
              </w:rPr>
              <w:t xml:space="preserve"> іграх (за поданням Міністерства культури, молоді та спорту України), зараховується оцінка 200 балів з другого вступного випробування.</w:t>
            </w:r>
          </w:p>
        </w:tc>
        <w:tc>
          <w:tcPr>
            <w:tcW w:w="4436" w:type="dxa"/>
          </w:tcPr>
          <w:p w14:paraId="665DEB8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5F936C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DDC298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F620825" w14:textId="52311919" w:rsidTr="007C4A18">
        <w:tc>
          <w:tcPr>
            <w:tcW w:w="6275" w:type="dxa"/>
          </w:tcPr>
          <w:p w14:paraId="4C0AA4D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Якщо КБ вступника при цьому перевищує 650, він встановлюється таким, що дорівнює 650 (у разі проведення творчих конкурсів у два тури – 850).</w:t>
            </w:r>
          </w:p>
        </w:tc>
        <w:tc>
          <w:tcPr>
            <w:tcW w:w="4436" w:type="dxa"/>
          </w:tcPr>
          <w:p w14:paraId="530F63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702CF7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09CA8C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9176425" w14:textId="5502B154" w:rsidTr="007C4A18">
        <w:tc>
          <w:tcPr>
            <w:tcW w:w="6275" w:type="dxa"/>
          </w:tcPr>
          <w:p w14:paraId="7EDF56F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Для осіб, зареєстрованих у селах, та які здобули у рік вступу повну загальну середню освіту у закладах освіти, що знаходяться на території сіл, конкурсний бал множиться на СК. СК дорівнює 1,05.</w:t>
            </w:r>
          </w:p>
        </w:tc>
        <w:tc>
          <w:tcPr>
            <w:tcW w:w="4436" w:type="dxa"/>
          </w:tcPr>
          <w:p w14:paraId="77E3B97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A5305F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359CCB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0B9480A" w14:textId="070F6339" w:rsidTr="007C4A18">
        <w:tc>
          <w:tcPr>
            <w:tcW w:w="6275" w:type="dxa"/>
          </w:tcPr>
          <w:p w14:paraId="7169BE5F" w14:textId="77777777" w:rsidR="00480729" w:rsidRPr="00556E3B" w:rsidRDefault="00480729" w:rsidP="00480729">
            <w:pPr>
              <w:widowControl w:val="0"/>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СК для осіб, що є внутрішньо переміщеними особами та проживають у селі без реєстрації, не застосовується.</w:t>
            </w:r>
          </w:p>
        </w:tc>
        <w:tc>
          <w:tcPr>
            <w:tcW w:w="4436" w:type="dxa"/>
          </w:tcPr>
          <w:p w14:paraId="4890DABE"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c>
          <w:tcPr>
            <w:tcW w:w="2479" w:type="dxa"/>
          </w:tcPr>
          <w:p w14:paraId="7F48061C"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c>
          <w:tcPr>
            <w:tcW w:w="1936" w:type="dxa"/>
          </w:tcPr>
          <w:p w14:paraId="745E33E8"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r>
      <w:tr w:rsidR="00480729" w:rsidRPr="00556E3B" w14:paraId="1CA1278A" w14:textId="5CFA3FF1" w:rsidTr="007C4A18">
        <w:tc>
          <w:tcPr>
            <w:tcW w:w="6275" w:type="dxa"/>
          </w:tcPr>
          <w:p w14:paraId="5F0D4F1E" w14:textId="77777777" w:rsidR="00480729" w:rsidRPr="00556E3B" w:rsidRDefault="00480729" w:rsidP="00480729">
            <w:pPr>
              <w:widowControl w:val="0"/>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Приймальна комісія здійснює перевірку відповідності довідки </w:t>
            </w:r>
            <w:hyperlink r:id="rId20" w:anchor="n177" w:tgtFrame="_blank" w:history="1">
              <w:r w:rsidRPr="00556E3B">
                <w:rPr>
                  <w:rFonts w:ascii="Times New Roman" w:eastAsia="Times New Roman" w:hAnsi="Times New Roman" w:cs="Times New Roman"/>
                  <w:sz w:val="26"/>
                  <w:szCs w:val="26"/>
                  <w:lang w:eastAsia="uk-UA"/>
                </w:rPr>
                <w:t>додатку 13</w:t>
              </w:r>
            </w:hyperlink>
            <w:r w:rsidRPr="00556E3B">
              <w:rPr>
                <w:rFonts w:ascii="Times New Roman" w:eastAsia="Times New Roman" w:hAnsi="Times New Roman" w:cs="Times New Roman"/>
                <w:sz w:val="26"/>
                <w:szCs w:val="26"/>
                <w:lang w:eastAsia="uk-UA"/>
              </w:rPr>
              <w:t> до Правил реєстрації місця проживання та </w:t>
            </w:r>
            <w:hyperlink r:id="rId21" w:anchor="n187" w:tgtFrame="_blank" w:history="1">
              <w:r w:rsidRPr="00556E3B">
                <w:rPr>
                  <w:rFonts w:ascii="Times New Roman" w:eastAsia="Times New Roman" w:hAnsi="Times New Roman" w:cs="Times New Roman"/>
                  <w:sz w:val="26"/>
                  <w:szCs w:val="26"/>
                  <w:lang w:eastAsia="uk-UA"/>
                </w:rPr>
                <w:t>Порядку передачі органами реєстрації інформації до Єдиного державного демографічного реєстру</w:t>
              </w:r>
            </w:hyperlink>
            <w:r w:rsidRPr="00556E3B">
              <w:rPr>
                <w:rFonts w:ascii="Times New Roman" w:eastAsia="Times New Roman" w:hAnsi="Times New Roman" w:cs="Times New Roman"/>
                <w:sz w:val="26"/>
                <w:szCs w:val="26"/>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його сканованої копії (фотокопії).</w:t>
            </w:r>
          </w:p>
        </w:tc>
        <w:tc>
          <w:tcPr>
            <w:tcW w:w="4436" w:type="dxa"/>
          </w:tcPr>
          <w:p w14:paraId="2A26F9AF"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c>
          <w:tcPr>
            <w:tcW w:w="2479" w:type="dxa"/>
          </w:tcPr>
          <w:p w14:paraId="124E4562"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c>
          <w:tcPr>
            <w:tcW w:w="1936" w:type="dxa"/>
          </w:tcPr>
          <w:p w14:paraId="0773F9B7" w14:textId="77777777" w:rsidR="00480729" w:rsidRPr="00556E3B" w:rsidRDefault="00480729" w:rsidP="00480729">
            <w:pPr>
              <w:widowControl w:val="0"/>
              <w:jc w:val="both"/>
              <w:rPr>
                <w:rFonts w:ascii="Times New Roman" w:eastAsia="Times New Roman" w:hAnsi="Times New Roman" w:cs="Times New Roman"/>
                <w:sz w:val="26"/>
                <w:szCs w:val="26"/>
                <w:lang w:eastAsia="uk-UA"/>
              </w:rPr>
            </w:pPr>
          </w:p>
        </w:tc>
      </w:tr>
      <w:tr w:rsidR="00480729" w:rsidRPr="00556E3B" w14:paraId="7AB78EEA" w14:textId="073F89F2" w:rsidTr="007C4A18">
        <w:tc>
          <w:tcPr>
            <w:tcW w:w="6275" w:type="dxa"/>
          </w:tcPr>
          <w:p w14:paraId="6D769ED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tc>
        <w:tc>
          <w:tcPr>
            <w:tcW w:w="4436" w:type="dxa"/>
          </w:tcPr>
          <w:p w14:paraId="6AC8999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94D871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B9BBFB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D5EDBDD" w14:textId="11159450" w:rsidTr="007C4A18">
        <w:tc>
          <w:tcPr>
            <w:tcW w:w="6275" w:type="dxa"/>
          </w:tcPr>
          <w:p w14:paraId="6EF2A2D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для вступу на основі освітньо-кваліфікаційного рівня кваліфікованого робітника за формулою</w:t>
            </w:r>
          </w:p>
        </w:tc>
        <w:tc>
          <w:tcPr>
            <w:tcW w:w="4436" w:type="dxa"/>
          </w:tcPr>
          <w:p w14:paraId="576FF9C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D28A5B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3E77E9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0DCDBC" w14:textId="62EFD279" w:rsidTr="007C4A18">
        <w:tc>
          <w:tcPr>
            <w:tcW w:w="6275" w:type="dxa"/>
          </w:tcPr>
          <w:p w14:paraId="6B25968F"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КБ = П1 + П2 + ОУ,</w:t>
            </w:r>
          </w:p>
        </w:tc>
        <w:tc>
          <w:tcPr>
            <w:tcW w:w="4436" w:type="dxa"/>
          </w:tcPr>
          <w:p w14:paraId="0A38BB29"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c>
          <w:tcPr>
            <w:tcW w:w="2479" w:type="dxa"/>
          </w:tcPr>
          <w:p w14:paraId="7B841282"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c>
          <w:tcPr>
            <w:tcW w:w="1936" w:type="dxa"/>
          </w:tcPr>
          <w:p w14:paraId="256A5C94" w14:textId="77777777" w:rsidR="00480729" w:rsidRPr="00556E3B" w:rsidRDefault="00480729" w:rsidP="00480729">
            <w:pPr>
              <w:spacing w:before="150" w:after="150"/>
              <w:jc w:val="center"/>
              <w:rPr>
                <w:rFonts w:ascii="Times New Roman" w:eastAsia="Times New Roman" w:hAnsi="Times New Roman" w:cs="Times New Roman"/>
                <w:b/>
                <w:bCs/>
                <w:sz w:val="26"/>
                <w:szCs w:val="26"/>
                <w:lang w:eastAsia="uk-UA"/>
              </w:rPr>
            </w:pPr>
          </w:p>
        </w:tc>
      </w:tr>
      <w:tr w:rsidR="00480729" w:rsidRPr="00556E3B" w14:paraId="348BB2C2" w14:textId="7C6E4D76" w:rsidTr="007C4A18">
        <w:tc>
          <w:tcPr>
            <w:tcW w:w="6275" w:type="dxa"/>
          </w:tcPr>
          <w:p w14:paraId="589A5A6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та літератури. У 2021 році приймаються сертифікати зовнішнього незалежного оцінювання  2018, 2019, 2020 та 2021 років; </w:t>
            </w:r>
          </w:p>
        </w:tc>
        <w:tc>
          <w:tcPr>
            <w:tcW w:w="4436" w:type="dxa"/>
          </w:tcPr>
          <w:p w14:paraId="3BB2D2B4" w14:textId="77777777" w:rsidR="00480729" w:rsidRPr="00556E3B" w:rsidRDefault="00480729" w:rsidP="00480729">
            <w:pPr>
              <w:ind w:firstLine="314"/>
              <w:jc w:val="both"/>
              <w:rPr>
                <w:rFonts w:ascii="Times New Roman" w:hAnsi="Times New Roman" w:cs="Times New Roman"/>
                <w:sz w:val="26"/>
                <w:szCs w:val="26"/>
                <w:lang w:eastAsia="uk-UA"/>
              </w:rPr>
            </w:pPr>
            <w:r w:rsidRPr="00556E3B">
              <w:rPr>
                <w:rFonts w:ascii="Times New Roman" w:hAnsi="Times New Roman" w:cs="Times New Roman"/>
                <w:sz w:val="26"/>
                <w:szCs w:val="26"/>
                <w:lang w:eastAsia="uk-UA"/>
              </w:rPr>
              <w:t>де П1 -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та літератури.</w:t>
            </w:r>
          </w:p>
          <w:p w14:paraId="564A0B78" w14:textId="6FF655CF" w:rsidR="00480729" w:rsidRPr="00556E3B" w:rsidRDefault="00480729" w:rsidP="00480729">
            <w:pPr>
              <w:ind w:firstLine="314"/>
              <w:jc w:val="both"/>
              <w:rPr>
                <w:rFonts w:ascii="Times New Roman" w:hAnsi="Times New Roman" w:cs="Times New Roman"/>
                <w:b/>
                <w:sz w:val="26"/>
                <w:szCs w:val="26"/>
                <w:lang w:eastAsia="uk-UA"/>
              </w:rPr>
            </w:pPr>
            <w:r w:rsidRPr="00556E3B">
              <w:rPr>
                <w:rFonts w:ascii="Times New Roman" w:hAnsi="Times New Roman" w:cs="Times New Roman"/>
                <w:b/>
                <w:sz w:val="26"/>
                <w:szCs w:val="26"/>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2B9A4DCE" w14:textId="71A6F0C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lang w:eastAsia="uk-UA"/>
              </w:rPr>
              <w:t>У 2021 році приймаються сертифікати зовнішнього незалежного оцінювання  2018, 2019, 2020 та 2021 років</w:t>
            </w:r>
          </w:p>
        </w:tc>
        <w:tc>
          <w:tcPr>
            <w:tcW w:w="2479" w:type="dxa"/>
          </w:tcPr>
          <w:p w14:paraId="2C6F071D" w14:textId="77777777" w:rsidR="00480729" w:rsidRPr="00556E3B" w:rsidRDefault="00480729" w:rsidP="00480729">
            <w:pPr>
              <w:rPr>
                <w:rFonts w:ascii="Times New Roman" w:hAnsi="Times New Roman" w:cs="Times New Roman"/>
                <w:sz w:val="26"/>
                <w:szCs w:val="26"/>
              </w:rPr>
            </w:pPr>
            <w:r w:rsidRPr="00556E3B">
              <w:rPr>
                <w:rFonts w:ascii="Times New Roman" w:hAnsi="Times New Roman" w:cs="Times New Roman"/>
                <w:sz w:val="26"/>
                <w:szCs w:val="26"/>
              </w:rPr>
              <w:t xml:space="preserve">Вище професійне училище Львівського державного університету </w:t>
            </w:r>
          </w:p>
          <w:p w14:paraId="3A70A5B3" w14:textId="77777777" w:rsidR="00480729" w:rsidRPr="00556E3B" w:rsidRDefault="00480729" w:rsidP="00480729">
            <w:pPr>
              <w:rPr>
                <w:rFonts w:ascii="Times New Roman" w:hAnsi="Times New Roman" w:cs="Times New Roman"/>
                <w:sz w:val="26"/>
                <w:szCs w:val="26"/>
              </w:rPr>
            </w:pPr>
            <w:r w:rsidRPr="00556E3B">
              <w:rPr>
                <w:rFonts w:ascii="Times New Roman" w:hAnsi="Times New Roman" w:cs="Times New Roman"/>
                <w:sz w:val="26"/>
                <w:szCs w:val="26"/>
              </w:rPr>
              <w:t>безпеки життєдіяльності (м. Вінниця)</w:t>
            </w:r>
          </w:p>
          <w:p w14:paraId="2EC125D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9DFC4DC" w14:textId="77777777" w:rsidR="00480729" w:rsidRPr="00556E3B" w:rsidRDefault="00480729" w:rsidP="00480729">
            <w:pPr>
              <w:jc w:val="center"/>
              <w:rPr>
                <w:rFonts w:ascii="Times New Roman" w:eastAsia="Times New Roman" w:hAnsi="Times New Roman" w:cs="Times New Roman"/>
                <w:bCs/>
                <w:sz w:val="26"/>
                <w:szCs w:val="26"/>
                <w:lang w:eastAsia="uk-UA"/>
              </w:rPr>
            </w:pPr>
            <w:r w:rsidRPr="00556E3B">
              <w:rPr>
                <w:rFonts w:ascii="Times New Roman" w:eastAsia="Times New Roman" w:hAnsi="Times New Roman" w:cs="Times New Roman"/>
                <w:bCs/>
                <w:sz w:val="26"/>
                <w:szCs w:val="26"/>
                <w:lang w:eastAsia="uk-UA"/>
              </w:rPr>
              <w:t xml:space="preserve">Враховано </w:t>
            </w:r>
          </w:p>
          <w:p w14:paraId="2E9EB4CF" w14:textId="36D6CF69"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24C8BED" w14:textId="198B364E" w:rsidTr="007C4A18">
        <w:tc>
          <w:tcPr>
            <w:tcW w:w="6275" w:type="dxa"/>
          </w:tcPr>
          <w:p w14:paraId="6E5587E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П2 - оцінка фахового вступного випробування;</w:t>
            </w:r>
          </w:p>
        </w:tc>
        <w:tc>
          <w:tcPr>
            <w:tcW w:w="4436" w:type="dxa"/>
          </w:tcPr>
          <w:p w14:paraId="0EABEA4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4A5594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CAEFE4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2D50BFF" w14:textId="305E4050" w:rsidTr="007C4A18">
        <w:tc>
          <w:tcPr>
            <w:tcW w:w="6275" w:type="dxa"/>
          </w:tcPr>
          <w:p w14:paraId="2DA0F49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 ОУ - бал призерам III етапу Всеукраїнських конкурсів фахової майстерності серед учнів закладів професійної (професійно-технічної) освіти з професій. Оцінки вступних іспитів виставляються за шкалою 100-200.</w:t>
            </w:r>
          </w:p>
        </w:tc>
        <w:tc>
          <w:tcPr>
            <w:tcW w:w="4436" w:type="dxa"/>
          </w:tcPr>
          <w:p w14:paraId="15E74BB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F53933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AD6185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2F00C5C" w14:textId="72700B21" w:rsidTr="007C4A18">
        <w:tc>
          <w:tcPr>
            <w:tcW w:w="6275" w:type="dxa"/>
          </w:tcPr>
          <w:p w14:paraId="1239EAC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Призерам (особам, нагородженим дипломами I-III ступенів) III етапу Всеукраїнських конкурсів фахової майстерності серед учнів закладів професійної (професійно-технічної) освіти з професій 2021 року, за умови їх проведення, останній доданок встановлюється рівним 100.</w:t>
            </w:r>
          </w:p>
        </w:tc>
        <w:tc>
          <w:tcPr>
            <w:tcW w:w="4436" w:type="dxa"/>
          </w:tcPr>
          <w:p w14:paraId="65A00A2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662E5B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F67EF2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6E355A1" w14:textId="614F19F6" w:rsidTr="007C4A18">
        <w:tc>
          <w:tcPr>
            <w:tcW w:w="6275" w:type="dxa"/>
          </w:tcPr>
          <w:p w14:paraId="5E17173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8. 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w:t>
            </w:r>
            <w:r w:rsidRPr="00556E3B">
              <w:rPr>
                <w:rFonts w:ascii="Times New Roman" w:eastAsia="Times New Roman" w:hAnsi="Times New Roman" w:cs="Times New Roman"/>
                <w:sz w:val="26"/>
                <w:szCs w:val="26"/>
                <w:lang w:eastAsia="uk-UA"/>
              </w:rPr>
              <w:lastRenderedPageBreak/>
              <w:t xml:space="preserve">(шляхом множення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на коефіцієнт 1,05) до медичних, педагогічних і мистецьких  закладів освіти.</w:t>
            </w:r>
          </w:p>
        </w:tc>
        <w:tc>
          <w:tcPr>
            <w:tcW w:w="4436" w:type="dxa"/>
          </w:tcPr>
          <w:p w14:paraId="3E0C004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998475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2A3EE4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BA9D0CB" w14:textId="55F9C415" w:rsidTr="007C4A18">
        <w:tc>
          <w:tcPr>
            <w:tcW w:w="6275" w:type="dxa"/>
          </w:tcPr>
          <w:p w14:paraId="4A58CC7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9. Оцінки з документа про базову або повну загальну (профільну) середню освіту, як, враховуються так: "3" відповідає "6", "4" відповідає "9", "5" відповідає "12". У разі відсутності з об'єктивних причин додатка до документа про базову або повну загальну (профільну) середню освіту його середній бал за 12-бальною шкалою вважається таким, що дорівнює 2.</w:t>
            </w:r>
          </w:p>
        </w:tc>
        <w:tc>
          <w:tcPr>
            <w:tcW w:w="4436" w:type="dxa"/>
          </w:tcPr>
          <w:p w14:paraId="2A223AD1" w14:textId="339CCBB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9. Оцінки з документа про базову або повну загальну (профільну) середню освіту, </w:t>
            </w:r>
            <w:r w:rsidRPr="00556E3B">
              <w:rPr>
                <w:rFonts w:ascii="Times New Roman" w:eastAsia="Times New Roman" w:hAnsi="Times New Roman" w:cs="Times New Roman"/>
                <w:b/>
                <w:i/>
                <w:sz w:val="28"/>
                <w:szCs w:val="28"/>
                <w:lang w:eastAsia="uk-UA"/>
              </w:rPr>
              <w:t>які виставлені за 5-бальною шкалою</w:t>
            </w:r>
            <w:r w:rsidRPr="00556E3B">
              <w:rPr>
                <w:rFonts w:ascii="Times New Roman" w:eastAsia="Times New Roman" w:hAnsi="Times New Roman" w:cs="Times New Roman"/>
                <w:sz w:val="28"/>
                <w:szCs w:val="28"/>
                <w:lang w:eastAsia="uk-UA"/>
              </w:rPr>
              <w:t>, враховуються так: "3" відповідає "6", "4" відповідає "9", "5" відповідає "12".</w:t>
            </w:r>
          </w:p>
        </w:tc>
        <w:tc>
          <w:tcPr>
            <w:tcW w:w="2479" w:type="dxa"/>
          </w:tcPr>
          <w:p w14:paraId="552A9692" w14:textId="77777777" w:rsidR="00480729" w:rsidRPr="00556E3B" w:rsidRDefault="00480729" w:rsidP="00480729">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058BE71F" w14:textId="5DDF316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69E437BD" w14:textId="23F81168"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 редакційно</w:t>
            </w:r>
          </w:p>
        </w:tc>
      </w:tr>
      <w:tr w:rsidR="00480729" w:rsidRPr="00556E3B" w14:paraId="5E791C17" w14:textId="733B2CE4" w:rsidTr="007C4A18">
        <w:tc>
          <w:tcPr>
            <w:tcW w:w="6275" w:type="dxa"/>
          </w:tcPr>
          <w:p w14:paraId="4CBBDF7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10. У разі відсутності з об'єктивних причин додатка до документа про здобутий освітній (освітньо-кваліфікаційний рівень), ступінь вищої освіти його середній бал вважається таким, що відповідає мінімальному можливому значенню.</w:t>
            </w:r>
          </w:p>
        </w:tc>
        <w:tc>
          <w:tcPr>
            <w:tcW w:w="4436" w:type="dxa"/>
          </w:tcPr>
          <w:p w14:paraId="243E886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056E1E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03621D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AB0F24B" w14:textId="77BDD8A6" w:rsidTr="007C4A18">
        <w:tc>
          <w:tcPr>
            <w:tcW w:w="6275" w:type="dxa"/>
          </w:tcPr>
          <w:p w14:paraId="6737973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11. 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конкурсі.</w:t>
            </w:r>
          </w:p>
        </w:tc>
        <w:tc>
          <w:tcPr>
            <w:tcW w:w="4436" w:type="dxa"/>
          </w:tcPr>
          <w:p w14:paraId="6AC3872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3933BF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92D4F7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EC95885" w14:textId="6A4D74B2" w:rsidTr="007C4A18">
        <w:tc>
          <w:tcPr>
            <w:tcW w:w="6275" w:type="dxa"/>
          </w:tcPr>
          <w:p w14:paraId="514C14D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12. Оцінка за творчий конкурс обчислюється як сума отриманих балів за кожний тур конкурсу, яких не може бути більше двох. Вступники, які отримали оцінку нижче мінімально встановленого приймальною комісією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на одному з них, не допускаються до участі у наступному турі творчого конкурсу та конкурсному відборі на навчання.</w:t>
            </w:r>
          </w:p>
        </w:tc>
        <w:tc>
          <w:tcPr>
            <w:tcW w:w="4436" w:type="dxa"/>
          </w:tcPr>
          <w:p w14:paraId="3DDE9D8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62E09E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882B7E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15726A3" w14:textId="09D67164" w:rsidTr="007C4A18">
        <w:tc>
          <w:tcPr>
            <w:tcW w:w="6275" w:type="dxa"/>
          </w:tcPr>
          <w:p w14:paraId="3D55D84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13. Програми вступних іспитів та співбесід затверджують голови приймальних комісій закладів </w:t>
            </w:r>
            <w:r w:rsidRPr="00556E3B">
              <w:rPr>
                <w:rFonts w:ascii="Times New Roman" w:eastAsia="Times New Roman" w:hAnsi="Times New Roman" w:cs="Times New Roman"/>
                <w:sz w:val="26"/>
                <w:szCs w:val="26"/>
                <w:lang w:eastAsia="uk-UA"/>
              </w:rPr>
              <w:lastRenderedPageBreak/>
              <w:t xml:space="preserve">освіти не пізніше ніж </w:t>
            </w:r>
            <w:r w:rsidRPr="00556E3B">
              <w:rPr>
                <w:rFonts w:ascii="Times New Roman" w:eastAsia="Times New Roman" w:hAnsi="Times New Roman" w:cs="Times New Roman"/>
                <w:i/>
                <w:sz w:val="26"/>
                <w:szCs w:val="26"/>
                <w:lang w:eastAsia="uk-UA"/>
              </w:rPr>
              <w:t>за три місяці до початку прийому</w:t>
            </w:r>
            <w:r w:rsidRPr="00556E3B">
              <w:rPr>
                <w:rFonts w:ascii="Times New Roman" w:eastAsia="Times New Roman" w:hAnsi="Times New Roman" w:cs="Times New Roman"/>
                <w:sz w:val="26"/>
                <w:szCs w:val="26"/>
                <w:lang w:eastAsia="uk-UA"/>
              </w:rPr>
              <w:t xml:space="preserve"> документів.</w:t>
            </w:r>
          </w:p>
        </w:tc>
        <w:tc>
          <w:tcPr>
            <w:tcW w:w="4436" w:type="dxa"/>
          </w:tcPr>
          <w:p w14:paraId="094913FC" w14:textId="1C82FA5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 xml:space="preserve">13. Програми вступних іспитів та співбесід затверджують голови приймальних комісій закладів </w:t>
            </w:r>
            <w:r w:rsidRPr="00556E3B">
              <w:rPr>
                <w:rFonts w:ascii="Times New Roman" w:eastAsia="Times New Roman" w:hAnsi="Times New Roman" w:cs="Times New Roman"/>
                <w:sz w:val="28"/>
                <w:szCs w:val="28"/>
                <w:lang w:eastAsia="uk-UA"/>
              </w:rPr>
              <w:lastRenderedPageBreak/>
              <w:t xml:space="preserve">освіти не пізніше ніж </w:t>
            </w:r>
            <w:r w:rsidRPr="00556E3B">
              <w:rPr>
                <w:rFonts w:ascii="Times New Roman" w:eastAsia="Times New Roman" w:hAnsi="Times New Roman" w:cs="Times New Roman"/>
                <w:b/>
                <w:sz w:val="28"/>
                <w:szCs w:val="28"/>
                <w:lang w:eastAsia="uk-UA"/>
              </w:rPr>
              <w:t>31 березня відповідного року вступної кампанії.</w:t>
            </w:r>
          </w:p>
        </w:tc>
        <w:tc>
          <w:tcPr>
            <w:tcW w:w="2479" w:type="dxa"/>
          </w:tcPr>
          <w:p w14:paraId="2200E67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1796308F"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w:t>
            </w:r>
            <w:r w:rsidRPr="00556E3B">
              <w:rPr>
                <w:rFonts w:ascii="Times New Roman" w:hAnsi="Times New Roman" w:cs="Times New Roman"/>
              </w:rPr>
              <w:lastRenderedPageBreak/>
              <w:t>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C42A2A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9CD34B4"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02C8B397" w14:textId="00500B46" w:rsidR="00480729" w:rsidRPr="00556E3B" w:rsidRDefault="00480729" w:rsidP="00480729">
            <w:pPr>
              <w:jc w:val="center"/>
              <w:rPr>
                <w:rFonts w:ascii="Times New Roman" w:eastAsia="Times New Roman" w:hAnsi="Times New Roman" w:cs="Times New Roman"/>
                <w:sz w:val="26"/>
                <w:szCs w:val="26"/>
                <w:lang w:eastAsia="uk-UA"/>
              </w:rPr>
            </w:pPr>
          </w:p>
        </w:tc>
      </w:tr>
      <w:tr w:rsidR="00480729" w:rsidRPr="00556E3B" w14:paraId="5C348790" w14:textId="689E6C6A" w:rsidTr="007C4A18">
        <w:tc>
          <w:tcPr>
            <w:tcW w:w="6275" w:type="dxa"/>
          </w:tcPr>
          <w:p w14:paraId="277204F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Вступні іспити для вступників на основі повної загальної середньої освіти проводяться за програмами зовнішнього незалежного оцінювання на основі повної загальної середньої освіти.</w:t>
            </w:r>
          </w:p>
        </w:tc>
        <w:tc>
          <w:tcPr>
            <w:tcW w:w="4436" w:type="dxa"/>
          </w:tcPr>
          <w:p w14:paraId="6337AC1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B0721C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0B2001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94D3947" w14:textId="67B969AF" w:rsidTr="007C4A18">
        <w:tc>
          <w:tcPr>
            <w:tcW w:w="6275" w:type="dxa"/>
          </w:tcPr>
          <w:p w14:paraId="66417C5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Програми творчих конкурсів розробляються і затверджуються головами приймальних комісій закладів освіти не пізніше ніж </w:t>
            </w:r>
            <w:r w:rsidRPr="00556E3B">
              <w:rPr>
                <w:rFonts w:ascii="Times New Roman" w:eastAsia="Times New Roman" w:hAnsi="Times New Roman" w:cs="Times New Roman"/>
                <w:i/>
                <w:sz w:val="26"/>
                <w:szCs w:val="26"/>
                <w:lang w:eastAsia="uk-UA"/>
              </w:rPr>
              <w:t>за три місяці до початку прийому документів.</w:t>
            </w:r>
            <w:r w:rsidRPr="00556E3B">
              <w:rPr>
                <w:rFonts w:ascii="Times New Roman" w:eastAsia="Times New Roman" w:hAnsi="Times New Roman" w:cs="Times New Roman"/>
                <w:sz w:val="26"/>
                <w:szCs w:val="26"/>
                <w:lang w:eastAsia="uk-UA"/>
              </w:rPr>
              <w:t xml:space="preserve"> Не допускається введення до творчих конкурсів завдань, що виходять за межі зазначених програм.</w:t>
            </w:r>
          </w:p>
        </w:tc>
        <w:tc>
          <w:tcPr>
            <w:tcW w:w="4436" w:type="dxa"/>
          </w:tcPr>
          <w:p w14:paraId="1D9B4B6A" w14:textId="15DD033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Програми творчих конкурсів розробляються і затверджуються головами приймальних комісій закладів освіти не пізніше ніж </w:t>
            </w:r>
            <w:r w:rsidRPr="00556E3B">
              <w:rPr>
                <w:rFonts w:ascii="Times New Roman" w:eastAsia="Times New Roman" w:hAnsi="Times New Roman" w:cs="Times New Roman"/>
                <w:b/>
                <w:sz w:val="28"/>
                <w:szCs w:val="28"/>
                <w:lang w:eastAsia="uk-UA"/>
              </w:rPr>
              <w:t>31 березня відповідного року вступної кампанії.</w:t>
            </w:r>
            <w:r w:rsidRPr="00556E3B">
              <w:rPr>
                <w:rFonts w:ascii="Times New Roman" w:eastAsia="Times New Roman" w:hAnsi="Times New Roman" w:cs="Times New Roman"/>
                <w:sz w:val="28"/>
                <w:szCs w:val="28"/>
                <w:lang w:eastAsia="uk-UA"/>
              </w:rPr>
              <w:t xml:space="preserve"> Не допускається введення до творчих конкурсів завдань, що виходять за межі зазначених програм.</w:t>
            </w:r>
          </w:p>
        </w:tc>
        <w:tc>
          <w:tcPr>
            <w:tcW w:w="2479" w:type="dxa"/>
          </w:tcPr>
          <w:p w14:paraId="3FE1F958"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B277D7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042DFE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C521A42"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4F1852CA" w14:textId="235AC55C"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9118A15" w14:textId="732CDEA7" w:rsidTr="007C4A18">
        <w:tc>
          <w:tcPr>
            <w:tcW w:w="6275" w:type="dxa"/>
          </w:tcPr>
          <w:p w14:paraId="229B40C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Програми співбесід, вступних іспитів, фахових випробувань та творчих конкурсів обов'язково оприлюднюються на </w:t>
            </w:r>
            <w:r w:rsidRPr="00556E3B">
              <w:rPr>
                <w:rFonts w:ascii="Times New Roman" w:eastAsia="Times New Roman" w:hAnsi="Times New Roman" w:cs="Times New Roman"/>
                <w:i/>
                <w:sz w:val="26"/>
                <w:szCs w:val="26"/>
                <w:lang w:eastAsia="uk-UA"/>
              </w:rPr>
              <w:t>веб-сайтах (веб-сторінках)</w:t>
            </w: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sz w:val="26"/>
                <w:szCs w:val="26"/>
                <w:lang w:eastAsia="uk-UA"/>
              </w:rPr>
              <w:lastRenderedPageBreak/>
              <w:t>закладів освіти. У програмах мають міститися критерії оцінювання підготовленості вступників.</w:t>
            </w:r>
          </w:p>
        </w:tc>
        <w:tc>
          <w:tcPr>
            <w:tcW w:w="4436" w:type="dxa"/>
          </w:tcPr>
          <w:p w14:paraId="1132A8DB" w14:textId="466EA799"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 xml:space="preserve">Програми співбесід, вступних іспитів, фахових випробувань та творчих конкурсів обов'язково оприлюднюються на </w:t>
            </w:r>
            <w:proofErr w:type="spellStart"/>
            <w:r w:rsidRPr="00556E3B">
              <w:rPr>
                <w:rFonts w:ascii="Times New Roman" w:eastAsia="Times New Roman" w:hAnsi="Times New Roman" w:cs="Times New Roman"/>
                <w:b/>
                <w:sz w:val="28"/>
                <w:szCs w:val="28"/>
                <w:lang w:eastAsia="uk-UA"/>
              </w:rPr>
              <w:t>вебсайтах</w:t>
            </w:r>
            <w:proofErr w:type="spellEnd"/>
            <w:r w:rsidRPr="00556E3B">
              <w:rPr>
                <w:rFonts w:ascii="Times New Roman" w:eastAsia="Times New Roman" w:hAnsi="Times New Roman" w:cs="Times New Roman"/>
                <w:b/>
                <w:sz w:val="28"/>
                <w:szCs w:val="28"/>
                <w:lang w:eastAsia="uk-UA"/>
              </w:rPr>
              <w:t xml:space="preserve"> </w:t>
            </w:r>
            <w:r w:rsidRPr="00556E3B">
              <w:rPr>
                <w:rFonts w:ascii="Times New Roman" w:eastAsia="Times New Roman" w:hAnsi="Times New Roman" w:cs="Times New Roman"/>
                <w:b/>
                <w:sz w:val="28"/>
                <w:szCs w:val="28"/>
                <w:lang w:eastAsia="uk-UA"/>
              </w:rPr>
              <w:lastRenderedPageBreak/>
              <w:t>(</w:t>
            </w:r>
            <w:proofErr w:type="spellStart"/>
            <w:r w:rsidRPr="00556E3B">
              <w:rPr>
                <w:rFonts w:ascii="Times New Roman" w:eastAsia="Times New Roman" w:hAnsi="Times New Roman" w:cs="Times New Roman"/>
                <w:b/>
                <w:sz w:val="28"/>
                <w:szCs w:val="28"/>
                <w:lang w:eastAsia="uk-UA"/>
              </w:rPr>
              <w:t>вебсторінках</w:t>
            </w:r>
            <w:proofErr w:type="spellEnd"/>
            <w:r w:rsidRPr="00556E3B">
              <w:rPr>
                <w:rFonts w:ascii="Times New Roman" w:eastAsia="Times New Roman" w:hAnsi="Times New Roman" w:cs="Times New Roman"/>
                <w:b/>
                <w:sz w:val="28"/>
                <w:szCs w:val="28"/>
                <w:lang w:eastAsia="uk-UA"/>
              </w:rPr>
              <w:t>)</w:t>
            </w:r>
            <w:r w:rsidRPr="00556E3B">
              <w:rPr>
                <w:rFonts w:ascii="Times New Roman" w:eastAsia="Times New Roman" w:hAnsi="Times New Roman" w:cs="Times New Roman"/>
                <w:sz w:val="28"/>
                <w:szCs w:val="28"/>
                <w:lang w:eastAsia="uk-UA"/>
              </w:rPr>
              <w:t xml:space="preserve"> закладів освіти. У програмах мають міститися критерії оцінювання підготовленості вступників.</w:t>
            </w:r>
          </w:p>
        </w:tc>
        <w:tc>
          <w:tcPr>
            <w:tcW w:w="2479" w:type="dxa"/>
          </w:tcPr>
          <w:p w14:paraId="43DDA0C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286D14C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w:t>
            </w:r>
            <w:r w:rsidRPr="00556E3B">
              <w:rPr>
                <w:rFonts w:ascii="Times New Roman" w:hAnsi="Times New Roman" w:cs="Times New Roman"/>
              </w:rPr>
              <w:lastRenderedPageBreak/>
              <w:t>(контролю) департаменту контролю у сфері вищої, фахової передвищої освіти і освіти дорослих Державної служби якості освіти України</w:t>
            </w:r>
          </w:p>
          <w:p w14:paraId="6C5E983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EC69A3F"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1B66B39E" w14:textId="48DBAE9D"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5A0FF17" w14:textId="4E056D1E" w:rsidTr="007C4A18">
        <w:tc>
          <w:tcPr>
            <w:tcW w:w="6275" w:type="dxa"/>
          </w:tcPr>
          <w:p w14:paraId="70EB156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Форму проведення вступних іспитів та творчих конкурсів заклад обирає самостійно з урахуванням необхідності створення безпечних і нешкідливих умов та дотриманням медико-санітарних вимог. </w:t>
            </w:r>
          </w:p>
        </w:tc>
        <w:tc>
          <w:tcPr>
            <w:tcW w:w="4436" w:type="dxa"/>
          </w:tcPr>
          <w:p w14:paraId="7A0F705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A2A585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13804F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FD7122B" w14:textId="1D247019" w:rsidTr="007C4A18">
        <w:tc>
          <w:tcPr>
            <w:tcW w:w="6275" w:type="dxa"/>
          </w:tcPr>
          <w:p w14:paraId="0C66D3C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14.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tc>
        <w:tc>
          <w:tcPr>
            <w:tcW w:w="4436" w:type="dxa"/>
          </w:tcPr>
          <w:p w14:paraId="2FBFF163" w14:textId="6B80FEE0"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14. Особи, які без поважних причин </w:t>
            </w:r>
            <w:r w:rsidRPr="00556E3B">
              <w:rPr>
                <w:rFonts w:ascii="Times New Roman" w:eastAsia="Times New Roman" w:hAnsi="Times New Roman" w:cs="Times New Roman"/>
                <w:b/>
                <w:sz w:val="26"/>
                <w:szCs w:val="26"/>
                <w:lang w:eastAsia="uk-UA"/>
              </w:rPr>
              <w:t>(визнаних такими за рішенням приймальної комісії)</w:t>
            </w:r>
            <w:r w:rsidRPr="00556E3B">
              <w:rPr>
                <w:rFonts w:ascii="Times New Roman" w:eastAsia="Times New Roman" w:hAnsi="Times New Roman" w:cs="Times New Roman"/>
                <w:sz w:val="26"/>
                <w:szCs w:val="26"/>
                <w:lang w:eastAsia="uk-UA"/>
              </w:rPr>
              <w:t xml:space="preserve">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tc>
        <w:tc>
          <w:tcPr>
            <w:tcW w:w="2479" w:type="dxa"/>
          </w:tcPr>
          <w:p w14:paraId="4217324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EEFDE9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2FAAD1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0538A5C"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19ED312C" w14:textId="767BA41B"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62A4D5D" w14:textId="3B842067" w:rsidTr="007C4A18">
        <w:tc>
          <w:tcPr>
            <w:tcW w:w="6275" w:type="dxa"/>
          </w:tcPr>
          <w:p w14:paraId="58E0E12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15. Апеляції на результати вступних випробувань, проведені закладом освіти, розглядає апеляційна комісія цього закладу освіти, склад та порядок роботи якої затверджуються наказом закладу освіти.</w:t>
            </w:r>
          </w:p>
        </w:tc>
        <w:tc>
          <w:tcPr>
            <w:tcW w:w="4436" w:type="dxa"/>
          </w:tcPr>
          <w:p w14:paraId="0FB0753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0137DF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6DBEAD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418768A" w14:textId="4DCCB7EF" w:rsidTr="007C4A18">
        <w:tc>
          <w:tcPr>
            <w:tcW w:w="6275" w:type="dxa"/>
          </w:tcPr>
          <w:p w14:paraId="5FE6CB7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16. Відомості щодо результатів вступних випробувань та інших конкурсних показників вносяться до ЄДЕБО.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ЄДЕБО вносять відповідні зміни в документацію, перераховують конкурсний бал.</w:t>
            </w:r>
          </w:p>
        </w:tc>
        <w:tc>
          <w:tcPr>
            <w:tcW w:w="4436" w:type="dxa"/>
          </w:tcPr>
          <w:p w14:paraId="6D9864C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1EA9D9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1B91B6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CC900A6" w14:textId="755CEE25" w:rsidTr="007C4A18">
        <w:tc>
          <w:tcPr>
            <w:tcW w:w="6275" w:type="dxa"/>
          </w:tcPr>
          <w:p w14:paraId="29884B9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17. Офіційне оголошення результатів творчих конкурсів на місця державного та регіонального замовлення, включаючи оцінки окремих турів творчих конкурсів та інформацію про досягнення мінімального прохідного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здійснюється шляхом розміщення відповідних відомостей на офіційних веб-сайтах (веб-сторінках) закладів освіти та вноситься до ЄДЕБО не пізніше наступного дня після їх проведення.</w:t>
            </w:r>
          </w:p>
        </w:tc>
        <w:tc>
          <w:tcPr>
            <w:tcW w:w="4436" w:type="dxa"/>
          </w:tcPr>
          <w:p w14:paraId="68B1AC9A" w14:textId="09275D1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17. Офіційне оголошення результатів творчих конкурсів на місця державного та регіонального замовлення, включаючи оцінки окремих турів творчих конкурсів та інформацію про досягнення мінімального прохідного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здійснюється шляхом розміщення відповідних відомостей на офіційних </w:t>
            </w:r>
            <w:proofErr w:type="spellStart"/>
            <w:r w:rsidRPr="00556E3B">
              <w:rPr>
                <w:rFonts w:ascii="Times New Roman" w:eastAsia="Times New Roman" w:hAnsi="Times New Roman" w:cs="Times New Roman"/>
                <w:b/>
                <w:sz w:val="26"/>
                <w:szCs w:val="26"/>
                <w:lang w:eastAsia="uk-UA"/>
              </w:rPr>
              <w:t>вебсайтах</w:t>
            </w:r>
            <w:proofErr w:type="spellEnd"/>
            <w:r w:rsidRPr="00556E3B">
              <w:rPr>
                <w:rFonts w:ascii="Times New Roman" w:eastAsia="Times New Roman" w:hAnsi="Times New Roman" w:cs="Times New Roman"/>
                <w:b/>
                <w:sz w:val="26"/>
                <w:szCs w:val="26"/>
                <w:lang w:eastAsia="uk-UA"/>
              </w:rPr>
              <w:t xml:space="preserve"> (</w:t>
            </w:r>
            <w:proofErr w:type="spellStart"/>
            <w:r w:rsidRPr="00556E3B">
              <w:rPr>
                <w:rFonts w:ascii="Times New Roman" w:eastAsia="Times New Roman" w:hAnsi="Times New Roman" w:cs="Times New Roman"/>
                <w:b/>
                <w:sz w:val="26"/>
                <w:szCs w:val="26"/>
                <w:lang w:eastAsia="uk-UA"/>
              </w:rPr>
              <w:t>вебсторінках</w:t>
            </w:r>
            <w:proofErr w:type="spellEnd"/>
            <w:r w:rsidRPr="00556E3B">
              <w:rPr>
                <w:rFonts w:ascii="Times New Roman" w:eastAsia="Times New Roman" w:hAnsi="Times New Roman" w:cs="Times New Roman"/>
                <w:b/>
                <w:sz w:val="26"/>
                <w:szCs w:val="26"/>
                <w:lang w:eastAsia="uk-UA"/>
              </w:rPr>
              <w:t>)</w:t>
            </w:r>
            <w:r w:rsidRPr="00556E3B">
              <w:rPr>
                <w:rFonts w:ascii="Times New Roman" w:eastAsia="Times New Roman" w:hAnsi="Times New Roman" w:cs="Times New Roman"/>
                <w:sz w:val="26"/>
                <w:szCs w:val="26"/>
                <w:lang w:eastAsia="uk-UA"/>
              </w:rPr>
              <w:t xml:space="preserve"> закладів освіти та вноситься до ЄДЕБО не пізніше наступного дня після їх проведення.</w:t>
            </w:r>
          </w:p>
        </w:tc>
        <w:tc>
          <w:tcPr>
            <w:tcW w:w="2479" w:type="dxa"/>
          </w:tcPr>
          <w:p w14:paraId="55D89C0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1E5E8D1"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3DBC54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BAF3646"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0928F655" w14:textId="5459FF9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4CE7A2A" w14:textId="037EDC25" w:rsidTr="007C4A18">
        <w:tc>
          <w:tcPr>
            <w:tcW w:w="6275" w:type="dxa"/>
          </w:tcPr>
          <w:p w14:paraId="762AD8D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18. 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tc>
        <w:tc>
          <w:tcPr>
            <w:tcW w:w="4436" w:type="dxa"/>
          </w:tcPr>
          <w:p w14:paraId="0418053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5A14F0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4D032E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5708337" w14:textId="323EDD35" w:rsidTr="007C4A18">
        <w:tc>
          <w:tcPr>
            <w:tcW w:w="6275" w:type="dxa"/>
          </w:tcPr>
          <w:p w14:paraId="60317C0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p>
        </w:tc>
        <w:tc>
          <w:tcPr>
            <w:tcW w:w="4436" w:type="dxa"/>
          </w:tcPr>
          <w:p w14:paraId="225BE78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21B732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0B900B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B77C479" w14:textId="445C2FE3" w:rsidTr="007C4A18">
        <w:tc>
          <w:tcPr>
            <w:tcW w:w="6275" w:type="dxa"/>
          </w:tcPr>
          <w:p w14:paraId="2866D14A"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val="en-US" w:eastAsia="uk-UA"/>
              </w:rPr>
              <w:lastRenderedPageBreak/>
              <w:t>VIII</w:t>
            </w:r>
            <w:r w:rsidRPr="00556E3B">
              <w:rPr>
                <w:rFonts w:ascii="Times New Roman" w:eastAsia="Times New Roman" w:hAnsi="Times New Roman" w:cs="Times New Roman"/>
                <w:b/>
                <w:bCs/>
                <w:sz w:val="26"/>
                <w:szCs w:val="26"/>
                <w:lang w:eastAsia="uk-UA"/>
              </w:rPr>
              <w:t>. Спеціальні умови участі в конкурсному відборі для здобуття освітньо-професійного ступеня фахового молодшого бакалавра</w:t>
            </w:r>
          </w:p>
        </w:tc>
        <w:tc>
          <w:tcPr>
            <w:tcW w:w="4436" w:type="dxa"/>
          </w:tcPr>
          <w:p w14:paraId="376B0D2F" w14:textId="77777777" w:rsidR="00480729" w:rsidRPr="00556E3B" w:rsidRDefault="00480729" w:rsidP="00480729">
            <w:pPr>
              <w:spacing w:before="150" w:after="240"/>
              <w:jc w:val="center"/>
              <w:rPr>
                <w:rFonts w:ascii="Times New Roman" w:eastAsia="Times New Roman" w:hAnsi="Times New Roman" w:cs="Times New Roman"/>
                <w:b/>
                <w:bCs/>
                <w:sz w:val="26"/>
                <w:szCs w:val="26"/>
                <w:lang w:val="ru-RU" w:eastAsia="uk-UA"/>
              </w:rPr>
            </w:pPr>
          </w:p>
        </w:tc>
        <w:tc>
          <w:tcPr>
            <w:tcW w:w="2479" w:type="dxa"/>
          </w:tcPr>
          <w:p w14:paraId="04441751" w14:textId="77777777" w:rsidR="00480729" w:rsidRPr="00556E3B" w:rsidRDefault="00480729" w:rsidP="00480729">
            <w:pPr>
              <w:spacing w:before="150" w:after="240"/>
              <w:jc w:val="center"/>
              <w:rPr>
                <w:rFonts w:ascii="Times New Roman" w:eastAsia="Times New Roman" w:hAnsi="Times New Roman" w:cs="Times New Roman"/>
                <w:b/>
                <w:bCs/>
                <w:sz w:val="26"/>
                <w:szCs w:val="26"/>
                <w:lang w:val="ru-RU" w:eastAsia="uk-UA"/>
              </w:rPr>
            </w:pPr>
          </w:p>
        </w:tc>
        <w:tc>
          <w:tcPr>
            <w:tcW w:w="1936" w:type="dxa"/>
          </w:tcPr>
          <w:p w14:paraId="1FA5EA0A" w14:textId="77777777" w:rsidR="00480729" w:rsidRPr="00556E3B" w:rsidRDefault="00480729" w:rsidP="00480729">
            <w:pPr>
              <w:spacing w:before="150" w:after="240"/>
              <w:jc w:val="center"/>
              <w:rPr>
                <w:rFonts w:ascii="Times New Roman" w:eastAsia="Times New Roman" w:hAnsi="Times New Roman" w:cs="Times New Roman"/>
                <w:b/>
                <w:bCs/>
                <w:sz w:val="26"/>
                <w:szCs w:val="26"/>
                <w:lang w:val="ru-RU" w:eastAsia="uk-UA"/>
              </w:rPr>
            </w:pPr>
          </w:p>
        </w:tc>
      </w:tr>
      <w:tr w:rsidR="00480729" w:rsidRPr="00556E3B" w14:paraId="34F8D2FA" w14:textId="3B103B8E" w:rsidTr="007C4A18">
        <w:tc>
          <w:tcPr>
            <w:tcW w:w="6275" w:type="dxa"/>
          </w:tcPr>
          <w:p w14:paraId="0CB91F7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Спеціальними умовами участі у конкурсному відборі під час вступу для здобуття фахової передвищої освіти є:</w:t>
            </w:r>
          </w:p>
        </w:tc>
        <w:tc>
          <w:tcPr>
            <w:tcW w:w="4436" w:type="dxa"/>
          </w:tcPr>
          <w:p w14:paraId="2310556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7E099D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8C979B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94A3E61" w14:textId="644F7E74" w:rsidTr="007C4A18">
        <w:tc>
          <w:tcPr>
            <w:tcW w:w="6275" w:type="dxa"/>
          </w:tcPr>
          <w:p w14:paraId="48C283E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зарахування за співбесідою;</w:t>
            </w:r>
          </w:p>
        </w:tc>
        <w:tc>
          <w:tcPr>
            <w:tcW w:w="4436" w:type="dxa"/>
          </w:tcPr>
          <w:p w14:paraId="068AA1F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16BDF4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8B316A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57A0B43" w14:textId="69792829" w:rsidTr="007C4A18">
        <w:tc>
          <w:tcPr>
            <w:tcW w:w="6275" w:type="dxa"/>
          </w:tcPr>
          <w:p w14:paraId="604801C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участь у конкурсному відборі за квотою-1, квотою-2.</w:t>
            </w:r>
          </w:p>
        </w:tc>
        <w:tc>
          <w:tcPr>
            <w:tcW w:w="4436" w:type="dxa"/>
          </w:tcPr>
          <w:p w14:paraId="7AFD64A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F3DBB0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80693C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187CBE8" w14:textId="5F5FD577" w:rsidTr="007C4A18">
        <w:tc>
          <w:tcPr>
            <w:tcW w:w="6275" w:type="dxa"/>
          </w:tcPr>
          <w:p w14:paraId="760ED17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Спеціальними умовами на здобуття фахової передвищої освіти за кошти державного або місцевого бюджету (за державним (регіональним) замовленням) є:</w:t>
            </w:r>
          </w:p>
        </w:tc>
        <w:tc>
          <w:tcPr>
            <w:tcW w:w="4436" w:type="dxa"/>
          </w:tcPr>
          <w:p w14:paraId="59E9AE8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D2EE5B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A8D1B7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2896B64" w14:textId="1263408E" w:rsidTr="007C4A18">
        <w:tc>
          <w:tcPr>
            <w:tcW w:w="6275" w:type="dxa"/>
          </w:tcPr>
          <w:p w14:paraId="41A643F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зарахування за результатами співбесіди, квотою-1, квотою-2 або квотою-К на місця державного або регіонального замовлення;</w:t>
            </w:r>
          </w:p>
        </w:tc>
        <w:tc>
          <w:tcPr>
            <w:tcW w:w="4436" w:type="dxa"/>
          </w:tcPr>
          <w:p w14:paraId="41B54C0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2C316C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4B0548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7910113" w14:textId="7BA7FA83" w:rsidTr="007C4A18">
        <w:tc>
          <w:tcPr>
            <w:tcW w:w="6275" w:type="dxa"/>
          </w:tcPr>
          <w:p w14:paraId="0CE991F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основну конкурсну пропозицію;</w:t>
            </w:r>
          </w:p>
        </w:tc>
        <w:tc>
          <w:tcPr>
            <w:tcW w:w="4436" w:type="dxa"/>
          </w:tcPr>
          <w:p w14:paraId="52935FF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CCF157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6425F4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49D1E36" w14:textId="6B4D67ED" w:rsidTr="007C4A18">
        <w:tc>
          <w:tcPr>
            <w:tcW w:w="6275" w:type="dxa"/>
          </w:tcPr>
          <w:p w14:paraId="10E3220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tc>
        <w:tc>
          <w:tcPr>
            <w:tcW w:w="4436" w:type="dxa"/>
          </w:tcPr>
          <w:p w14:paraId="03DEC50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B1FB4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98E02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385D5D5" w14:textId="6ADC88D7" w:rsidTr="007C4A18">
        <w:tc>
          <w:tcPr>
            <w:tcW w:w="6275" w:type="dxa"/>
          </w:tcPr>
          <w:p w14:paraId="4A9CFC3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2. Проходять вступні випробування у формі співбесіди та в разі позитивного висновку про проходження співбесіди рекомендуються до зарахування:</w:t>
            </w:r>
          </w:p>
        </w:tc>
        <w:tc>
          <w:tcPr>
            <w:tcW w:w="4436" w:type="dxa"/>
          </w:tcPr>
          <w:p w14:paraId="1D3E395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50ACEC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97A9B4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4EA803A" w14:textId="5FA43109" w:rsidTr="007C4A18">
        <w:tc>
          <w:tcPr>
            <w:tcW w:w="6275" w:type="dxa"/>
          </w:tcPr>
          <w:p w14:paraId="4068F0C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tc>
        <w:tc>
          <w:tcPr>
            <w:tcW w:w="4436" w:type="dxa"/>
          </w:tcPr>
          <w:p w14:paraId="2A407F3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C371F1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8FA073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EB35A1F" w14:textId="6AF4178E" w:rsidTr="007C4A18">
        <w:tc>
          <w:tcPr>
            <w:tcW w:w="6275" w:type="dxa"/>
          </w:tcPr>
          <w:p w14:paraId="0345FAC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tc>
        <w:tc>
          <w:tcPr>
            <w:tcW w:w="4436" w:type="dxa"/>
          </w:tcPr>
          <w:p w14:paraId="7C056AC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1A966B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1389A7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405358F" w14:textId="638ADF68" w:rsidTr="007C4A18">
        <w:tc>
          <w:tcPr>
            <w:tcW w:w="6275" w:type="dxa"/>
          </w:tcPr>
          <w:p w14:paraId="3195345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tc>
        <w:tc>
          <w:tcPr>
            <w:tcW w:w="4436" w:type="dxa"/>
          </w:tcPr>
          <w:p w14:paraId="68B3407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175124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1A9959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923F642" w14:textId="41DD730A" w:rsidTr="007C4A18">
        <w:tc>
          <w:tcPr>
            <w:tcW w:w="6275" w:type="dxa"/>
          </w:tcPr>
          <w:p w14:paraId="16E48DE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Якщо такі особи рекомендовані до зарахування на основну конкурсну пропозицію, вони зараховуються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p>
        </w:tc>
        <w:tc>
          <w:tcPr>
            <w:tcW w:w="4436" w:type="dxa"/>
          </w:tcPr>
          <w:p w14:paraId="30F4E7B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51CBD2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79319A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A450555" w14:textId="114BFF67" w:rsidTr="007C4A18">
        <w:tc>
          <w:tcPr>
            <w:tcW w:w="6275" w:type="dxa"/>
          </w:tcPr>
          <w:p w14:paraId="53AB360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Можуть брати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якщо допущені до конкурсного відбору на основну конкурсну пропозицію:</w:t>
            </w:r>
          </w:p>
        </w:tc>
        <w:tc>
          <w:tcPr>
            <w:tcW w:w="4436" w:type="dxa"/>
          </w:tcPr>
          <w:p w14:paraId="0DD2C75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AB8280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B91BCD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1D8B5A6" w14:textId="1105E384" w:rsidTr="007C4A18">
        <w:tc>
          <w:tcPr>
            <w:tcW w:w="6275" w:type="dxa"/>
          </w:tcPr>
          <w:p w14:paraId="74EA76B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4436" w:type="dxa"/>
          </w:tcPr>
          <w:p w14:paraId="4FAE761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E2A926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9F5F1E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0156A7C" w14:textId="5B4E1889" w:rsidTr="007C4A18">
        <w:tc>
          <w:tcPr>
            <w:tcW w:w="6275" w:type="dxa"/>
          </w:tcPr>
          <w:p w14:paraId="51BD8EA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діти-сироти, діти, позбавлені батьківського піклування, особи з їх числа;</w:t>
            </w:r>
          </w:p>
        </w:tc>
        <w:tc>
          <w:tcPr>
            <w:tcW w:w="4436" w:type="dxa"/>
          </w:tcPr>
          <w:p w14:paraId="5FE2BDF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76EEA8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E10360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C16001F" w14:textId="2EF4B655" w:rsidTr="007C4A18">
        <w:tc>
          <w:tcPr>
            <w:tcW w:w="6275" w:type="dxa"/>
          </w:tcPr>
          <w:p w14:paraId="00A3198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особи, яким за рішенням регламентної комісії при регіональному центрі оцінювання якості освіти відмовлено в реєстрації для участі в 2021 році в зовнішньому незалежному оцінюванні через неможливість створення особливих (спеціальних) умов (за умови подання до приймальної комісії закладу освіти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w:t>
            </w:r>
            <w:r w:rsidRPr="00556E3B">
              <w:rPr>
                <w:rFonts w:ascii="Times New Roman" w:eastAsia="Times New Roman" w:hAnsi="Times New Roman" w:cs="Times New Roman"/>
                <w:sz w:val="26"/>
                <w:szCs w:val="26"/>
                <w:lang w:eastAsia="uk-UA"/>
              </w:rPr>
              <w:lastRenderedPageBreak/>
              <w:t>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tc>
        <w:tc>
          <w:tcPr>
            <w:tcW w:w="4436" w:type="dxa"/>
          </w:tcPr>
          <w:p w14:paraId="1891333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FE5E77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D0398E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E7E8B53" w14:textId="0E0E5880" w:rsidTr="007C4A18">
        <w:tc>
          <w:tcPr>
            <w:tcW w:w="6275" w:type="dxa"/>
          </w:tcPr>
          <w:p w14:paraId="430F56B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особи, які мають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tc>
        <w:tc>
          <w:tcPr>
            <w:tcW w:w="4436" w:type="dxa"/>
          </w:tcPr>
          <w:p w14:paraId="75AC33D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7C5C20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765D3F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8C217F8" w14:textId="788227D6" w:rsidTr="007C4A18">
        <w:tc>
          <w:tcPr>
            <w:tcW w:w="6275" w:type="dxa"/>
          </w:tcPr>
          <w:p w14:paraId="17B3D36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Можуть брати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 та в разі отримання кількості балів за кожний з них не </w:t>
            </w:r>
            <w:r w:rsidRPr="00556E3B">
              <w:rPr>
                <w:rFonts w:ascii="Times New Roman" w:eastAsia="Times New Roman" w:hAnsi="Times New Roman" w:cs="Times New Roman"/>
                <w:sz w:val="26"/>
                <w:szCs w:val="26"/>
                <w:lang w:eastAsia="uk-UA"/>
              </w:rPr>
              <w:lastRenderedPageBreak/>
              <w:t xml:space="preserve">менше встановленого закладом освіти мінімального рівня до участі в конкурсному відборі: </w:t>
            </w:r>
          </w:p>
        </w:tc>
        <w:tc>
          <w:tcPr>
            <w:tcW w:w="4436" w:type="dxa"/>
          </w:tcPr>
          <w:p w14:paraId="28C9C15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7BA49C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43F2CE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D8024BF" w14:textId="76AABD55" w:rsidTr="007C4A18">
        <w:tc>
          <w:tcPr>
            <w:tcW w:w="6275" w:type="dxa"/>
          </w:tcPr>
          <w:p w14:paraId="791E611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w:t>
            </w:r>
          </w:p>
        </w:tc>
        <w:tc>
          <w:tcPr>
            <w:tcW w:w="4436" w:type="dxa"/>
          </w:tcPr>
          <w:p w14:paraId="194C743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5B73D3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F2E6C2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094C405" w14:textId="02F7DAD4" w:rsidTr="007C4A18">
        <w:tc>
          <w:tcPr>
            <w:tcW w:w="6275" w:type="dxa"/>
          </w:tcPr>
          <w:p w14:paraId="580E886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"Крим-Україна",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w:t>
            </w:r>
          </w:p>
        </w:tc>
        <w:tc>
          <w:tcPr>
            <w:tcW w:w="4436" w:type="dxa"/>
          </w:tcPr>
          <w:p w14:paraId="600CB8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FCDE3D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992B58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88540C2" w14:textId="0C4A0271" w:rsidTr="007C4A18">
        <w:tc>
          <w:tcPr>
            <w:tcW w:w="6275" w:type="dxa"/>
          </w:tcPr>
          <w:p w14:paraId="2630C86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та за рахунок цільових пільгових державних кредитів відповідно до пунктів другого-четвертого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w:t>
            </w:r>
          </w:p>
        </w:tc>
        <w:tc>
          <w:tcPr>
            <w:tcW w:w="4436" w:type="dxa"/>
          </w:tcPr>
          <w:p w14:paraId="53388C4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36B3C8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E4C54B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06691B0" w14:textId="215B862B" w:rsidTr="007C4A18">
        <w:tc>
          <w:tcPr>
            <w:tcW w:w="6275" w:type="dxa"/>
          </w:tcPr>
          <w:p w14:paraId="6B12196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6. 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tc>
        <w:tc>
          <w:tcPr>
            <w:tcW w:w="4436" w:type="dxa"/>
          </w:tcPr>
          <w:p w14:paraId="057FC8F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7D83A7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F36D93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3D12DD4" w14:textId="0638ED27" w:rsidTr="007C4A18">
        <w:tc>
          <w:tcPr>
            <w:tcW w:w="6275" w:type="dxa"/>
          </w:tcPr>
          <w:p w14:paraId="69EFE92C"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4436" w:type="dxa"/>
          </w:tcPr>
          <w:p w14:paraId="425AAB9A"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237957ED"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50EEAB89"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47B73BFA" w14:textId="6F3793B6" w:rsidTr="007C4A18">
        <w:tc>
          <w:tcPr>
            <w:tcW w:w="6275" w:type="dxa"/>
          </w:tcPr>
          <w:p w14:paraId="7AD7E69E"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діти осіб, які загинули або померли внаслідок поранень, каліцтва, контузії чи інших ушкоджень здоров’я, одержаних під час участі у Революції Гідності;</w:t>
            </w:r>
          </w:p>
        </w:tc>
        <w:tc>
          <w:tcPr>
            <w:tcW w:w="4436" w:type="dxa"/>
          </w:tcPr>
          <w:p w14:paraId="6831CB15"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7E762A5F"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422AB15E"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0CF91C3F" w14:textId="7AE32D8D" w:rsidTr="007C4A18">
        <w:tc>
          <w:tcPr>
            <w:tcW w:w="6275" w:type="dxa"/>
          </w:tcPr>
          <w:p w14:paraId="5B84B3F8"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 xml:space="preserve">діти учасників бойових дій на території інших держав, які загинули (пропали безвісти) або </w:t>
            </w:r>
            <w:r w:rsidRPr="00556E3B">
              <w:rPr>
                <w:rFonts w:ascii="Times New Roman" w:eastAsia="Times New Roman" w:hAnsi="Times New Roman" w:cs="Times New Roman"/>
                <w:sz w:val="26"/>
                <w:szCs w:val="26"/>
                <w:lang w:val="uk-UA" w:eastAsia="uk-UA"/>
              </w:rPr>
              <w:lastRenderedPageBreak/>
              <w:t>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4436" w:type="dxa"/>
          </w:tcPr>
          <w:p w14:paraId="5815E3E0"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59B312BD"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78576238"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374B2245" w14:textId="4B60030B" w:rsidTr="007C4A18">
        <w:tc>
          <w:tcPr>
            <w:tcW w:w="6275" w:type="dxa"/>
          </w:tcPr>
          <w:p w14:paraId="4BBD469F"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lastRenderedPageBreak/>
              <w:t>особи, у яких один з батьків (</w:t>
            </w:r>
            <w:proofErr w:type="spellStart"/>
            <w:r w:rsidRPr="00556E3B">
              <w:rPr>
                <w:rFonts w:ascii="Times New Roman" w:eastAsia="Times New Roman" w:hAnsi="Times New Roman" w:cs="Times New Roman"/>
                <w:sz w:val="26"/>
                <w:szCs w:val="26"/>
                <w:lang w:val="uk-UA" w:eastAsia="uk-UA"/>
              </w:rPr>
              <w:t>усиновлювачів</w:t>
            </w:r>
            <w:proofErr w:type="spellEnd"/>
            <w:r w:rsidRPr="00556E3B">
              <w:rPr>
                <w:rFonts w:ascii="Times New Roman" w:eastAsia="Times New Roman" w:hAnsi="Times New Roman" w:cs="Times New Roman"/>
                <w:sz w:val="26"/>
                <w:szCs w:val="26"/>
                <w:lang w:val="uk-UA" w:eastAsia="uk-UA"/>
              </w:rPr>
              <w:t>) був військовослужбовцем, який загинув чи визнаний судом безвісно відсутньою особою під час виконання ним обов’язків військової служби;</w:t>
            </w:r>
          </w:p>
        </w:tc>
        <w:tc>
          <w:tcPr>
            <w:tcW w:w="4436" w:type="dxa"/>
          </w:tcPr>
          <w:p w14:paraId="0EC7FC14"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25EA7964"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3D618AD9"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238EBB0F" w14:textId="6218761B" w:rsidTr="007C4A18">
        <w:tc>
          <w:tcPr>
            <w:tcW w:w="6275" w:type="dxa"/>
          </w:tcPr>
          <w:p w14:paraId="586E891B"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особи, у яких один із батьків (</w:t>
            </w:r>
            <w:proofErr w:type="spellStart"/>
            <w:r w:rsidRPr="00556E3B">
              <w:rPr>
                <w:rFonts w:ascii="Times New Roman" w:eastAsia="Times New Roman" w:hAnsi="Times New Roman" w:cs="Times New Roman"/>
                <w:sz w:val="26"/>
                <w:szCs w:val="26"/>
                <w:lang w:val="uk-UA" w:eastAsia="uk-UA"/>
              </w:rPr>
              <w:t>усиновлювачів</w:t>
            </w:r>
            <w:proofErr w:type="spellEnd"/>
            <w:r w:rsidRPr="00556E3B">
              <w:rPr>
                <w:rFonts w:ascii="Times New Roman" w:eastAsia="Times New Roman" w:hAnsi="Times New Roman" w:cs="Times New Roman"/>
                <w:sz w:val="26"/>
                <w:szCs w:val="26"/>
                <w:lang w:val="uk-UA"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tc>
        <w:tc>
          <w:tcPr>
            <w:tcW w:w="4436" w:type="dxa"/>
          </w:tcPr>
          <w:p w14:paraId="06AD83F8"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37B6639A"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5F77CA64"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7AEBAD43" w14:textId="119C3D57" w:rsidTr="007C4A18">
        <w:tc>
          <w:tcPr>
            <w:tcW w:w="6275" w:type="dxa"/>
          </w:tcPr>
          <w:p w14:paraId="35AAF7A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7.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tc>
        <w:tc>
          <w:tcPr>
            <w:tcW w:w="4436" w:type="dxa"/>
          </w:tcPr>
          <w:p w14:paraId="77F8371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00C950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1E9F25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1CEA81B" w14:textId="7703F017" w:rsidTr="007C4A18">
        <w:tc>
          <w:tcPr>
            <w:tcW w:w="6275" w:type="dxa"/>
          </w:tcPr>
          <w:p w14:paraId="3E62DD40"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особи з інвалідністю I, II груп та діти з інвалідністю віком до 18 років, яким не протипоказане навчання за обраною спеціальністю;</w:t>
            </w:r>
          </w:p>
        </w:tc>
        <w:tc>
          <w:tcPr>
            <w:tcW w:w="4436" w:type="dxa"/>
          </w:tcPr>
          <w:p w14:paraId="640EA1FE"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252183EF"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6D1E8A6E"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38AD5E53" w14:textId="47B18357" w:rsidTr="007C4A18">
        <w:tc>
          <w:tcPr>
            <w:tcW w:w="6275" w:type="dxa"/>
          </w:tcPr>
          <w:p w14:paraId="2013F511"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w:t>
            </w:r>
            <w:r w:rsidRPr="00556E3B">
              <w:rPr>
                <w:rFonts w:ascii="Times New Roman" w:eastAsia="Times New Roman" w:hAnsi="Times New Roman" w:cs="Times New Roman"/>
                <w:sz w:val="26"/>
                <w:szCs w:val="26"/>
                <w:lang w:val="uk-UA" w:eastAsia="uk-UA"/>
              </w:rPr>
              <w:lastRenderedPageBreak/>
              <w:t>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tc>
        <w:tc>
          <w:tcPr>
            <w:tcW w:w="4436" w:type="dxa"/>
          </w:tcPr>
          <w:p w14:paraId="0835233C"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53BE4EF8"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0008714F"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531C67B2" w14:textId="5EEF88DD" w:rsidTr="007C4A18">
        <w:tc>
          <w:tcPr>
            <w:tcW w:w="6275" w:type="dxa"/>
          </w:tcPr>
          <w:p w14:paraId="6E086520"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lastRenderedPageBreak/>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tc>
        <w:tc>
          <w:tcPr>
            <w:tcW w:w="4436" w:type="dxa"/>
          </w:tcPr>
          <w:p w14:paraId="74217359"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5ACEF77F"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266263B9"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6BF94E07" w14:textId="279884BA" w:rsidTr="007C4A18">
        <w:tc>
          <w:tcPr>
            <w:tcW w:w="6275" w:type="dxa"/>
          </w:tcPr>
          <w:p w14:paraId="03C3073C"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tc>
        <w:tc>
          <w:tcPr>
            <w:tcW w:w="4436" w:type="dxa"/>
          </w:tcPr>
          <w:p w14:paraId="08E8EACC"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12F6B545"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2128A937"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0B6E9600" w14:textId="2FF06E0F" w:rsidTr="007C4A18">
        <w:tc>
          <w:tcPr>
            <w:tcW w:w="6275" w:type="dxa"/>
          </w:tcPr>
          <w:p w14:paraId="56335C73"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 xml:space="preserve">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відповідно до пунктів другого-п’ятого  цього розділу, і не були зараховані на місця державного (регіонального) замовлення (крім випадку, коли у відповідних заявах зазначено: "Претендую на участь у конкурсі виключно на місця за кошти фізичних та юридичних осіб, повідомлений про неможливість </w:t>
            </w:r>
            <w:r w:rsidRPr="00556E3B">
              <w:rPr>
                <w:rFonts w:ascii="Times New Roman" w:eastAsia="Times New Roman" w:hAnsi="Times New Roman" w:cs="Times New Roman"/>
                <w:sz w:val="26"/>
                <w:szCs w:val="26"/>
                <w:lang w:val="uk-UA" w:eastAsia="uk-UA"/>
              </w:rPr>
              <w:lastRenderedPageBreak/>
              <w:t>переведення в межах вступної кампанії на місця державного або регіонального замовлення").</w:t>
            </w:r>
          </w:p>
        </w:tc>
        <w:tc>
          <w:tcPr>
            <w:tcW w:w="4436" w:type="dxa"/>
          </w:tcPr>
          <w:p w14:paraId="6FFD3430"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73F4BB43"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35BB0F70"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5AFC7A30" w14:textId="644C1B4B" w:rsidTr="007C4A18">
        <w:tc>
          <w:tcPr>
            <w:tcW w:w="6275" w:type="dxa"/>
          </w:tcPr>
          <w:p w14:paraId="2C7D38E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8. 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 а також на місця за рахунок цільових пільгових державних кредитів (пільгових довгострокових кредитів) осіб у порядку, передбаченому законодавством, якщо вони зараховані на навчання за рахунок коштів фізичних або юридичних осіб:</w:t>
            </w:r>
          </w:p>
        </w:tc>
        <w:tc>
          <w:tcPr>
            <w:tcW w:w="4436" w:type="dxa"/>
          </w:tcPr>
          <w:p w14:paraId="172D063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D404F1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6C003C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957870E" w14:textId="1F5CF874" w:rsidTr="007C4A18">
        <w:tc>
          <w:tcPr>
            <w:tcW w:w="6275" w:type="dxa"/>
          </w:tcPr>
          <w:p w14:paraId="22E86AD7"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eastAsia="uk-UA"/>
              </w:rPr>
              <w:t xml:space="preserve"> </w:t>
            </w:r>
            <w:r w:rsidRPr="00556E3B">
              <w:rPr>
                <w:rFonts w:ascii="Times New Roman" w:eastAsia="Times New Roman" w:hAnsi="Times New Roman" w:cs="Times New Roman"/>
                <w:sz w:val="26"/>
                <w:szCs w:val="26"/>
                <w:lang w:val="uk-UA" w:eastAsia="uk-UA"/>
              </w:rPr>
              <w:t>особи, які є внутрішньо переміщеними особами відповідно до Закону України "Про забезпечення прав і свобод внутрішньо переміщених осіб", а також діти, які проживають у населених пунктах на лінії зіткнення;</w:t>
            </w:r>
          </w:p>
        </w:tc>
        <w:tc>
          <w:tcPr>
            <w:tcW w:w="4436" w:type="dxa"/>
          </w:tcPr>
          <w:p w14:paraId="5D8865B8"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eastAsia="uk-UA"/>
              </w:rPr>
            </w:pPr>
          </w:p>
        </w:tc>
        <w:tc>
          <w:tcPr>
            <w:tcW w:w="2479" w:type="dxa"/>
          </w:tcPr>
          <w:p w14:paraId="38C39044"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eastAsia="uk-UA"/>
              </w:rPr>
            </w:pPr>
          </w:p>
        </w:tc>
        <w:tc>
          <w:tcPr>
            <w:tcW w:w="1936" w:type="dxa"/>
          </w:tcPr>
          <w:p w14:paraId="4CB43ED9"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eastAsia="uk-UA"/>
              </w:rPr>
            </w:pPr>
          </w:p>
        </w:tc>
      </w:tr>
      <w:tr w:rsidR="00480729" w:rsidRPr="00556E3B" w14:paraId="18103AB1" w14:textId="39DBFA53" w:rsidTr="007C4A18">
        <w:tc>
          <w:tcPr>
            <w:tcW w:w="6275" w:type="dxa"/>
          </w:tcPr>
          <w:p w14:paraId="3DE512D5" w14:textId="77777777" w:rsidR="00480729" w:rsidRPr="00556E3B" w:rsidRDefault="00480729" w:rsidP="00480729">
            <w:pPr>
              <w:pStyle w:val="ae"/>
              <w:numPr>
                <w:ilvl w:val="0"/>
                <w:numId w:val="11"/>
              </w:numPr>
              <w:spacing w:before="60" w:after="60" w:line="240" w:lineRule="auto"/>
              <w:ind w:left="426" w:firstLine="708"/>
              <w:jc w:val="both"/>
              <w:rPr>
                <w:rFonts w:ascii="Times New Roman" w:eastAsia="Times New Roman" w:hAnsi="Times New Roman" w:cs="Times New Roman"/>
                <w:sz w:val="26"/>
                <w:szCs w:val="26"/>
                <w:lang w:val="uk-UA" w:eastAsia="uk-UA"/>
              </w:rPr>
            </w:pPr>
            <w:r w:rsidRPr="00556E3B">
              <w:rPr>
                <w:rFonts w:ascii="Times New Roman" w:eastAsia="Times New Roman" w:hAnsi="Times New Roman" w:cs="Times New Roman"/>
                <w:sz w:val="26"/>
                <w:szCs w:val="26"/>
                <w:lang w:val="uk-UA" w:eastAsia="uk-UA"/>
              </w:rPr>
              <w:t>діти з багатодітних сімей (п’ять і більше дітей).</w:t>
            </w:r>
          </w:p>
        </w:tc>
        <w:tc>
          <w:tcPr>
            <w:tcW w:w="4436" w:type="dxa"/>
          </w:tcPr>
          <w:p w14:paraId="7849DFF0"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2479" w:type="dxa"/>
          </w:tcPr>
          <w:p w14:paraId="40EC7743"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c>
          <w:tcPr>
            <w:tcW w:w="1936" w:type="dxa"/>
          </w:tcPr>
          <w:p w14:paraId="471F26C8" w14:textId="77777777" w:rsidR="00480729" w:rsidRPr="00556E3B" w:rsidRDefault="00480729" w:rsidP="00480729">
            <w:pPr>
              <w:pStyle w:val="ae"/>
              <w:numPr>
                <w:ilvl w:val="0"/>
                <w:numId w:val="11"/>
              </w:numPr>
              <w:spacing w:after="0" w:line="240" w:lineRule="auto"/>
              <w:ind w:left="426" w:firstLine="708"/>
              <w:jc w:val="both"/>
              <w:rPr>
                <w:rFonts w:ascii="Times New Roman" w:eastAsia="Times New Roman" w:hAnsi="Times New Roman" w:cs="Times New Roman"/>
                <w:sz w:val="26"/>
                <w:szCs w:val="26"/>
                <w:lang w:val="uk-UA" w:eastAsia="uk-UA"/>
              </w:rPr>
            </w:pPr>
          </w:p>
        </w:tc>
      </w:tr>
      <w:tr w:rsidR="00480729" w:rsidRPr="00556E3B" w14:paraId="7089C1CC" w14:textId="111F9E53" w:rsidTr="007C4A18">
        <w:tc>
          <w:tcPr>
            <w:tcW w:w="6275" w:type="dxa"/>
          </w:tcPr>
          <w:p w14:paraId="41A84C73" w14:textId="60FF79FE" w:rsidR="00480729" w:rsidRPr="00556E3B" w:rsidRDefault="00480729" w:rsidP="00480729">
            <w:pPr>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i/>
                <w:sz w:val="26"/>
                <w:szCs w:val="26"/>
                <w:lang w:eastAsia="uk-UA"/>
              </w:rPr>
              <w:t>відсутній</w:t>
            </w:r>
          </w:p>
        </w:tc>
        <w:tc>
          <w:tcPr>
            <w:tcW w:w="4436" w:type="dxa"/>
          </w:tcPr>
          <w:p w14:paraId="1DE7B801" w14:textId="0C2D5B19" w:rsidR="00480729" w:rsidRPr="00556E3B" w:rsidRDefault="00480729" w:rsidP="00480729">
            <w:pPr>
              <w:jc w:val="both"/>
              <w:rPr>
                <w:rFonts w:ascii="Times New Roman" w:eastAsia="Times New Roman" w:hAnsi="Times New Roman" w:cs="Times New Roman"/>
                <w:b/>
                <w:sz w:val="26"/>
                <w:szCs w:val="26"/>
                <w:lang w:eastAsia="uk-UA"/>
              </w:rPr>
            </w:pPr>
            <w:r w:rsidRPr="00556E3B">
              <w:rPr>
                <w:rFonts w:ascii="Times New Roman" w:eastAsia="Times New Roman" w:hAnsi="Times New Roman" w:cs="Times New Roman"/>
                <w:b/>
                <w:sz w:val="28"/>
                <w:szCs w:val="28"/>
                <w:lang w:eastAsia="uk-UA"/>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tc>
        <w:tc>
          <w:tcPr>
            <w:tcW w:w="2479" w:type="dxa"/>
          </w:tcPr>
          <w:p w14:paraId="301CC9BC" w14:textId="25E1AD39"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421AC4CC"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05099D90" w14:textId="737DF48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FE17DE5" w14:textId="77777777" w:rsidTr="007C4A18">
        <w:tc>
          <w:tcPr>
            <w:tcW w:w="6275" w:type="dxa"/>
          </w:tcPr>
          <w:p w14:paraId="6D02B52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1BEC003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7D12B9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E8282D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05E0077" w14:textId="5CEE54C2" w:rsidTr="007C4A18">
        <w:tc>
          <w:tcPr>
            <w:tcW w:w="6275" w:type="dxa"/>
          </w:tcPr>
          <w:p w14:paraId="6FDCB022"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ІX. Рейтингові списки вступників та рекомендації до зарахування</w:t>
            </w:r>
          </w:p>
        </w:tc>
        <w:tc>
          <w:tcPr>
            <w:tcW w:w="4436" w:type="dxa"/>
          </w:tcPr>
          <w:p w14:paraId="3030D01C"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0DCDB009"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3E368033"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2E3A4E0C" w14:textId="4BE109AE" w:rsidTr="007C4A18">
        <w:tc>
          <w:tcPr>
            <w:tcW w:w="6275" w:type="dxa"/>
          </w:tcPr>
          <w:p w14:paraId="31448F4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1. Рейтинговий список вступників формується за категоріями в такій послідовності:</w:t>
            </w:r>
          </w:p>
        </w:tc>
        <w:tc>
          <w:tcPr>
            <w:tcW w:w="4436" w:type="dxa"/>
          </w:tcPr>
          <w:p w14:paraId="0729596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9803A4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3D3A4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4E3C826" w14:textId="2EF2202C" w:rsidTr="007C4A18">
        <w:tc>
          <w:tcPr>
            <w:tcW w:w="6275" w:type="dxa"/>
          </w:tcPr>
          <w:p w14:paraId="0DD0F8C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вступники, які мають право на зарахування за результатами співбесіди;</w:t>
            </w:r>
          </w:p>
        </w:tc>
        <w:tc>
          <w:tcPr>
            <w:tcW w:w="4436" w:type="dxa"/>
          </w:tcPr>
          <w:p w14:paraId="57EEA21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AC2A9E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9C8F20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A9C9746" w14:textId="4CFAD428" w:rsidTr="007C4A18">
        <w:tc>
          <w:tcPr>
            <w:tcW w:w="6275" w:type="dxa"/>
          </w:tcPr>
          <w:p w14:paraId="518230F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вступники, які мають право на зарахування за квотами;</w:t>
            </w:r>
          </w:p>
        </w:tc>
        <w:tc>
          <w:tcPr>
            <w:tcW w:w="4436" w:type="dxa"/>
          </w:tcPr>
          <w:p w14:paraId="5901150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F1683A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DA9F0E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C54DE85" w14:textId="0B8B96C0" w:rsidTr="007C4A18">
        <w:tc>
          <w:tcPr>
            <w:tcW w:w="6275" w:type="dxa"/>
          </w:tcPr>
          <w:p w14:paraId="3464065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вступники, які мають право на першочергове зарахування;</w:t>
            </w:r>
          </w:p>
        </w:tc>
        <w:tc>
          <w:tcPr>
            <w:tcW w:w="4436" w:type="dxa"/>
          </w:tcPr>
          <w:p w14:paraId="7AA684A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8DA8E6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5230C8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1978834" w14:textId="2CA39904" w:rsidTr="007C4A18">
        <w:tc>
          <w:tcPr>
            <w:tcW w:w="6275" w:type="dxa"/>
          </w:tcPr>
          <w:p w14:paraId="5EE9921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вступники, які мають право на зарахування на загальних умовах.</w:t>
            </w:r>
          </w:p>
        </w:tc>
        <w:tc>
          <w:tcPr>
            <w:tcW w:w="4436" w:type="dxa"/>
          </w:tcPr>
          <w:p w14:paraId="702F169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366E1B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B31F45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7206D99" w14:textId="66785951" w:rsidTr="007C4A18">
        <w:tc>
          <w:tcPr>
            <w:tcW w:w="6275" w:type="dxa"/>
          </w:tcPr>
          <w:p w14:paraId="6D50FDA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2. Список вступників, які мають право на зарахування за результатами співбесіди, впорядковується за алфавітом.</w:t>
            </w:r>
          </w:p>
        </w:tc>
        <w:tc>
          <w:tcPr>
            <w:tcW w:w="4436" w:type="dxa"/>
          </w:tcPr>
          <w:p w14:paraId="5A070D5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2BF9A9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20767D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5ED7A5D" w14:textId="6127A721" w:rsidTr="007C4A18">
        <w:tc>
          <w:tcPr>
            <w:tcW w:w="6275" w:type="dxa"/>
          </w:tcPr>
          <w:p w14:paraId="121976C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межах інших зазначених у пункті 1 цього розділу категорій рейтинговий список вступників впорядковується:</w:t>
            </w:r>
          </w:p>
        </w:tc>
        <w:tc>
          <w:tcPr>
            <w:tcW w:w="4436" w:type="dxa"/>
          </w:tcPr>
          <w:p w14:paraId="4B9CB8F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E5F919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94378C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3D9DA35" w14:textId="3C7D3153" w:rsidTr="007C4A18">
        <w:tc>
          <w:tcPr>
            <w:tcW w:w="6275" w:type="dxa"/>
          </w:tcPr>
          <w:p w14:paraId="327C411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конкурсним балом від більшого до меншого;</w:t>
            </w:r>
          </w:p>
        </w:tc>
        <w:tc>
          <w:tcPr>
            <w:tcW w:w="4436" w:type="dxa"/>
          </w:tcPr>
          <w:p w14:paraId="45ABEF3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26A7BC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9DA1E7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C61D4FF" w14:textId="2FD05304" w:rsidTr="007C4A18">
        <w:tc>
          <w:tcPr>
            <w:tcW w:w="6275" w:type="dxa"/>
          </w:tcPr>
          <w:p w14:paraId="37950EB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середнім балом додатка до документа про здобутий освітній (освітньо-кваліфікаційний) рівень, ступінь вищої освіти від більшого до меншого;</w:t>
            </w:r>
          </w:p>
        </w:tc>
        <w:tc>
          <w:tcPr>
            <w:tcW w:w="4436" w:type="dxa"/>
          </w:tcPr>
          <w:p w14:paraId="1630450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818F75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60D7D5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3A68CB9" w14:textId="2E8F72D7" w:rsidTr="007C4A18">
        <w:tc>
          <w:tcPr>
            <w:tcW w:w="6275" w:type="dxa"/>
          </w:tcPr>
          <w:p w14:paraId="0035310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середньої освіти).</w:t>
            </w:r>
          </w:p>
        </w:tc>
        <w:tc>
          <w:tcPr>
            <w:tcW w:w="4436" w:type="dxa"/>
          </w:tcPr>
          <w:p w14:paraId="62AB375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661DDF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03566F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0575D9B" w14:textId="2BBBE8CC" w:rsidTr="007C4A18">
        <w:tc>
          <w:tcPr>
            <w:tcW w:w="6275" w:type="dxa"/>
          </w:tcPr>
          <w:p w14:paraId="77714B0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Якщо встановлені в третьому-п'ятому абзацах цього пункту додаткові правила не дають змоги визначити послідовність вступників у рейтинговому списку, приймальна комісія ухвалює відповідне рішення </w:t>
            </w:r>
            <w:r w:rsidRPr="00556E3B">
              <w:rPr>
                <w:rFonts w:ascii="Times New Roman" w:eastAsia="Times New Roman" w:hAnsi="Times New Roman" w:cs="Times New Roman"/>
                <w:sz w:val="26"/>
                <w:szCs w:val="26"/>
                <w:lang w:eastAsia="uk-UA"/>
              </w:rPr>
              <w:lastRenderedPageBreak/>
              <w:t>самостійно на підставі аналізу поданих вступниками документів та вносить його до ЄДЕБО.</w:t>
            </w:r>
          </w:p>
        </w:tc>
        <w:tc>
          <w:tcPr>
            <w:tcW w:w="4436" w:type="dxa"/>
          </w:tcPr>
          <w:p w14:paraId="3A1749D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09649E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2DEB67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7E59DCE" w14:textId="150BFE8E" w:rsidTr="007C4A18">
        <w:tc>
          <w:tcPr>
            <w:tcW w:w="6275" w:type="dxa"/>
          </w:tcPr>
          <w:p w14:paraId="42AED31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3. У рейтинговому списку вступників зазначаються:</w:t>
            </w:r>
          </w:p>
        </w:tc>
        <w:tc>
          <w:tcPr>
            <w:tcW w:w="4436" w:type="dxa"/>
          </w:tcPr>
          <w:p w14:paraId="6A418D4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56D448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8314DF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4BD422D" w14:textId="66883E3D" w:rsidTr="007C4A18">
        <w:tc>
          <w:tcPr>
            <w:tcW w:w="6275" w:type="dxa"/>
          </w:tcPr>
          <w:p w14:paraId="4EE3D05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прізвище, ім'я, по батькові вступника </w:t>
            </w:r>
            <w:r w:rsidRPr="00556E3B">
              <w:rPr>
                <w:rFonts w:ascii="Times New Roman" w:eastAsia="Times New Roman" w:hAnsi="Times New Roman" w:cs="Times New Roman"/>
                <w:i/>
                <w:strike/>
                <w:sz w:val="26"/>
                <w:szCs w:val="26"/>
                <w:lang w:eastAsia="uk-UA"/>
              </w:rPr>
              <w:t>(за наявності)</w:t>
            </w:r>
            <w:r w:rsidRPr="00556E3B">
              <w:rPr>
                <w:rFonts w:ascii="Times New Roman" w:eastAsia="Times New Roman" w:hAnsi="Times New Roman" w:cs="Times New Roman"/>
                <w:sz w:val="26"/>
                <w:szCs w:val="26"/>
                <w:lang w:eastAsia="uk-UA"/>
              </w:rPr>
              <w:t>;</w:t>
            </w:r>
          </w:p>
        </w:tc>
        <w:tc>
          <w:tcPr>
            <w:tcW w:w="4436" w:type="dxa"/>
          </w:tcPr>
          <w:p w14:paraId="62F783E4" w14:textId="676D542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прізвище, ім'я, по батькові вступника;</w:t>
            </w:r>
          </w:p>
        </w:tc>
        <w:tc>
          <w:tcPr>
            <w:tcW w:w="2479" w:type="dxa"/>
          </w:tcPr>
          <w:p w14:paraId="611DBA36"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C7D9AC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CA1406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C897A2" w14:textId="3726F40C" w:rsidR="00480729" w:rsidRPr="00556E3B" w:rsidRDefault="00480729" w:rsidP="00480729">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0BE1F6C8" w14:textId="77777777" w:rsidTr="007C4A18">
        <w:tc>
          <w:tcPr>
            <w:tcW w:w="6275" w:type="dxa"/>
          </w:tcPr>
          <w:p w14:paraId="2114970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p>
        </w:tc>
        <w:tc>
          <w:tcPr>
            <w:tcW w:w="4436" w:type="dxa"/>
          </w:tcPr>
          <w:p w14:paraId="2DF356B7" w14:textId="58B8AC32" w:rsidR="00480729" w:rsidRPr="00556E3B" w:rsidRDefault="00480729" w:rsidP="00480729">
            <w:pPr>
              <w:jc w:val="both"/>
              <w:rPr>
                <w:rFonts w:ascii="Times New Roman" w:eastAsia="Times New Roman" w:hAnsi="Times New Roman" w:cs="Times New Roman"/>
                <w:sz w:val="28"/>
                <w:szCs w:val="28"/>
                <w:lang w:eastAsia="uk-UA"/>
              </w:rPr>
            </w:pPr>
          </w:p>
        </w:tc>
        <w:tc>
          <w:tcPr>
            <w:tcW w:w="2479" w:type="dxa"/>
          </w:tcPr>
          <w:p w14:paraId="6B527C86" w14:textId="77777777" w:rsidR="00480729" w:rsidRPr="00556E3B" w:rsidRDefault="00480729" w:rsidP="00480729">
            <w:pPr>
              <w:pStyle w:val="af1"/>
              <w:rPr>
                <w:rFonts w:ascii="Times New Roman" w:hAnsi="Times New Roman" w:cs="Times New Roman"/>
              </w:rPr>
            </w:pPr>
          </w:p>
        </w:tc>
        <w:tc>
          <w:tcPr>
            <w:tcW w:w="1936" w:type="dxa"/>
          </w:tcPr>
          <w:p w14:paraId="56801CE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3F393B9" w14:textId="116DE3CB" w:rsidTr="007C4A18">
        <w:tc>
          <w:tcPr>
            <w:tcW w:w="6275" w:type="dxa"/>
          </w:tcPr>
          <w:p w14:paraId="3BA0694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конкурсний бал вступника (крім зарахованих за співбесідою);</w:t>
            </w:r>
          </w:p>
        </w:tc>
        <w:tc>
          <w:tcPr>
            <w:tcW w:w="4436" w:type="dxa"/>
          </w:tcPr>
          <w:p w14:paraId="26329A8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C81A4C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FC8903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75287D4" w14:textId="0C51E4BA" w:rsidTr="007C4A18">
        <w:tc>
          <w:tcPr>
            <w:tcW w:w="6275" w:type="dxa"/>
          </w:tcPr>
          <w:p w14:paraId="0276EC4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ознака підстав для зарахування за результатами співбесіди, за квотою-1, квотою-2, </w:t>
            </w:r>
            <w:r w:rsidRPr="00556E3B">
              <w:rPr>
                <w:rFonts w:ascii="Times New Roman" w:eastAsia="Times New Roman" w:hAnsi="Times New Roman" w:cs="Times New Roman"/>
                <w:i/>
                <w:sz w:val="26"/>
                <w:szCs w:val="26"/>
                <w:lang w:eastAsia="uk-UA"/>
              </w:rPr>
              <w:t>квотою-К, квотою-М</w:t>
            </w:r>
            <w:r w:rsidRPr="00556E3B">
              <w:rPr>
                <w:rFonts w:ascii="Times New Roman" w:eastAsia="Times New Roman" w:hAnsi="Times New Roman" w:cs="Times New Roman"/>
                <w:sz w:val="26"/>
                <w:szCs w:val="26"/>
                <w:lang w:eastAsia="uk-UA"/>
              </w:rPr>
              <w:t>, першочергового зарахування;</w:t>
            </w:r>
          </w:p>
        </w:tc>
        <w:tc>
          <w:tcPr>
            <w:tcW w:w="4436" w:type="dxa"/>
          </w:tcPr>
          <w:p w14:paraId="08B299F6" w14:textId="5544433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ознака підстав для зарахування за результатами співбесіди, за квотою-1, квотою-2, </w:t>
            </w:r>
            <w:r w:rsidRPr="00556E3B">
              <w:rPr>
                <w:rFonts w:ascii="Times New Roman" w:eastAsia="Times New Roman" w:hAnsi="Times New Roman" w:cs="Times New Roman"/>
                <w:b/>
                <w:sz w:val="28"/>
                <w:szCs w:val="28"/>
                <w:lang w:eastAsia="uk-UA"/>
              </w:rPr>
              <w:t>квотою-3, квотою-4, квотою для іноземців</w:t>
            </w:r>
            <w:r w:rsidRPr="00556E3B">
              <w:rPr>
                <w:rFonts w:ascii="Times New Roman" w:eastAsia="Times New Roman" w:hAnsi="Times New Roman" w:cs="Times New Roman"/>
                <w:sz w:val="28"/>
                <w:szCs w:val="28"/>
                <w:lang w:eastAsia="uk-UA"/>
              </w:rPr>
              <w:t>;</w:t>
            </w:r>
          </w:p>
        </w:tc>
        <w:tc>
          <w:tcPr>
            <w:tcW w:w="2479" w:type="dxa"/>
          </w:tcPr>
          <w:p w14:paraId="4F39FB2C"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E65A038"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0DD6ACD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CC07D6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EE3EF88" w14:textId="3F96A27E" w:rsidTr="007C4A18">
        <w:tc>
          <w:tcPr>
            <w:tcW w:w="6275" w:type="dxa"/>
          </w:tcPr>
          <w:p w14:paraId="2431A06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освітньо-професійний ступінь, спеціальність, назва конкурсної пропозиції, форма здобуття освіти;</w:t>
            </w:r>
          </w:p>
        </w:tc>
        <w:tc>
          <w:tcPr>
            <w:tcW w:w="4436" w:type="dxa"/>
          </w:tcPr>
          <w:p w14:paraId="3064029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3EB104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0E494B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A3B27C3" w14:textId="2C29FB43" w:rsidTr="007C4A18">
        <w:tc>
          <w:tcPr>
            <w:tcW w:w="6275" w:type="dxa"/>
          </w:tcPr>
          <w:p w14:paraId="2968F2E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середній бал додатка до документа про здобутий освітній (освітньо-кваліфікаційний) рівень, ступінь вищої освіти.</w:t>
            </w:r>
          </w:p>
        </w:tc>
        <w:tc>
          <w:tcPr>
            <w:tcW w:w="4436" w:type="dxa"/>
          </w:tcPr>
          <w:p w14:paraId="390DA8A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696AA1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198F77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1A02D1" w14:textId="77777777" w:rsidTr="007C4A18">
        <w:tc>
          <w:tcPr>
            <w:tcW w:w="6275" w:type="dxa"/>
          </w:tcPr>
          <w:p w14:paraId="421FC5FC" w14:textId="33ED7532"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відсутній</w:t>
            </w:r>
          </w:p>
        </w:tc>
        <w:tc>
          <w:tcPr>
            <w:tcW w:w="4436" w:type="dxa"/>
          </w:tcPr>
          <w:p w14:paraId="57FB2B2A" w14:textId="37B5D07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b/>
                <w:sz w:val="26"/>
                <w:szCs w:val="26"/>
              </w:rPr>
              <w:t>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 підлягають шифруванню у всіх інформаційних системах.</w:t>
            </w:r>
          </w:p>
        </w:tc>
        <w:tc>
          <w:tcPr>
            <w:tcW w:w="2479" w:type="dxa"/>
          </w:tcPr>
          <w:p w14:paraId="4E102B2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D54D3E8"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59B3C33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D677072"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6054464E" w14:textId="6CFBA7F6"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67A60D2" w14:textId="445A0D3C" w:rsidTr="007C4A18">
        <w:tc>
          <w:tcPr>
            <w:tcW w:w="6275" w:type="dxa"/>
          </w:tcPr>
          <w:p w14:paraId="0A71454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Рейтингові списки формуються приймальною комісією з ЄДЕБО та оприлюднюються у повному обсязі на офіційному </w:t>
            </w:r>
            <w:r w:rsidRPr="00556E3B">
              <w:rPr>
                <w:rFonts w:ascii="Times New Roman" w:eastAsia="Times New Roman" w:hAnsi="Times New Roman" w:cs="Times New Roman"/>
                <w:i/>
                <w:sz w:val="26"/>
                <w:szCs w:val="26"/>
                <w:lang w:eastAsia="uk-UA"/>
              </w:rPr>
              <w:t>веб-сайті</w:t>
            </w:r>
            <w:r w:rsidRPr="00556E3B">
              <w:rPr>
                <w:rFonts w:ascii="Times New Roman" w:eastAsia="Times New Roman" w:hAnsi="Times New Roman" w:cs="Times New Roman"/>
                <w:sz w:val="26"/>
                <w:szCs w:val="26"/>
                <w:lang w:eastAsia="uk-UA"/>
              </w:rPr>
              <w:t xml:space="preserve"> закладу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w:t>
            </w:r>
          </w:p>
        </w:tc>
        <w:tc>
          <w:tcPr>
            <w:tcW w:w="4436" w:type="dxa"/>
          </w:tcPr>
          <w:p w14:paraId="3D6C7911" w14:textId="36B1D74F" w:rsidR="00480729" w:rsidRPr="00556E3B" w:rsidRDefault="00480729" w:rsidP="00480729">
            <w:pP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4. Рейтингові списки формуються приймальною комісією з ЄДЕБО та оприлюднюються у повному обсязі на офіційному </w:t>
            </w:r>
            <w:r w:rsidRPr="00556E3B">
              <w:rPr>
                <w:rFonts w:ascii="Times New Roman" w:eastAsia="Times New Roman" w:hAnsi="Times New Roman" w:cs="Times New Roman"/>
                <w:b/>
                <w:sz w:val="28"/>
                <w:szCs w:val="28"/>
                <w:lang w:eastAsia="uk-UA"/>
              </w:rPr>
              <w:t xml:space="preserve">вебсайті </w:t>
            </w:r>
            <w:r w:rsidRPr="00556E3B">
              <w:rPr>
                <w:rFonts w:ascii="Times New Roman" w:eastAsia="Times New Roman" w:hAnsi="Times New Roman" w:cs="Times New Roman"/>
                <w:sz w:val="28"/>
                <w:szCs w:val="28"/>
                <w:lang w:eastAsia="uk-UA"/>
              </w:rPr>
              <w:t>закладу освіти.</w:t>
            </w:r>
          </w:p>
        </w:tc>
        <w:tc>
          <w:tcPr>
            <w:tcW w:w="2479" w:type="dxa"/>
          </w:tcPr>
          <w:p w14:paraId="15CD8BAC"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973EFE6"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w:t>
            </w:r>
            <w:r w:rsidRPr="00556E3B">
              <w:rPr>
                <w:rFonts w:ascii="Times New Roman" w:hAnsi="Times New Roman" w:cs="Times New Roman"/>
              </w:rPr>
              <w:lastRenderedPageBreak/>
              <w:t>освіти дорослих Державної служби якості освіти України</w:t>
            </w:r>
          </w:p>
          <w:p w14:paraId="4127B1B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0C3EE5D"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4DBA8672" w14:textId="45C34F3F"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E19047A" w14:textId="07C4A07B" w:rsidTr="007C4A18">
        <w:tc>
          <w:tcPr>
            <w:tcW w:w="6275" w:type="dxa"/>
          </w:tcPr>
          <w:p w14:paraId="0FE1377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5. Списки вступників, рекомендованих до зарахування за кошти державного або регіонального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приймальних комісій та веб-сайті закладу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відповідно до строків, визначених у розділі VI цих Умов.</w:t>
            </w:r>
          </w:p>
        </w:tc>
        <w:tc>
          <w:tcPr>
            <w:tcW w:w="4436" w:type="dxa"/>
          </w:tcPr>
          <w:p w14:paraId="71915A0D" w14:textId="598AAA50"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Списки вступників, рекомендованих до зарахування за кошти державного або регіонального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приймальних комісій та </w:t>
            </w:r>
            <w:r w:rsidRPr="00556E3B">
              <w:rPr>
                <w:rFonts w:ascii="Times New Roman" w:eastAsia="Times New Roman" w:hAnsi="Times New Roman" w:cs="Times New Roman"/>
                <w:b/>
                <w:sz w:val="26"/>
                <w:szCs w:val="26"/>
                <w:lang w:eastAsia="uk-UA"/>
              </w:rPr>
              <w:t xml:space="preserve">вебсайті </w:t>
            </w:r>
            <w:r w:rsidRPr="00556E3B">
              <w:rPr>
                <w:rFonts w:ascii="Times New Roman" w:eastAsia="Times New Roman" w:hAnsi="Times New Roman" w:cs="Times New Roman"/>
                <w:sz w:val="26"/>
                <w:szCs w:val="26"/>
                <w:lang w:eastAsia="uk-UA"/>
              </w:rPr>
              <w:t>закладу освіти відповідно до строків, визначених у розділі VI цих Умов.</w:t>
            </w:r>
          </w:p>
        </w:tc>
        <w:tc>
          <w:tcPr>
            <w:tcW w:w="2479" w:type="dxa"/>
          </w:tcPr>
          <w:p w14:paraId="71DF243E"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187E52D1"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D9E414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5D75EEB"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1D4D32BA" w14:textId="45C446A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C1A3CA4" w14:textId="359FCB35" w:rsidTr="007C4A18">
        <w:tc>
          <w:tcPr>
            <w:tcW w:w="6275" w:type="dxa"/>
          </w:tcPr>
          <w:p w14:paraId="30CDA40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tc>
        <w:tc>
          <w:tcPr>
            <w:tcW w:w="4436" w:type="dxa"/>
          </w:tcPr>
          <w:p w14:paraId="43FCF93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A59127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E438E9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97227E9" w14:textId="10C204A2" w:rsidTr="007C4A18">
        <w:tc>
          <w:tcPr>
            <w:tcW w:w="6275" w:type="dxa"/>
          </w:tcPr>
          <w:p w14:paraId="75953DD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tc>
        <w:tc>
          <w:tcPr>
            <w:tcW w:w="4436" w:type="dxa"/>
          </w:tcPr>
          <w:p w14:paraId="191481B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C4FB2A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E38832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0BD4E99" w14:textId="590C7A3C" w:rsidTr="007C4A18">
        <w:tc>
          <w:tcPr>
            <w:tcW w:w="6275" w:type="dxa"/>
          </w:tcPr>
          <w:p w14:paraId="2B72088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7. Офіційним повідомленням про надання рекомендацій до зарахування вважається </w:t>
            </w:r>
            <w:r w:rsidRPr="00556E3B">
              <w:rPr>
                <w:rFonts w:ascii="Times New Roman" w:eastAsia="Times New Roman" w:hAnsi="Times New Roman" w:cs="Times New Roman"/>
                <w:sz w:val="26"/>
                <w:szCs w:val="26"/>
                <w:lang w:eastAsia="uk-UA"/>
              </w:rPr>
              <w:lastRenderedPageBreak/>
              <w:t>оприлюднення відповідного рішення на стендах приймальних комісій закладів освіти.</w:t>
            </w:r>
          </w:p>
        </w:tc>
        <w:tc>
          <w:tcPr>
            <w:tcW w:w="4436" w:type="dxa"/>
          </w:tcPr>
          <w:p w14:paraId="59B315F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ABFB99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EBA2E6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18AD6A4" w14:textId="57941B9C" w:rsidTr="007C4A18">
        <w:tc>
          <w:tcPr>
            <w:tcW w:w="6275" w:type="dxa"/>
          </w:tcPr>
          <w:p w14:paraId="097D289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Рішення приймальної комісії про рекомендування до зарахування </w:t>
            </w:r>
            <w:r w:rsidRPr="00556E3B">
              <w:rPr>
                <w:rFonts w:ascii="Times New Roman" w:eastAsia="Times New Roman" w:hAnsi="Times New Roman" w:cs="Times New Roman"/>
                <w:i/>
                <w:strike/>
                <w:sz w:val="26"/>
                <w:szCs w:val="26"/>
                <w:lang w:eastAsia="uk-UA"/>
              </w:rPr>
              <w:t>також</w:t>
            </w:r>
            <w:r w:rsidRPr="00556E3B">
              <w:rPr>
                <w:rFonts w:ascii="Times New Roman" w:eastAsia="Times New Roman" w:hAnsi="Times New Roman" w:cs="Times New Roman"/>
                <w:sz w:val="26"/>
                <w:szCs w:val="26"/>
                <w:lang w:eastAsia="uk-UA"/>
              </w:rPr>
              <w:t xml:space="preserve"> розміщується на </w:t>
            </w:r>
            <w:r w:rsidRPr="00556E3B">
              <w:rPr>
                <w:rFonts w:ascii="Times New Roman" w:eastAsia="Times New Roman" w:hAnsi="Times New Roman" w:cs="Times New Roman"/>
                <w:i/>
                <w:sz w:val="26"/>
                <w:szCs w:val="26"/>
                <w:lang w:eastAsia="uk-UA"/>
              </w:rPr>
              <w:t>веб-сайті</w:t>
            </w:r>
            <w:r w:rsidRPr="00556E3B">
              <w:rPr>
                <w:rFonts w:ascii="Times New Roman" w:eastAsia="Times New Roman" w:hAnsi="Times New Roman" w:cs="Times New Roman"/>
                <w:sz w:val="26"/>
                <w:szCs w:val="26"/>
                <w:lang w:eastAsia="uk-UA"/>
              </w:rPr>
              <w:t xml:space="preserve"> закладу фахової передвищої освіти, а також відображається у кабінеті вступника в ЄДЕБО (за наявності).</w:t>
            </w:r>
          </w:p>
        </w:tc>
        <w:tc>
          <w:tcPr>
            <w:tcW w:w="4436" w:type="dxa"/>
          </w:tcPr>
          <w:p w14:paraId="21E833FA" w14:textId="52FD0F6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Рішення приймальної комісії про рекомендування до зарахування розміщується на </w:t>
            </w:r>
            <w:r w:rsidRPr="00556E3B">
              <w:rPr>
                <w:rFonts w:ascii="Times New Roman" w:eastAsia="Times New Roman" w:hAnsi="Times New Roman" w:cs="Times New Roman"/>
                <w:b/>
                <w:sz w:val="28"/>
                <w:szCs w:val="28"/>
                <w:lang w:eastAsia="uk-UA"/>
              </w:rPr>
              <w:t xml:space="preserve">вебсайті </w:t>
            </w:r>
            <w:r w:rsidRPr="00556E3B">
              <w:rPr>
                <w:rFonts w:ascii="Times New Roman" w:eastAsia="Times New Roman" w:hAnsi="Times New Roman" w:cs="Times New Roman"/>
                <w:sz w:val="28"/>
                <w:szCs w:val="28"/>
                <w:lang w:eastAsia="uk-UA"/>
              </w:rPr>
              <w:t>закладу освіти, а також відображається у кабінеті вступника в ЄДЕБО (за наявності).</w:t>
            </w:r>
          </w:p>
        </w:tc>
        <w:tc>
          <w:tcPr>
            <w:tcW w:w="2479" w:type="dxa"/>
          </w:tcPr>
          <w:p w14:paraId="45006DF1"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3C8688E6"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4F593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30D5E56"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67F40DDB" w14:textId="2A0CAB1E"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009DCED" w14:textId="18C470C3" w:rsidTr="007C4A18">
        <w:tc>
          <w:tcPr>
            <w:tcW w:w="6275" w:type="dxa"/>
          </w:tcPr>
          <w:p w14:paraId="6659046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tc>
        <w:tc>
          <w:tcPr>
            <w:tcW w:w="4436" w:type="dxa"/>
          </w:tcPr>
          <w:p w14:paraId="0B981ED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DA454E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326B963"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6B8730E" w14:textId="3FA2EEEB" w:rsidTr="007C4A18">
        <w:tc>
          <w:tcPr>
            <w:tcW w:w="6275" w:type="dxa"/>
          </w:tcPr>
          <w:p w14:paraId="156D21D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7E9BE9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1235E4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8B4930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173713C" w14:textId="727A1FDA" w:rsidTr="007C4A18">
        <w:tc>
          <w:tcPr>
            <w:tcW w:w="6275" w:type="dxa"/>
          </w:tcPr>
          <w:p w14:paraId="3D228C76"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X. Реалізація права вступників на обрання місця навчання</w:t>
            </w:r>
          </w:p>
        </w:tc>
        <w:tc>
          <w:tcPr>
            <w:tcW w:w="4436" w:type="dxa"/>
          </w:tcPr>
          <w:p w14:paraId="631584CD"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3506F143"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5224EEFF"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5253363B" w14:textId="6DF18FC4" w:rsidTr="007C4A18">
        <w:tc>
          <w:tcPr>
            <w:tcW w:w="6275" w:type="dxa"/>
          </w:tcPr>
          <w:p w14:paraId="74CC07C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w:t>
            </w:r>
            <w:r w:rsidRPr="00556E3B">
              <w:rPr>
                <w:rFonts w:ascii="Times New Roman" w:eastAsia="Times New Roman" w:hAnsi="Times New Roman" w:cs="Times New Roman"/>
                <w:sz w:val="26"/>
                <w:szCs w:val="26"/>
                <w:lang w:eastAsia="uk-UA"/>
              </w:rPr>
              <w:lastRenderedPageBreak/>
              <w:t xml:space="preserve">(освітньо-кваліфікаційний)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Подані оригінали документів зберігаються у закладі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протягом усього періоду навчання. </w:t>
            </w:r>
          </w:p>
        </w:tc>
        <w:tc>
          <w:tcPr>
            <w:tcW w:w="4436" w:type="dxa"/>
          </w:tcPr>
          <w:p w14:paraId="57CBA567" w14:textId="7777777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w:t>
            </w:r>
            <w:r w:rsidRPr="00556E3B">
              <w:rPr>
                <w:rFonts w:ascii="Times New Roman" w:eastAsia="Times New Roman" w:hAnsi="Times New Roman" w:cs="Times New Roman"/>
                <w:sz w:val="26"/>
                <w:szCs w:val="26"/>
                <w:lang w:eastAsia="uk-UA"/>
              </w:rPr>
              <w:lastRenderedPageBreak/>
              <w:t>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p w14:paraId="2038AB77" w14:textId="07F186C3"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93DEEA8"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37F9760D"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w:t>
            </w:r>
            <w:r w:rsidRPr="00556E3B">
              <w:rPr>
                <w:rFonts w:ascii="Times New Roman" w:hAnsi="Times New Roman" w:cs="Times New Roman"/>
              </w:rPr>
              <w:lastRenderedPageBreak/>
              <w:t>передвищої освіти і освіти дорослих Державної служби якості освіти України</w:t>
            </w:r>
          </w:p>
          <w:p w14:paraId="68C24D3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1EF323E"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672537F4" w14:textId="696EFD10"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9F2D9C1" w14:textId="19E07F42" w:rsidTr="007C4A18">
        <w:tc>
          <w:tcPr>
            <w:tcW w:w="6275" w:type="dxa"/>
          </w:tcPr>
          <w:p w14:paraId="5D5466A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Підставою для зарахування особи на навчання є виконання вимог Умов прийому на навчання </w:t>
            </w:r>
            <w:r w:rsidRPr="00556E3B">
              <w:rPr>
                <w:rFonts w:ascii="Times New Roman" w:eastAsia="Times New Roman" w:hAnsi="Times New Roman" w:cs="Times New Roman"/>
                <w:i/>
                <w:sz w:val="26"/>
                <w:szCs w:val="26"/>
                <w:lang w:eastAsia="uk-UA"/>
              </w:rPr>
              <w:t>до закладів</w:t>
            </w:r>
            <w:r w:rsidRPr="00556E3B">
              <w:rPr>
                <w:rFonts w:ascii="Times New Roman" w:eastAsia="Times New Roman" w:hAnsi="Times New Roman" w:cs="Times New Roman"/>
                <w:sz w:val="26"/>
                <w:szCs w:val="26"/>
                <w:lang w:eastAsia="uk-UA"/>
              </w:rPr>
              <w:t xml:space="preserve"> фахової передвищої освіти, правил прийому та укладення договору про надання освітніх послуг між закладом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tc>
        <w:tc>
          <w:tcPr>
            <w:tcW w:w="4436" w:type="dxa"/>
          </w:tcPr>
          <w:p w14:paraId="3585B86B" w14:textId="465523C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Підставою для зарахування особи на навчання є виконання вимог Умов прийому на навчання </w:t>
            </w:r>
            <w:r w:rsidRPr="00556E3B">
              <w:rPr>
                <w:rFonts w:ascii="Times New Roman" w:eastAsia="Times New Roman" w:hAnsi="Times New Roman" w:cs="Times New Roman"/>
                <w:b/>
                <w:sz w:val="28"/>
                <w:szCs w:val="28"/>
                <w:lang w:eastAsia="uk-UA"/>
              </w:rPr>
              <w:t>для здобуття</w:t>
            </w:r>
            <w:r w:rsidRPr="00556E3B">
              <w:rPr>
                <w:rFonts w:ascii="Times New Roman" w:eastAsia="Times New Roman" w:hAnsi="Times New Roman" w:cs="Times New Roman"/>
                <w:sz w:val="28"/>
                <w:szCs w:val="28"/>
                <w:lang w:eastAsia="uk-UA"/>
              </w:rPr>
              <w:t xml:space="preserve"> фахової передвищої освіти,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tc>
        <w:tc>
          <w:tcPr>
            <w:tcW w:w="2479" w:type="dxa"/>
          </w:tcPr>
          <w:p w14:paraId="464FF3FE"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450271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34C7921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5EAEBCA"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547EC4DE" w14:textId="10EE6D7C"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A75373B" w14:textId="1E5353D7" w:rsidTr="007C4A18">
        <w:tc>
          <w:tcPr>
            <w:tcW w:w="6275" w:type="dxa"/>
          </w:tcPr>
          <w:p w14:paraId="449886B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2. 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 </w:t>
            </w:r>
          </w:p>
        </w:tc>
        <w:tc>
          <w:tcPr>
            <w:tcW w:w="4436" w:type="dxa"/>
          </w:tcPr>
          <w:p w14:paraId="4310A06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E84B33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DC414C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2D64B9F" w14:textId="665D0C0C" w:rsidTr="007C4A18">
        <w:tc>
          <w:tcPr>
            <w:tcW w:w="6275" w:type="dxa"/>
          </w:tcPr>
          <w:p w14:paraId="6DD4ABF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 </w:t>
            </w:r>
          </w:p>
        </w:tc>
        <w:tc>
          <w:tcPr>
            <w:tcW w:w="4436" w:type="dxa"/>
          </w:tcPr>
          <w:p w14:paraId="10E63D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C80604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AA423C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A71C7E5" w14:textId="25FCF643" w:rsidTr="007C4A18">
        <w:tc>
          <w:tcPr>
            <w:tcW w:w="6275" w:type="dxa"/>
          </w:tcPr>
          <w:p w14:paraId="421FD66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надсилання їх сканованих копій, з накладанням на відповідні файли кваліфікованого електронного підпису вступника, через електронний кабінет вступника. </w:t>
            </w:r>
          </w:p>
        </w:tc>
        <w:tc>
          <w:tcPr>
            <w:tcW w:w="4436" w:type="dxa"/>
          </w:tcPr>
          <w:p w14:paraId="74F59AB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F672F3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4803CE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C566E96" w14:textId="76AE796F" w:rsidTr="007C4A18">
        <w:tc>
          <w:tcPr>
            <w:tcW w:w="6275" w:type="dxa"/>
          </w:tcPr>
          <w:p w14:paraId="5A0E942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 таких випадках договір про навчання між закладом вищої освіти та вступником (за участі батьків або законних представників - для неповнолітніх вступників) укладається впродовж 10 робочих днів від дати початку навчання.</w:t>
            </w:r>
          </w:p>
        </w:tc>
        <w:tc>
          <w:tcPr>
            <w:tcW w:w="4436" w:type="dxa"/>
          </w:tcPr>
          <w:p w14:paraId="2632C31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C887EE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E7584A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B19BB58" w14:textId="1D6E8862" w:rsidTr="007C4A18">
        <w:tc>
          <w:tcPr>
            <w:tcW w:w="6275" w:type="dxa"/>
          </w:tcPr>
          <w:p w14:paraId="1ADD693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Особи, які подали заяви в електронній формі, крім того, зобов'язані підписати власну заяву, роздруковану приймальною комісією.</w:t>
            </w:r>
          </w:p>
        </w:tc>
        <w:tc>
          <w:tcPr>
            <w:tcW w:w="4436" w:type="dxa"/>
          </w:tcPr>
          <w:p w14:paraId="3313752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51DFE4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472D44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BB894B1" w14:textId="34472008" w:rsidTr="007C4A18">
        <w:tc>
          <w:tcPr>
            <w:tcW w:w="6275" w:type="dxa"/>
          </w:tcPr>
          <w:p w14:paraId="6534F56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tc>
        <w:tc>
          <w:tcPr>
            <w:tcW w:w="4436" w:type="dxa"/>
          </w:tcPr>
          <w:p w14:paraId="6C8C1F6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365CF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7A4A42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4CAB684" w14:textId="72395BEE" w:rsidTr="007C4A18">
        <w:tc>
          <w:tcPr>
            <w:tcW w:w="6275" w:type="dxa"/>
          </w:tcPr>
          <w:p w14:paraId="332D1D5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4. 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у строки, визначені в розділі V цих Умов, втрачають право в поточному році на зарахування на навчання за державним або регіональним замовленням за цією конкурсною пропозицією, крім випадків, визначених у розділі XIІІ цих Умов.</w:t>
            </w:r>
          </w:p>
        </w:tc>
        <w:tc>
          <w:tcPr>
            <w:tcW w:w="4436" w:type="dxa"/>
          </w:tcPr>
          <w:p w14:paraId="172EA94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7140F2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D88A06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7D68DD9" w14:textId="1D7ECC2A" w:rsidTr="007C4A18">
        <w:tc>
          <w:tcPr>
            <w:tcW w:w="6275" w:type="dxa"/>
          </w:tcPr>
          <w:p w14:paraId="4FC8DD1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Особи, які отримали рекомендацію до зарахування на місця державного або регіонального замовлення і в установлені строки, визначені у розділі VI цих Умов або відповідно до нього, виконали вимоги для зарахування на бюджетні місця, підлягають зарахуванню.</w:t>
            </w:r>
          </w:p>
        </w:tc>
        <w:tc>
          <w:tcPr>
            <w:tcW w:w="4436" w:type="dxa"/>
          </w:tcPr>
          <w:p w14:paraId="4582341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CA8732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46B2FF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CCF11D8" w14:textId="3F1AEB5F" w:rsidTr="007C4A18">
        <w:tc>
          <w:tcPr>
            <w:tcW w:w="6275" w:type="dxa"/>
          </w:tcPr>
          <w:p w14:paraId="2D0CBD8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5. Порядок реалізації права вступників на обрання місця навчання за кошти фізичних, юридичних осіб визначається Правилами прийому.</w:t>
            </w:r>
          </w:p>
        </w:tc>
        <w:tc>
          <w:tcPr>
            <w:tcW w:w="4436" w:type="dxa"/>
          </w:tcPr>
          <w:p w14:paraId="38B309C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2A3AD2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6C4658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238C85C" w14:textId="37784AA8" w:rsidTr="007C4A18">
        <w:tc>
          <w:tcPr>
            <w:tcW w:w="6275" w:type="dxa"/>
          </w:tcPr>
          <w:p w14:paraId="0EEC81B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2271F2F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4096F7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CD4DB9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608AAFD" w14:textId="2CF9BB93" w:rsidTr="007C4A18">
        <w:tc>
          <w:tcPr>
            <w:tcW w:w="6275" w:type="dxa"/>
          </w:tcPr>
          <w:p w14:paraId="776B2F76"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XI. Коригування списку рекомендованих до зарахування</w:t>
            </w:r>
          </w:p>
        </w:tc>
        <w:tc>
          <w:tcPr>
            <w:tcW w:w="4436" w:type="dxa"/>
          </w:tcPr>
          <w:p w14:paraId="069A3647"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3D021B6E"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039DD052"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62B5B08D" w14:textId="584D8C11" w:rsidTr="007C4A18">
        <w:tc>
          <w:tcPr>
            <w:tcW w:w="6275" w:type="dxa"/>
          </w:tcPr>
          <w:p w14:paraId="7594A61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Приймальна комісія анулює раніше надані рекомендації вступникам, які не виконали вимог для зарахування на місця державного замовлення, передбачених у розділі X цих Умов і надає рекомендації вступникам, наступним за рейтинговим списком.</w:t>
            </w:r>
          </w:p>
        </w:tc>
        <w:tc>
          <w:tcPr>
            <w:tcW w:w="4436" w:type="dxa"/>
          </w:tcPr>
          <w:p w14:paraId="3F090BB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93E3BA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2033D7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89EEFAF" w14:textId="41590D04" w:rsidTr="007C4A18">
        <w:tc>
          <w:tcPr>
            <w:tcW w:w="6275" w:type="dxa"/>
          </w:tcPr>
          <w:p w14:paraId="6F43018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2. Вступники, рекомендовані на навчання за кошти фізичних та/або юридичних осіб, зобов'язані виконати вимоги для зарахування відповідно до  розділу </w:t>
            </w:r>
            <w:r w:rsidRPr="00556E3B">
              <w:rPr>
                <w:rFonts w:ascii="Times New Roman" w:eastAsia="Times New Roman" w:hAnsi="Times New Roman" w:cs="Times New Roman"/>
                <w:i/>
                <w:sz w:val="26"/>
                <w:szCs w:val="26"/>
                <w:lang w:eastAsia="uk-UA"/>
              </w:rPr>
              <w:t>XI</w:t>
            </w:r>
            <w:r w:rsidRPr="00556E3B">
              <w:rPr>
                <w:rFonts w:ascii="Times New Roman" w:eastAsia="Times New Roman" w:hAnsi="Times New Roman" w:cs="Times New Roman"/>
                <w:sz w:val="26"/>
                <w:szCs w:val="26"/>
                <w:lang w:eastAsia="uk-UA"/>
              </w:rPr>
              <w:t xml:space="preserve"> цих Умов.</w:t>
            </w:r>
          </w:p>
        </w:tc>
        <w:tc>
          <w:tcPr>
            <w:tcW w:w="4436" w:type="dxa"/>
          </w:tcPr>
          <w:p w14:paraId="70779CFD" w14:textId="46C437B0"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2. Вступники, рекомендовані на навчання за кошти фізичних та/або юридичних осіб, зобов'язані виконати вимоги для зарахування відповідно до  розділу </w:t>
            </w:r>
            <w:r w:rsidRPr="00556E3B">
              <w:rPr>
                <w:rFonts w:ascii="Times New Roman" w:eastAsia="Times New Roman" w:hAnsi="Times New Roman" w:cs="Times New Roman"/>
                <w:b/>
                <w:sz w:val="28"/>
                <w:szCs w:val="28"/>
                <w:lang w:eastAsia="uk-UA"/>
              </w:rPr>
              <w:t xml:space="preserve">X </w:t>
            </w:r>
            <w:r w:rsidRPr="00556E3B">
              <w:rPr>
                <w:rFonts w:ascii="Times New Roman" w:eastAsia="Times New Roman" w:hAnsi="Times New Roman" w:cs="Times New Roman"/>
                <w:sz w:val="28"/>
                <w:szCs w:val="28"/>
                <w:lang w:eastAsia="uk-UA"/>
              </w:rPr>
              <w:t>цих Умов.</w:t>
            </w:r>
          </w:p>
        </w:tc>
        <w:tc>
          <w:tcPr>
            <w:tcW w:w="2479" w:type="dxa"/>
          </w:tcPr>
          <w:p w14:paraId="33BC0BD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01F76D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2FE0F7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D4E4691"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10551AB0" w14:textId="3A703281"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5C40F90" w14:textId="2BED8950" w:rsidTr="007C4A18">
        <w:tc>
          <w:tcPr>
            <w:tcW w:w="6275" w:type="dxa"/>
          </w:tcPr>
          <w:p w14:paraId="045E03C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наказ про зарахування цієї особи скасовується. </w:t>
            </w:r>
          </w:p>
        </w:tc>
        <w:tc>
          <w:tcPr>
            <w:tcW w:w="4436" w:type="dxa"/>
          </w:tcPr>
          <w:p w14:paraId="0790544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2988A0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2B97E7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484C50C" w14:textId="3135116B" w:rsidTr="007C4A18">
        <w:tc>
          <w:tcPr>
            <w:tcW w:w="6275" w:type="dxa"/>
          </w:tcPr>
          <w:p w14:paraId="6D95BD1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w:t>
            </w:r>
            <w:r w:rsidRPr="00556E3B">
              <w:rPr>
                <w:rFonts w:ascii="Times New Roman" w:eastAsia="Times New Roman" w:hAnsi="Times New Roman" w:cs="Times New Roman"/>
                <w:i/>
                <w:strike/>
                <w:sz w:val="26"/>
                <w:szCs w:val="26"/>
                <w:lang w:eastAsia="uk-UA"/>
              </w:rPr>
              <w:t>протягом</w:t>
            </w:r>
            <w:r w:rsidRPr="00556E3B">
              <w:rPr>
                <w:rFonts w:ascii="Times New Roman" w:eastAsia="Times New Roman" w:hAnsi="Times New Roman" w:cs="Times New Roman"/>
                <w:i/>
                <w:sz w:val="26"/>
                <w:szCs w:val="26"/>
                <w:lang w:eastAsia="uk-UA"/>
              </w:rPr>
              <w:t xml:space="preserve"> впродовж</w:t>
            </w:r>
            <w:r w:rsidRPr="00556E3B">
              <w:rPr>
                <w:rFonts w:ascii="Times New Roman" w:eastAsia="Times New Roman" w:hAnsi="Times New Roman" w:cs="Times New Roman"/>
                <w:sz w:val="26"/>
                <w:szCs w:val="26"/>
                <w:lang w:eastAsia="uk-UA"/>
              </w:rPr>
              <w:t xml:space="preserve"> двох тижнів  після початку навчання, то цей наказ скасовується в частині зарахування такої особи.</w:t>
            </w:r>
          </w:p>
        </w:tc>
        <w:tc>
          <w:tcPr>
            <w:tcW w:w="4436" w:type="dxa"/>
          </w:tcPr>
          <w:p w14:paraId="754FB71D" w14:textId="0B4FA565"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w:t>
            </w:r>
            <w:r w:rsidRPr="00556E3B">
              <w:rPr>
                <w:rFonts w:ascii="Times New Roman" w:eastAsia="Times New Roman" w:hAnsi="Times New Roman" w:cs="Times New Roman"/>
                <w:b/>
                <w:strike/>
                <w:sz w:val="26"/>
                <w:szCs w:val="26"/>
                <w:lang w:eastAsia="uk-UA"/>
              </w:rPr>
              <w:t xml:space="preserve">протягом </w:t>
            </w:r>
            <w:r w:rsidRPr="00556E3B">
              <w:rPr>
                <w:rFonts w:ascii="Times New Roman" w:eastAsia="Times New Roman" w:hAnsi="Times New Roman" w:cs="Times New Roman"/>
                <w:b/>
                <w:sz w:val="26"/>
                <w:szCs w:val="26"/>
                <w:lang w:eastAsia="uk-UA"/>
              </w:rPr>
              <w:t>впродовж</w:t>
            </w:r>
            <w:r w:rsidRPr="00556E3B">
              <w:rPr>
                <w:rFonts w:ascii="Times New Roman" w:eastAsia="Times New Roman" w:hAnsi="Times New Roman" w:cs="Times New Roman"/>
                <w:sz w:val="26"/>
                <w:szCs w:val="26"/>
                <w:lang w:eastAsia="uk-UA"/>
              </w:rPr>
              <w:t xml:space="preserve"> двох тижнів  після початку навчання, то цей наказ скасовується в частині зарахування такої особи.</w:t>
            </w:r>
          </w:p>
        </w:tc>
        <w:tc>
          <w:tcPr>
            <w:tcW w:w="2479" w:type="dxa"/>
          </w:tcPr>
          <w:p w14:paraId="2CBBE37D" w14:textId="77777777" w:rsidR="00480729" w:rsidRPr="00556E3B" w:rsidRDefault="00480729" w:rsidP="00480729">
            <w:pPr>
              <w:rPr>
                <w:rFonts w:ascii="Times New Roman" w:eastAsia="Times New Roman" w:hAnsi="Times New Roman" w:cs="Times New Roman"/>
                <w:sz w:val="26"/>
                <w:szCs w:val="26"/>
              </w:rPr>
            </w:pPr>
            <w:r w:rsidRPr="00556E3B">
              <w:rPr>
                <w:rFonts w:ascii="Times New Roman" w:eastAsia="Times New Roman" w:hAnsi="Times New Roman" w:cs="Times New Roman"/>
                <w:sz w:val="26"/>
                <w:szCs w:val="26"/>
              </w:rPr>
              <w:t xml:space="preserve">Київський фаховий коледж прикладних наук </w:t>
            </w:r>
          </w:p>
          <w:p w14:paraId="76974AC2" w14:textId="3F12F20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rPr>
              <w:t>(Київський коледж легкої промисловості)</w:t>
            </w:r>
          </w:p>
        </w:tc>
        <w:tc>
          <w:tcPr>
            <w:tcW w:w="1936" w:type="dxa"/>
          </w:tcPr>
          <w:p w14:paraId="18DCFF5E"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5BE9F137" w14:textId="15FFFEC1"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6C647B4" w14:textId="38D79F6D" w:rsidTr="007C4A18">
        <w:tc>
          <w:tcPr>
            <w:tcW w:w="6275" w:type="dxa"/>
          </w:tcPr>
          <w:p w14:paraId="14882A2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Оплата навчання здійснюється згідно з договором, укладеним сторонами.</w:t>
            </w:r>
          </w:p>
        </w:tc>
        <w:tc>
          <w:tcPr>
            <w:tcW w:w="4436" w:type="dxa"/>
          </w:tcPr>
          <w:p w14:paraId="0160350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BC031F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30BE74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D20A450" w14:textId="3AB437A1" w:rsidTr="007C4A18">
        <w:tc>
          <w:tcPr>
            <w:tcW w:w="6275" w:type="dxa"/>
          </w:tcPr>
          <w:p w14:paraId="3FB991F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3. Порядок коригування списку рекомендованих до зарахування на місця за кошти фізичних або юридичних осіб визначається Правилами прийому.</w:t>
            </w:r>
          </w:p>
        </w:tc>
        <w:tc>
          <w:tcPr>
            <w:tcW w:w="4436" w:type="dxa"/>
          </w:tcPr>
          <w:p w14:paraId="2BF8871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34628C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EC6F51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A290980" w14:textId="21B5C994" w:rsidTr="007C4A18">
        <w:tc>
          <w:tcPr>
            <w:tcW w:w="6275" w:type="dxa"/>
          </w:tcPr>
          <w:p w14:paraId="784C822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w:t>
            </w:r>
            <w:r w:rsidRPr="00556E3B">
              <w:rPr>
                <w:rFonts w:ascii="Times New Roman" w:eastAsia="Times New Roman" w:hAnsi="Times New Roman" w:cs="Times New Roman"/>
                <w:i/>
                <w:sz w:val="26"/>
                <w:szCs w:val="26"/>
                <w:lang w:eastAsia="uk-UA"/>
              </w:rPr>
              <w:t>При одночасному навчанні</w:t>
            </w:r>
            <w:r w:rsidRPr="00556E3B">
              <w:rPr>
                <w:rFonts w:ascii="Times New Roman" w:eastAsia="Times New Roman" w:hAnsi="Times New Roman" w:cs="Times New Roman"/>
                <w:sz w:val="26"/>
                <w:szCs w:val="26"/>
                <w:lang w:eastAsia="uk-UA"/>
              </w:rPr>
              <w:t xml:space="preserve">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tc>
        <w:tc>
          <w:tcPr>
            <w:tcW w:w="4436" w:type="dxa"/>
          </w:tcPr>
          <w:p w14:paraId="0F46F936" w14:textId="3790D16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4. </w:t>
            </w:r>
            <w:r w:rsidRPr="00556E3B">
              <w:rPr>
                <w:rFonts w:ascii="Times New Roman" w:eastAsia="Times New Roman" w:hAnsi="Times New Roman" w:cs="Times New Roman"/>
                <w:b/>
                <w:sz w:val="28"/>
                <w:szCs w:val="28"/>
                <w:lang w:eastAsia="uk-UA"/>
              </w:rPr>
              <w:t>У разі одночасного навчання</w:t>
            </w:r>
            <w:r w:rsidRPr="00556E3B">
              <w:rPr>
                <w:rFonts w:ascii="Times New Roman" w:eastAsia="Times New Roman" w:hAnsi="Times New Roman" w:cs="Times New Roman"/>
                <w:sz w:val="28"/>
                <w:szCs w:val="28"/>
                <w:lang w:eastAsia="uk-UA"/>
              </w:rPr>
              <w:t xml:space="preserve">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tc>
        <w:tc>
          <w:tcPr>
            <w:tcW w:w="2479" w:type="dxa"/>
          </w:tcPr>
          <w:p w14:paraId="0286739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B0CC38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45E2E84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61820A4"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5602F227" w14:textId="6A7A6F99"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1FDE8F8" w14:textId="4A10B5A2" w:rsidTr="007C4A18">
        <w:tc>
          <w:tcPr>
            <w:tcW w:w="6275" w:type="dxa"/>
          </w:tcPr>
          <w:p w14:paraId="035E415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Довідка про зберігання оригіналів </w:t>
            </w:r>
            <w:r w:rsidRPr="00556E3B">
              <w:rPr>
                <w:rFonts w:ascii="Times New Roman" w:eastAsia="Times New Roman" w:hAnsi="Times New Roman" w:cs="Times New Roman"/>
                <w:sz w:val="26"/>
                <w:szCs w:val="26"/>
                <w:lang w:eastAsia="uk-UA"/>
              </w:rPr>
              <w:lastRenderedPageBreak/>
              <w:t>документів видається на вимогу студента закладом освіти, у якому вони зберігаються.</w:t>
            </w:r>
          </w:p>
        </w:tc>
        <w:tc>
          <w:tcPr>
            <w:tcW w:w="4436" w:type="dxa"/>
          </w:tcPr>
          <w:p w14:paraId="33CD24B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5ACD64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E14DE2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67395DB" w14:textId="019BFB0E" w:rsidTr="007C4A18">
        <w:tc>
          <w:tcPr>
            <w:tcW w:w="6275" w:type="dxa"/>
          </w:tcPr>
          <w:p w14:paraId="14DF52A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594604F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081CC6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7FAFD0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4ADA185" w14:textId="52CB1266" w:rsidTr="007C4A18">
        <w:tc>
          <w:tcPr>
            <w:tcW w:w="6275" w:type="dxa"/>
          </w:tcPr>
          <w:p w14:paraId="2B48D8B0"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XII. Переведення на вакантні місця державного замовлення осіб, які зараховані на навчання за кошти фізичних, юридичних осіб</w:t>
            </w:r>
          </w:p>
        </w:tc>
        <w:tc>
          <w:tcPr>
            <w:tcW w:w="4436" w:type="dxa"/>
          </w:tcPr>
          <w:p w14:paraId="4DE36B1B"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6C0DD89F"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538DB236"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6B3E4AD8" w14:textId="7DFAB5AD" w:rsidTr="007C4A18">
        <w:tc>
          <w:tcPr>
            <w:tcW w:w="6275" w:type="dxa"/>
          </w:tcPr>
          <w:p w14:paraId="341A2D0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7-9 розділу IX цих Умов, та анулює їх в порядку, визначеному пунктом 2 розділу XI цих Умов.</w:t>
            </w:r>
          </w:p>
        </w:tc>
        <w:tc>
          <w:tcPr>
            <w:tcW w:w="4436" w:type="dxa"/>
          </w:tcPr>
          <w:p w14:paraId="56C34FB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31638B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618BBE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AB2F42B" w14:textId="4DEDC278" w:rsidTr="007C4A18">
        <w:tc>
          <w:tcPr>
            <w:tcW w:w="6275" w:type="dxa"/>
          </w:tcPr>
          <w:p w14:paraId="4FCA307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tc>
        <w:tc>
          <w:tcPr>
            <w:tcW w:w="4436" w:type="dxa"/>
          </w:tcPr>
          <w:p w14:paraId="4EBAA5B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817608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54A53D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B4D9D0D" w14:textId="7F7FBF5D" w:rsidTr="007C4A18">
        <w:tc>
          <w:tcPr>
            <w:tcW w:w="6275" w:type="dxa"/>
          </w:tcPr>
          <w:p w14:paraId="5E4DD76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особи, які зазначені в пункті 6 розділу VIII цих Умов, незалежно від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w:t>
            </w:r>
          </w:p>
        </w:tc>
        <w:tc>
          <w:tcPr>
            <w:tcW w:w="4436" w:type="dxa"/>
          </w:tcPr>
          <w:p w14:paraId="2F54DE9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EA1563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2DD4593"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45887D1" w14:textId="5DC2FCBB" w:rsidTr="007C4A18">
        <w:tc>
          <w:tcPr>
            <w:tcW w:w="6275" w:type="dxa"/>
          </w:tcPr>
          <w:p w14:paraId="1B8EE79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особи, які зазначені в пункті 7 розділу VIII цих Умов, якщо отриманий ними конкурсний бал менший від прохідного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(мінімального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пунктами 7-10 розділу VIII цих Умов) не більше ніж на </w:t>
            </w:r>
            <w:r w:rsidRPr="00556E3B">
              <w:rPr>
                <w:rFonts w:ascii="Times New Roman" w:eastAsia="Times New Roman" w:hAnsi="Times New Roman" w:cs="Times New Roman"/>
                <w:sz w:val="26"/>
                <w:szCs w:val="26"/>
                <w:lang w:val="ru-RU" w:eastAsia="uk-UA"/>
              </w:rPr>
              <w:t>3</w:t>
            </w:r>
            <w:r w:rsidRPr="00556E3B">
              <w:rPr>
                <w:rFonts w:ascii="Times New Roman" w:eastAsia="Times New Roman" w:hAnsi="Times New Roman" w:cs="Times New Roman"/>
                <w:sz w:val="26"/>
                <w:szCs w:val="26"/>
                <w:lang w:eastAsia="uk-UA"/>
              </w:rPr>
              <w:t>0 балів;</w:t>
            </w:r>
          </w:p>
        </w:tc>
        <w:tc>
          <w:tcPr>
            <w:tcW w:w="4436" w:type="dxa"/>
          </w:tcPr>
          <w:p w14:paraId="3207B7C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8C33F5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C66741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7576847" w14:textId="21806E40" w:rsidTr="007C4A18">
        <w:tc>
          <w:tcPr>
            <w:tcW w:w="6275" w:type="dxa"/>
          </w:tcPr>
          <w:p w14:paraId="635F3A9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особи, які зазначені в </w:t>
            </w:r>
            <w:hyperlink r:id="rId22" w:anchor="n247" w:history="1">
              <w:r w:rsidRPr="00556E3B">
                <w:rPr>
                  <w:rFonts w:ascii="Times New Roman" w:eastAsia="Times New Roman" w:hAnsi="Times New Roman" w:cs="Times New Roman"/>
                  <w:sz w:val="26"/>
                  <w:szCs w:val="26"/>
                  <w:lang w:eastAsia="uk-UA"/>
                </w:rPr>
                <w:t>пункті 8</w:t>
              </w:r>
            </w:hyperlink>
            <w:r w:rsidRPr="00556E3B">
              <w:rPr>
                <w:rFonts w:ascii="Times New Roman" w:eastAsia="Times New Roman" w:hAnsi="Times New Roman" w:cs="Times New Roman"/>
                <w:sz w:val="26"/>
                <w:szCs w:val="26"/>
                <w:lang w:eastAsia="uk-UA"/>
              </w:rPr>
              <w:t xml:space="preserve"> розділу VIII цих Умов, у разі, якщо отриманий ними конкурсний бал менший від прохідного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 xml:space="preserve"> не більше ніж на 30 балів;</w:t>
            </w:r>
          </w:p>
        </w:tc>
        <w:tc>
          <w:tcPr>
            <w:tcW w:w="4436" w:type="dxa"/>
          </w:tcPr>
          <w:p w14:paraId="6EE04B8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67F34D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7124333"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59267C5" w14:textId="72A8CCF9" w:rsidTr="007C4A18">
        <w:tc>
          <w:tcPr>
            <w:tcW w:w="6275" w:type="dxa"/>
          </w:tcPr>
          <w:p w14:paraId="4F48593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особи, які не отримали рекомендацію для зарахування на місця державного (регіонального) замовлення в порядку, передбаченому пунктом 5 розділу ІX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tc>
        <w:tc>
          <w:tcPr>
            <w:tcW w:w="4436" w:type="dxa"/>
          </w:tcPr>
          <w:p w14:paraId="530493B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2FC6B7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0CC574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250ECB0" w14:textId="4A3E2613" w:rsidTr="007C4A18">
        <w:tc>
          <w:tcPr>
            <w:tcW w:w="6275" w:type="dxa"/>
          </w:tcPr>
          <w:p w14:paraId="7CA3C88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Переведення на вакантні місця державного (регіонального) замовлення осіб, зазначених в абзацах другому-четвертому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tc>
        <w:tc>
          <w:tcPr>
            <w:tcW w:w="4436" w:type="dxa"/>
          </w:tcPr>
          <w:p w14:paraId="44841F6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D07FE3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D477F7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C87A6F" w14:textId="4AF1ECE5" w:rsidTr="007C4A18">
        <w:tc>
          <w:tcPr>
            <w:tcW w:w="6275" w:type="dxa"/>
          </w:tcPr>
          <w:p w14:paraId="6594E95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У разі відсутності достатньої кількості місць для переведення на вакантні місця державного замовлення осіб, зазначених в абзацах другому-четвертому цього пункту, заклад освіти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w:t>
            </w:r>
            <w:r w:rsidRPr="00556E3B">
              <w:rPr>
                <w:rFonts w:ascii="Times New Roman" w:eastAsia="Times New Roman" w:hAnsi="Times New Roman" w:cs="Times New Roman"/>
                <w:sz w:val="26"/>
                <w:szCs w:val="26"/>
                <w:lang w:eastAsia="uk-UA"/>
              </w:rPr>
              <w:lastRenderedPageBreak/>
              <w:t>здобуття освіти), про що негайно ставить до відома відповідного державного замовника.</w:t>
            </w:r>
          </w:p>
        </w:tc>
        <w:tc>
          <w:tcPr>
            <w:tcW w:w="4436" w:type="dxa"/>
          </w:tcPr>
          <w:p w14:paraId="0A463E5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500C2C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E19DFE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5A27ED3" w14:textId="01AFDBDE" w:rsidTr="007C4A18">
        <w:tc>
          <w:tcPr>
            <w:tcW w:w="6275" w:type="dxa"/>
          </w:tcPr>
          <w:p w14:paraId="520DC74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Невикористані після цього місця державного (регіонального) замовлення вважаються такими, що не розміщені в цьому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tc>
        <w:tc>
          <w:tcPr>
            <w:tcW w:w="4436" w:type="dxa"/>
          </w:tcPr>
          <w:p w14:paraId="552D35D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8F5AAD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2928E8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EB43FD7" w14:textId="5B733B7F" w:rsidTr="007C4A18">
        <w:tc>
          <w:tcPr>
            <w:tcW w:w="6275" w:type="dxa"/>
          </w:tcPr>
          <w:p w14:paraId="75E85FE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6348FF5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059E9A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EBE4F2D"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B9FE855" w14:textId="15F05B99" w:rsidTr="007C4A18">
        <w:tc>
          <w:tcPr>
            <w:tcW w:w="6275" w:type="dxa"/>
          </w:tcPr>
          <w:p w14:paraId="1401FEFD"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XIІІ. Наказ про зарахування, додатковий конкурс, зарахування за рахунок цільового пільгового державного кредиту</w:t>
            </w:r>
          </w:p>
        </w:tc>
        <w:tc>
          <w:tcPr>
            <w:tcW w:w="4436" w:type="dxa"/>
          </w:tcPr>
          <w:p w14:paraId="470EEB8A"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42417E69"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40F6C5F0"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25427964" w14:textId="56145B5B" w:rsidTr="007C4A18">
        <w:tc>
          <w:tcPr>
            <w:tcW w:w="6275" w:type="dxa"/>
          </w:tcPr>
          <w:p w14:paraId="30A0D61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Накази про зарахування на навчання видаються керівником </w:t>
            </w:r>
            <w:r w:rsidRPr="00556E3B">
              <w:rPr>
                <w:rFonts w:ascii="Times New Roman" w:eastAsia="Times New Roman" w:hAnsi="Times New Roman" w:cs="Times New Roman"/>
                <w:i/>
                <w:sz w:val="26"/>
                <w:szCs w:val="26"/>
                <w:lang w:eastAsia="uk-UA"/>
              </w:rPr>
              <w:t>закладу освіти</w:t>
            </w:r>
            <w:r w:rsidRPr="00556E3B">
              <w:rPr>
                <w:rFonts w:ascii="Times New Roman" w:eastAsia="Times New Roman" w:hAnsi="Times New Roman" w:cs="Times New Roman"/>
                <w:sz w:val="26"/>
                <w:szCs w:val="26"/>
                <w:lang w:eastAsia="uk-UA"/>
              </w:rPr>
              <w:t xml:space="preserve"> або закладу вищої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Єдиній базі та оприлюднюються на інформаційному стенді приймальної комісії та веб-сайті (веб-сторінці) </w:t>
            </w:r>
            <w:r w:rsidRPr="00556E3B">
              <w:rPr>
                <w:rFonts w:ascii="Times New Roman" w:eastAsia="Times New Roman" w:hAnsi="Times New Roman" w:cs="Times New Roman"/>
                <w:i/>
                <w:sz w:val="26"/>
                <w:szCs w:val="26"/>
                <w:lang w:eastAsia="uk-UA"/>
              </w:rPr>
              <w:t xml:space="preserve">закладу </w:t>
            </w:r>
            <w:r w:rsidRPr="00556E3B">
              <w:rPr>
                <w:rFonts w:ascii="Times New Roman" w:eastAsia="Times New Roman" w:hAnsi="Times New Roman" w:cs="Times New Roman"/>
                <w:i/>
                <w:sz w:val="26"/>
                <w:szCs w:val="26"/>
                <w:lang w:eastAsia="uk-UA"/>
              </w:rPr>
              <w:lastRenderedPageBreak/>
              <w:t>освіти</w:t>
            </w:r>
            <w:r w:rsidRPr="00556E3B">
              <w:rPr>
                <w:rFonts w:ascii="Times New Roman" w:eastAsia="Times New Roman" w:hAnsi="Times New Roman" w:cs="Times New Roman"/>
                <w:sz w:val="26"/>
                <w:szCs w:val="26"/>
                <w:lang w:eastAsia="uk-UA"/>
              </w:rPr>
              <w:t xml:space="preserve"> у вигляді списку зарахованих у строки, визначені розділом V цих Умов.</w:t>
            </w:r>
          </w:p>
        </w:tc>
        <w:tc>
          <w:tcPr>
            <w:tcW w:w="4436" w:type="dxa"/>
          </w:tcPr>
          <w:p w14:paraId="3590A2DA" w14:textId="7777777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1. Накази про зарахування на навчання видаються керівником </w:t>
            </w:r>
            <w:r w:rsidRPr="00556E3B">
              <w:rPr>
                <w:rFonts w:ascii="Times New Roman" w:eastAsia="Times New Roman" w:hAnsi="Times New Roman" w:cs="Times New Roman"/>
                <w:b/>
                <w:sz w:val="26"/>
                <w:szCs w:val="26"/>
                <w:lang w:eastAsia="uk-UA"/>
              </w:rPr>
              <w:t>закладу фахової передвищої освіти</w:t>
            </w:r>
            <w:r w:rsidRPr="00556E3B">
              <w:rPr>
                <w:rFonts w:ascii="Times New Roman" w:eastAsia="Times New Roman" w:hAnsi="Times New Roman" w:cs="Times New Roman"/>
                <w:sz w:val="26"/>
                <w:szCs w:val="26"/>
                <w:lang w:eastAsia="uk-UA"/>
              </w:rPr>
              <w:t xml:space="preserve"> або закладу вищої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Єдиній базі та оприлюднюються на </w:t>
            </w:r>
            <w:r w:rsidRPr="00556E3B">
              <w:rPr>
                <w:rFonts w:ascii="Times New Roman" w:eastAsia="Times New Roman" w:hAnsi="Times New Roman" w:cs="Times New Roman"/>
                <w:sz w:val="26"/>
                <w:szCs w:val="26"/>
                <w:lang w:eastAsia="uk-UA"/>
              </w:rPr>
              <w:lastRenderedPageBreak/>
              <w:t xml:space="preserve">інформаційному стенді приймальної комісії та веб-сайті (веб-сторінці) </w:t>
            </w:r>
            <w:r w:rsidRPr="00556E3B">
              <w:rPr>
                <w:rFonts w:ascii="Times New Roman" w:eastAsia="Times New Roman" w:hAnsi="Times New Roman" w:cs="Times New Roman"/>
                <w:b/>
                <w:sz w:val="26"/>
                <w:szCs w:val="26"/>
                <w:lang w:eastAsia="uk-UA"/>
              </w:rPr>
              <w:t>закладу фахової передвищої освіти</w:t>
            </w:r>
            <w:r w:rsidRPr="00556E3B">
              <w:rPr>
                <w:rFonts w:ascii="Times New Roman" w:eastAsia="Times New Roman" w:hAnsi="Times New Roman" w:cs="Times New Roman"/>
                <w:sz w:val="26"/>
                <w:szCs w:val="26"/>
                <w:lang w:eastAsia="uk-UA"/>
              </w:rPr>
              <w:t xml:space="preserve"> у вигляді списку зарахованих у строки, визначені розділом V цих Умов.</w:t>
            </w:r>
          </w:p>
          <w:p w14:paraId="162969E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11C8724" w14:textId="4ED2E73F"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color w:val="000000"/>
                <w:sz w:val="24"/>
                <w:szCs w:val="24"/>
                <w:shd w:val="clear" w:color="auto" w:fill="F8F8FF"/>
              </w:rPr>
              <w:lastRenderedPageBreak/>
              <w:t>Верхньодніпровський коледж Дніпровського державного аграрно-економічного університету</w:t>
            </w:r>
          </w:p>
        </w:tc>
        <w:tc>
          <w:tcPr>
            <w:tcW w:w="1936" w:type="dxa"/>
          </w:tcPr>
          <w:p w14:paraId="6601A3B9" w14:textId="33CDC793" w:rsidR="00480729" w:rsidRPr="00556E3B" w:rsidRDefault="00480729" w:rsidP="00480729">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494347DB" w14:textId="77777777" w:rsidTr="007C4A18">
        <w:tc>
          <w:tcPr>
            <w:tcW w:w="6275" w:type="dxa"/>
          </w:tcPr>
          <w:p w14:paraId="649B2FB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p>
        </w:tc>
        <w:tc>
          <w:tcPr>
            <w:tcW w:w="4436" w:type="dxa"/>
          </w:tcPr>
          <w:p w14:paraId="308171DE" w14:textId="1A693FB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Накази про зарахування на навчання видаються керівником закладу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w:t>
            </w:r>
            <w:r w:rsidRPr="00556E3B">
              <w:rPr>
                <w:rFonts w:ascii="Times New Roman" w:eastAsia="Times New Roman" w:hAnsi="Times New Roman" w:cs="Times New Roman"/>
                <w:b/>
                <w:sz w:val="26"/>
                <w:szCs w:val="26"/>
                <w:lang w:eastAsia="uk-UA"/>
              </w:rPr>
              <w:t>ЄДЕБО</w:t>
            </w:r>
            <w:r w:rsidRPr="00556E3B">
              <w:rPr>
                <w:rFonts w:ascii="Times New Roman" w:eastAsia="Times New Roman" w:hAnsi="Times New Roman" w:cs="Times New Roman"/>
                <w:sz w:val="26"/>
                <w:szCs w:val="26"/>
                <w:lang w:eastAsia="uk-UA"/>
              </w:rPr>
              <w:t xml:space="preserve"> та оприлюднюються на інформаційному стенді приймальної комісії та </w:t>
            </w:r>
            <w:r w:rsidRPr="00556E3B">
              <w:rPr>
                <w:rFonts w:ascii="Times New Roman" w:eastAsia="Times New Roman" w:hAnsi="Times New Roman" w:cs="Times New Roman"/>
                <w:b/>
                <w:sz w:val="26"/>
                <w:szCs w:val="26"/>
                <w:lang w:eastAsia="uk-UA"/>
              </w:rPr>
              <w:t>вебсайті (вебсторінці)</w:t>
            </w:r>
            <w:r w:rsidRPr="00556E3B">
              <w:rPr>
                <w:rFonts w:ascii="Times New Roman" w:eastAsia="Times New Roman" w:hAnsi="Times New Roman" w:cs="Times New Roman"/>
                <w:sz w:val="26"/>
                <w:szCs w:val="26"/>
                <w:lang w:eastAsia="uk-UA"/>
              </w:rPr>
              <w:t xml:space="preserve"> закладу освіти у вигляді списку зарахованих у строки, визначені розділом V цих Умов.</w:t>
            </w:r>
          </w:p>
        </w:tc>
        <w:tc>
          <w:tcPr>
            <w:tcW w:w="2479" w:type="dxa"/>
          </w:tcPr>
          <w:p w14:paraId="6809EA4B"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5F6E1E1B"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0FA1FF2" w14:textId="77777777" w:rsidR="00480729" w:rsidRPr="00556E3B" w:rsidRDefault="00480729" w:rsidP="00480729">
            <w:pPr>
              <w:jc w:val="both"/>
              <w:rPr>
                <w:rFonts w:ascii="Times New Roman" w:hAnsi="Times New Roman" w:cs="Times New Roman"/>
                <w:color w:val="000000"/>
                <w:sz w:val="24"/>
                <w:szCs w:val="24"/>
                <w:shd w:val="clear" w:color="auto" w:fill="F8F8FF"/>
              </w:rPr>
            </w:pPr>
          </w:p>
        </w:tc>
        <w:tc>
          <w:tcPr>
            <w:tcW w:w="1936" w:type="dxa"/>
          </w:tcPr>
          <w:p w14:paraId="628A22FB"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46A88000" w14:textId="646DC778"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DB14DE1" w14:textId="67F2DF19" w:rsidTr="007C4A18">
        <w:tc>
          <w:tcPr>
            <w:tcW w:w="6275" w:type="dxa"/>
          </w:tcPr>
          <w:p w14:paraId="0237B1E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цих Умов.</w:t>
            </w:r>
          </w:p>
        </w:tc>
        <w:tc>
          <w:tcPr>
            <w:tcW w:w="4436" w:type="dxa"/>
          </w:tcPr>
          <w:p w14:paraId="59D510B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84A50C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B65BBB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8F94E1D" w14:textId="38DE4793" w:rsidTr="007C4A18">
        <w:tc>
          <w:tcPr>
            <w:tcW w:w="6275" w:type="dxa"/>
          </w:tcPr>
          <w:p w14:paraId="06056B7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Зараховані особи можуть бути вилучені з наказу про зарахування (наказ про зарахування скасовується в частині, що стосується цієї особи) </w:t>
            </w:r>
            <w:r w:rsidRPr="00556E3B">
              <w:rPr>
                <w:rFonts w:ascii="Times New Roman" w:eastAsia="Times New Roman" w:hAnsi="Times New Roman" w:cs="Times New Roman"/>
                <w:i/>
                <w:sz w:val="26"/>
                <w:szCs w:val="26"/>
                <w:lang w:eastAsia="uk-UA"/>
              </w:rPr>
              <w:t>до закладу освіти</w:t>
            </w:r>
            <w:r w:rsidRPr="00556E3B">
              <w:rPr>
                <w:rFonts w:ascii="Times New Roman" w:eastAsia="Times New Roman" w:hAnsi="Times New Roman" w:cs="Times New Roman"/>
                <w:sz w:val="26"/>
                <w:szCs w:val="26"/>
                <w:lang w:eastAsia="uk-UA"/>
              </w:rPr>
              <w:t xml:space="preserve"> за власним бажанням, відраховані із закладу освіти за власним бажанням, у зв'язку з чим таким особам </w:t>
            </w:r>
            <w:r w:rsidRPr="00556E3B">
              <w:rPr>
                <w:rFonts w:ascii="Times New Roman" w:eastAsia="Times New Roman" w:hAnsi="Times New Roman" w:cs="Times New Roman"/>
                <w:sz w:val="26"/>
                <w:szCs w:val="26"/>
                <w:lang w:eastAsia="uk-UA"/>
              </w:rPr>
              <w:lastRenderedPageBreak/>
              <w:t>повертаються подані ними документи не пізніше наступного дня після подання заяви про відрахування.</w:t>
            </w:r>
          </w:p>
        </w:tc>
        <w:tc>
          <w:tcPr>
            <w:tcW w:w="4436" w:type="dxa"/>
          </w:tcPr>
          <w:p w14:paraId="430DFCA9" w14:textId="7D54174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3. Зараховані особи можуть бути вилучені з наказу про зарахування (наказ про зарахування скасовується в частині, що стосується цієї особи) до </w:t>
            </w:r>
            <w:r w:rsidRPr="00556E3B">
              <w:rPr>
                <w:rFonts w:ascii="Times New Roman" w:eastAsia="Times New Roman" w:hAnsi="Times New Roman" w:cs="Times New Roman"/>
                <w:b/>
                <w:sz w:val="26"/>
                <w:szCs w:val="26"/>
                <w:lang w:eastAsia="uk-UA"/>
              </w:rPr>
              <w:t>закладу фахової передвищої освіти</w:t>
            </w:r>
            <w:r w:rsidRPr="00556E3B">
              <w:rPr>
                <w:rFonts w:ascii="Times New Roman" w:eastAsia="Times New Roman" w:hAnsi="Times New Roman" w:cs="Times New Roman"/>
                <w:sz w:val="26"/>
                <w:szCs w:val="26"/>
                <w:lang w:eastAsia="uk-UA"/>
              </w:rPr>
              <w:t xml:space="preserve"> за власним бажанням, відраховані із </w:t>
            </w:r>
            <w:r w:rsidRPr="00556E3B">
              <w:rPr>
                <w:rFonts w:ascii="Times New Roman" w:eastAsia="Times New Roman" w:hAnsi="Times New Roman" w:cs="Times New Roman"/>
                <w:sz w:val="26"/>
                <w:szCs w:val="26"/>
                <w:lang w:eastAsia="uk-UA"/>
              </w:rPr>
              <w:lastRenderedPageBreak/>
              <w:t>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w:t>
            </w:r>
          </w:p>
        </w:tc>
        <w:tc>
          <w:tcPr>
            <w:tcW w:w="2479" w:type="dxa"/>
          </w:tcPr>
          <w:p w14:paraId="2B2A9C90" w14:textId="5065FC2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color w:val="000000"/>
                <w:sz w:val="24"/>
                <w:szCs w:val="24"/>
                <w:shd w:val="clear" w:color="auto" w:fill="F8F8FF"/>
              </w:rPr>
              <w:lastRenderedPageBreak/>
              <w:t>Верхньодніпровський коледж Дніпровського державного аграрно-економічного університету</w:t>
            </w:r>
          </w:p>
        </w:tc>
        <w:tc>
          <w:tcPr>
            <w:tcW w:w="1936" w:type="dxa"/>
          </w:tcPr>
          <w:p w14:paraId="426C96F6" w14:textId="5C4268E1" w:rsidR="00480729" w:rsidRPr="00556E3B" w:rsidRDefault="00480729" w:rsidP="00480729">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564388C6" w14:textId="5AE83CEC" w:rsidTr="007C4A18">
        <w:tc>
          <w:tcPr>
            <w:tcW w:w="6275" w:type="dxa"/>
          </w:tcPr>
          <w:p w14:paraId="2F366EC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tc>
        <w:tc>
          <w:tcPr>
            <w:tcW w:w="4436" w:type="dxa"/>
          </w:tcPr>
          <w:p w14:paraId="21890EE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0891BD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A76169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BF5C021" w14:textId="3F4E0F3A" w:rsidTr="007C4A18">
        <w:tc>
          <w:tcPr>
            <w:tcW w:w="6275" w:type="dxa"/>
          </w:tcPr>
          <w:p w14:paraId="77E309A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5.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w:t>
            </w:r>
            <w:r w:rsidRPr="00556E3B">
              <w:rPr>
                <w:rFonts w:ascii="Times New Roman" w:eastAsia="Times New Roman" w:hAnsi="Times New Roman" w:cs="Times New Roman"/>
                <w:i/>
                <w:sz w:val="26"/>
                <w:szCs w:val="26"/>
                <w:lang w:eastAsia="uk-UA"/>
              </w:rPr>
              <w:t>закладу освіти</w:t>
            </w:r>
            <w:r w:rsidRPr="00556E3B">
              <w:rPr>
                <w:rFonts w:ascii="Times New Roman" w:eastAsia="Times New Roman" w:hAnsi="Times New Roman" w:cs="Times New Roman"/>
                <w:sz w:val="26"/>
                <w:szCs w:val="26"/>
                <w:lang w:eastAsia="uk-UA"/>
              </w:rPr>
              <w:t xml:space="preserve"> за умови збігу конкурсних предметів шляхом перенесення заяви (за згодою особи) на іншу конкурсну пропозицію.</w:t>
            </w:r>
          </w:p>
        </w:tc>
        <w:tc>
          <w:tcPr>
            <w:tcW w:w="4436" w:type="dxa"/>
          </w:tcPr>
          <w:p w14:paraId="5354CC55" w14:textId="7777777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4"/>
                <w:szCs w:val="24"/>
                <w:lang w:eastAsia="uk-UA"/>
              </w:rPr>
              <w:t>5</w:t>
            </w:r>
            <w:r w:rsidRPr="00556E3B">
              <w:rPr>
                <w:rFonts w:ascii="Times New Roman" w:eastAsia="Times New Roman" w:hAnsi="Times New Roman" w:cs="Times New Roman"/>
                <w:sz w:val="26"/>
                <w:szCs w:val="26"/>
                <w:lang w:eastAsia="uk-UA"/>
              </w:rPr>
              <w:t xml:space="preserve">. 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w:t>
            </w:r>
            <w:r w:rsidRPr="00556E3B">
              <w:rPr>
                <w:rFonts w:ascii="Times New Roman" w:eastAsia="Times New Roman" w:hAnsi="Times New Roman" w:cs="Times New Roman"/>
                <w:b/>
                <w:sz w:val="26"/>
                <w:szCs w:val="26"/>
                <w:lang w:eastAsia="uk-UA"/>
              </w:rPr>
              <w:t>закладу фахової передвищої освіти</w:t>
            </w:r>
            <w:r w:rsidRPr="00556E3B">
              <w:rPr>
                <w:rFonts w:ascii="Times New Roman" w:eastAsia="Times New Roman" w:hAnsi="Times New Roman" w:cs="Times New Roman"/>
                <w:sz w:val="26"/>
                <w:szCs w:val="26"/>
                <w:lang w:eastAsia="uk-UA"/>
              </w:rPr>
              <w:t xml:space="preserve"> за умови збігу конкурсних предметів шляхом перенесення заяви (за згодою особи) на іншу конкурсну пропозицію.</w:t>
            </w:r>
          </w:p>
          <w:p w14:paraId="4F4E0BA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49A365D" w14:textId="6662250A"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color w:val="000000"/>
                <w:sz w:val="24"/>
                <w:szCs w:val="24"/>
                <w:shd w:val="clear" w:color="auto" w:fill="F8F8FF"/>
              </w:rPr>
              <w:t>Верхньодніпровський коледж Дніпровського державного аграрно-економічного університету</w:t>
            </w:r>
          </w:p>
        </w:tc>
        <w:tc>
          <w:tcPr>
            <w:tcW w:w="1936" w:type="dxa"/>
          </w:tcPr>
          <w:p w14:paraId="07873A8B" w14:textId="77777777" w:rsidR="00480729" w:rsidRPr="00556E3B" w:rsidRDefault="00480729" w:rsidP="00480729">
            <w:pPr>
              <w:jc w:val="center"/>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p w14:paraId="30AAF286" w14:textId="72B43CA3" w:rsidR="00480729" w:rsidRPr="00556E3B" w:rsidRDefault="00480729" w:rsidP="00480729">
            <w:pPr>
              <w:jc w:val="center"/>
              <w:rPr>
                <w:rFonts w:ascii="Times New Roman" w:eastAsia="Times New Roman" w:hAnsi="Times New Roman" w:cs="Times New Roman"/>
                <w:sz w:val="26"/>
                <w:szCs w:val="26"/>
                <w:lang w:eastAsia="uk-UA"/>
              </w:rPr>
            </w:pPr>
          </w:p>
        </w:tc>
      </w:tr>
      <w:tr w:rsidR="00480729" w:rsidRPr="00556E3B" w14:paraId="77A7139D" w14:textId="2926B8FA" w:rsidTr="007C4A18">
        <w:tc>
          <w:tcPr>
            <w:tcW w:w="6275" w:type="dxa"/>
          </w:tcPr>
          <w:p w14:paraId="7DD88D0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Додатковий конкурсний відбір проводиться до 15 вересня. При цьому накази про зарахування таких осіб формуються і подаються до ЄДЕБО до 18:00 год 19 вересня.</w:t>
            </w:r>
          </w:p>
        </w:tc>
        <w:tc>
          <w:tcPr>
            <w:tcW w:w="4436" w:type="dxa"/>
          </w:tcPr>
          <w:p w14:paraId="138726E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C8BCF1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D930E6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D2C59CD" w14:textId="1D9D9A55" w:rsidTr="007C4A18">
        <w:tc>
          <w:tcPr>
            <w:tcW w:w="6275" w:type="dxa"/>
          </w:tcPr>
          <w:p w14:paraId="5FA878B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21ACBFD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BB31B6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23678D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EE05112" w14:textId="3EC667EF" w:rsidTr="007C4A18">
        <w:tc>
          <w:tcPr>
            <w:tcW w:w="6275" w:type="dxa"/>
          </w:tcPr>
          <w:p w14:paraId="097DEC56"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lastRenderedPageBreak/>
              <w:t>XІV. Особливості прийому на навчання іноземців та осіб без громадянства до закладів фахової передвищої  освіти України</w:t>
            </w:r>
          </w:p>
        </w:tc>
        <w:tc>
          <w:tcPr>
            <w:tcW w:w="4436" w:type="dxa"/>
          </w:tcPr>
          <w:p w14:paraId="39C352DF"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22AF4C04"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5C8E0C85"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26423DC0" w14:textId="50833C35" w:rsidTr="007C4A18">
        <w:tc>
          <w:tcPr>
            <w:tcW w:w="6275" w:type="dxa"/>
          </w:tcPr>
          <w:p w14:paraId="3E92F15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tc>
        <w:tc>
          <w:tcPr>
            <w:tcW w:w="4436" w:type="dxa"/>
          </w:tcPr>
          <w:p w14:paraId="113F3DC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7D178A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5A99AB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7ED5CCD" w14:textId="66A03F2E" w:rsidTr="007C4A18">
        <w:tc>
          <w:tcPr>
            <w:tcW w:w="6275" w:type="dxa"/>
          </w:tcPr>
          <w:p w14:paraId="5647B4B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w:t>
            </w:r>
            <w:r w:rsidRPr="00556E3B">
              <w:rPr>
                <w:rFonts w:ascii="Times New Roman" w:eastAsia="Times New Roman" w:hAnsi="Times New Roman" w:cs="Times New Roman"/>
                <w:sz w:val="26"/>
                <w:szCs w:val="26"/>
                <w:lang w:eastAsia="uk-UA"/>
              </w:rPr>
              <w:lastRenderedPageBreak/>
              <w:t>академічну мобільність між закладами освіти або закладами вищої освіти, до структури яких входять заклади фахової передвищої освіти.</w:t>
            </w:r>
          </w:p>
        </w:tc>
        <w:tc>
          <w:tcPr>
            <w:tcW w:w="4436" w:type="dxa"/>
          </w:tcPr>
          <w:p w14:paraId="3308D28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34FCC9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CA4C17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8C018D2" w14:textId="479EF8CD" w:rsidTr="007C4A18">
        <w:tc>
          <w:tcPr>
            <w:tcW w:w="6275" w:type="dxa"/>
          </w:tcPr>
          <w:p w14:paraId="080DE96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tc>
        <w:tc>
          <w:tcPr>
            <w:tcW w:w="4436" w:type="dxa"/>
          </w:tcPr>
          <w:p w14:paraId="340207E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EA9BFD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8BBB301"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0E64A98" w14:textId="13CF01BC" w:rsidTr="007C4A18">
        <w:tc>
          <w:tcPr>
            <w:tcW w:w="6275" w:type="dxa"/>
          </w:tcPr>
          <w:p w14:paraId="1C84E23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Іноземці, які прибувають в Україну з метою навчання, вступають до закладів освіти за акредитованими освітньо-професійними програмами (спеціальностями).</w:t>
            </w:r>
          </w:p>
        </w:tc>
        <w:tc>
          <w:tcPr>
            <w:tcW w:w="4436" w:type="dxa"/>
          </w:tcPr>
          <w:p w14:paraId="7DB3288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44E286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782510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C003A2B" w14:textId="2D6A66AF" w:rsidTr="007C4A18">
        <w:tc>
          <w:tcPr>
            <w:tcW w:w="6275" w:type="dxa"/>
          </w:tcPr>
          <w:p w14:paraId="0DC8661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tc>
        <w:tc>
          <w:tcPr>
            <w:tcW w:w="4436" w:type="dxa"/>
          </w:tcPr>
          <w:p w14:paraId="5CF377C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033575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5F220D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E7B446B" w14:textId="14E1B238" w:rsidTr="007C4A18">
        <w:tc>
          <w:tcPr>
            <w:tcW w:w="6275" w:type="dxa"/>
          </w:tcPr>
          <w:p w14:paraId="0FC472F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tc>
        <w:tc>
          <w:tcPr>
            <w:tcW w:w="4436" w:type="dxa"/>
          </w:tcPr>
          <w:p w14:paraId="4063013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7E5E63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17EBBF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0D72919" w14:textId="65FE310C" w:rsidTr="007C4A18">
        <w:tc>
          <w:tcPr>
            <w:tcW w:w="6275" w:type="dxa"/>
          </w:tcPr>
          <w:p w14:paraId="59FCC32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tc>
        <w:tc>
          <w:tcPr>
            <w:tcW w:w="4436" w:type="dxa"/>
          </w:tcPr>
          <w:p w14:paraId="0C75B61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5E10BD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3AC814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1A22565" w14:textId="6BE8A4E2" w:rsidTr="007C4A18">
        <w:tc>
          <w:tcPr>
            <w:tcW w:w="6275" w:type="dxa"/>
          </w:tcPr>
          <w:p w14:paraId="695088E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5. Вимоги закладу освіти щодо відповідності вступників із числа іноземців, які прибули в Україну з метою навчання, умовам прийому на відповідні рівні освіти,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tc>
        <w:tc>
          <w:tcPr>
            <w:tcW w:w="4436" w:type="dxa"/>
          </w:tcPr>
          <w:p w14:paraId="628B36A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741E3F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70A6A5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5761F05" w14:textId="459F39CB" w:rsidTr="007C4A18">
        <w:tc>
          <w:tcPr>
            <w:tcW w:w="6275" w:type="dxa"/>
          </w:tcPr>
          <w:p w14:paraId="54817519"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tc>
        <w:tc>
          <w:tcPr>
            <w:tcW w:w="4436" w:type="dxa"/>
          </w:tcPr>
          <w:p w14:paraId="7C4751E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6C54D1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878E99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E7A43BD" w14:textId="21A59B86" w:rsidTr="007C4A18">
        <w:tc>
          <w:tcPr>
            <w:tcW w:w="6275" w:type="dxa"/>
          </w:tcPr>
          <w:p w14:paraId="1F90BB9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tc>
        <w:tc>
          <w:tcPr>
            <w:tcW w:w="4436" w:type="dxa"/>
          </w:tcPr>
          <w:p w14:paraId="281B9D1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F31E96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94C257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066A176" w14:textId="29463281" w:rsidTr="007C4A18">
        <w:tc>
          <w:tcPr>
            <w:tcW w:w="6275" w:type="dxa"/>
          </w:tcPr>
          <w:p w14:paraId="03856B0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23" w:tgtFrame="_blank" w:history="1">
              <w:r w:rsidRPr="00556E3B">
                <w:rPr>
                  <w:rFonts w:ascii="Times New Roman" w:eastAsia="Times New Roman" w:hAnsi="Times New Roman" w:cs="Times New Roman"/>
                  <w:sz w:val="26"/>
                  <w:szCs w:val="26"/>
                  <w:lang w:eastAsia="uk-UA"/>
                </w:rPr>
                <w:t>Конституцією України</w:t>
              </w:r>
            </w:hyperlink>
            <w:r w:rsidRPr="00556E3B">
              <w:rPr>
                <w:rFonts w:ascii="Times New Roman" w:eastAsia="Times New Roman" w:hAnsi="Times New Roman" w:cs="Times New Roman"/>
                <w:sz w:val="26"/>
                <w:szCs w:val="26"/>
                <w:lang w:eastAsia="uk-UA"/>
              </w:rPr>
              <w:t xml:space="preserve">, законами України чи міжнародними договорами, згода </w:t>
            </w:r>
            <w:r w:rsidRPr="00556E3B">
              <w:rPr>
                <w:rFonts w:ascii="Times New Roman" w:eastAsia="Times New Roman" w:hAnsi="Times New Roman" w:cs="Times New Roman"/>
                <w:sz w:val="26"/>
                <w:szCs w:val="26"/>
                <w:lang w:eastAsia="uk-UA"/>
              </w:rPr>
              <w:lastRenderedPageBreak/>
              <w:t>на обов'язковість яких надана Верховною Радою України.</w:t>
            </w:r>
          </w:p>
        </w:tc>
        <w:tc>
          <w:tcPr>
            <w:tcW w:w="4436" w:type="dxa"/>
          </w:tcPr>
          <w:p w14:paraId="6A224F1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E3B36A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50C446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28A5ACB" w14:textId="42A8C61C" w:rsidTr="007C4A18">
        <w:tc>
          <w:tcPr>
            <w:tcW w:w="6275" w:type="dxa"/>
          </w:tcPr>
          <w:p w14:paraId="6C4D0A20"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tc>
        <w:tc>
          <w:tcPr>
            <w:tcW w:w="4436" w:type="dxa"/>
          </w:tcPr>
          <w:p w14:paraId="24F030F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3DA3A4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FC4FDD5"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2EC1BF9" w14:textId="234AB02B" w:rsidTr="007C4A18">
        <w:tc>
          <w:tcPr>
            <w:tcW w:w="6275" w:type="dxa"/>
          </w:tcPr>
          <w:p w14:paraId="70CA109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9.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рахунок коштів державного або місцевого бюджету.</w:t>
            </w:r>
          </w:p>
        </w:tc>
        <w:tc>
          <w:tcPr>
            <w:tcW w:w="4436" w:type="dxa"/>
          </w:tcPr>
          <w:p w14:paraId="734DAF7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D89689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35528A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9BEE541" w14:textId="75056FFF" w:rsidTr="007C4A18">
        <w:tc>
          <w:tcPr>
            <w:tcW w:w="6275" w:type="dxa"/>
          </w:tcPr>
          <w:p w14:paraId="06F9D72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660A1A6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98BA5B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CA687F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D879D9F" w14:textId="4BBB0917" w:rsidTr="007C4A18">
        <w:tc>
          <w:tcPr>
            <w:tcW w:w="6275" w:type="dxa"/>
          </w:tcPr>
          <w:p w14:paraId="6B6DC767"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XV. Вимоги до Правил прийому</w:t>
            </w:r>
          </w:p>
        </w:tc>
        <w:tc>
          <w:tcPr>
            <w:tcW w:w="4436" w:type="dxa"/>
          </w:tcPr>
          <w:p w14:paraId="7F7BBEEC"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4FA60B53"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615882A8"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2D5C631A" w14:textId="1B9955ED" w:rsidTr="007C4A18">
        <w:tc>
          <w:tcPr>
            <w:tcW w:w="6275" w:type="dxa"/>
          </w:tcPr>
          <w:p w14:paraId="06B6C97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 Правила прийому в 2021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w:t>
            </w:r>
            <w:r w:rsidRPr="00556E3B">
              <w:rPr>
                <w:rFonts w:ascii="Times New Roman" w:eastAsia="Times New Roman" w:hAnsi="Times New Roman" w:cs="Times New Roman"/>
                <w:i/>
                <w:sz w:val="26"/>
                <w:szCs w:val="26"/>
                <w:lang w:eastAsia="uk-UA"/>
              </w:rPr>
              <w:t>веб-сайті (веб-сторінці)</w:t>
            </w:r>
            <w:r w:rsidRPr="00556E3B">
              <w:rPr>
                <w:rFonts w:ascii="Times New Roman" w:eastAsia="Times New Roman" w:hAnsi="Times New Roman" w:cs="Times New Roman"/>
                <w:sz w:val="26"/>
                <w:szCs w:val="26"/>
                <w:lang w:eastAsia="uk-UA"/>
              </w:rPr>
              <w:t xml:space="preserve"> закладу освіти і вносяться до ЄДЕБО до 31 грудня 2020 року. Правила прийому діють протягом календарного року.</w:t>
            </w:r>
          </w:p>
        </w:tc>
        <w:tc>
          <w:tcPr>
            <w:tcW w:w="4436" w:type="dxa"/>
          </w:tcPr>
          <w:p w14:paraId="602112CC" w14:textId="4BF2312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1. Правила прийому в 2021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w:t>
            </w:r>
            <w:r w:rsidRPr="00556E3B">
              <w:rPr>
                <w:rFonts w:ascii="Times New Roman" w:eastAsia="Times New Roman" w:hAnsi="Times New Roman" w:cs="Times New Roman"/>
                <w:b/>
                <w:sz w:val="28"/>
                <w:szCs w:val="28"/>
                <w:lang w:eastAsia="uk-UA"/>
              </w:rPr>
              <w:t>вебсайті (вебсторінці)</w:t>
            </w:r>
            <w:r w:rsidRPr="00556E3B">
              <w:rPr>
                <w:rFonts w:ascii="Times New Roman" w:eastAsia="Times New Roman" w:hAnsi="Times New Roman" w:cs="Times New Roman"/>
                <w:sz w:val="28"/>
                <w:szCs w:val="28"/>
                <w:lang w:eastAsia="uk-UA"/>
              </w:rPr>
              <w:t xml:space="preserve"> закладу освіти і вносяться до ЄДЕБО до 31 </w:t>
            </w:r>
            <w:r w:rsidRPr="00556E3B">
              <w:rPr>
                <w:rFonts w:ascii="Times New Roman" w:eastAsia="Times New Roman" w:hAnsi="Times New Roman" w:cs="Times New Roman"/>
                <w:sz w:val="28"/>
                <w:szCs w:val="28"/>
                <w:lang w:eastAsia="uk-UA"/>
              </w:rPr>
              <w:lastRenderedPageBreak/>
              <w:t>грудня 2020 року. Правила прийому діють протягом календарного року.</w:t>
            </w:r>
          </w:p>
        </w:tc>
        <w:tc>
          <w:tcPr>
            <w:tcW w:w="2479" w:type="dxa"/>
          </w:tcPr>
          <w:p w14:paraId="0D820311"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4FBC4C6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7E7134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6029038"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64823857" w14:textId="40736550"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CBA7999" w14:textId="72B85A3D" w:rsidTr="007C4A18">
        <w:tc>
          <w:tcPr>
            <w:tcW w:w="6275" w:type="dxa"/>
          </w:tcPr>
          <w:p w14:paraId="4C52BA1B"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2. 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tc>
        <w:tc>
          <w:tcPr>
            <w:tcW w:w="4436" w:type="dxa"/>
          </w:tcPr>
          <w:p w14:paraId="3EE653C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B5989F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56AC0E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492CD5E" w14:textId="0B786486" w:rsidTr="007C4A18">
        <w:tc>
          <w:tcPr>
            <w:tcW w:w="6275" w:type="dxa"/>
          </w:tcPr>
          <w:p w14:paraId="38D7A99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Правила прийому повинні містити:</w:t>
            </w:r>
          </w:p>
        </w:tc>
        <w:tc>
          <w:tcPr>
            <w:tcW w:w="4436" w:type="dxa"/>
          </w:tcPr>
          <w:p w14:paraId="1B0FFF9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9243EE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4B51809"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EC9A6D1" w14:textId="5267E351" w:rsidTr="007C4A18">
        <w:tc>
          <w:tcPr>
            <w:tcW w:w="6275" w:type="dxa"/>
          </w:tcPr>
          <w:p w14:paraId="4EDD671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Єдиної державної електронної бази з питань освіти), а також конкурсних пропозицій, за якими здійснюється прийом;</w:t>
            </w:r>
          </w:p>
        </w:tc>
        <w:tc>
          <w:tcPr>
            <w:tcW w:w="4436" w:type="dxa"/>
          </w:tcPr>
          <w:p w14:paraId="2D82F98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524E9C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688704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C991B78" w14:textId="6B48CD3A" w:rsidTr="007C4A18">
        <w:tc>
          <w:tcPr>
            <w:tcW w:w="6275" w:type="dxa"/>
          </w:tcPr>
          <w:p w14:paraId="39116D4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порядок проведення конкурсного відбору та строки зарахування вступників;</w:t>
            </w:r>
          </w:p>
        </w:tc>
        <w:tc>
          <w:tcPr>
            <w:tcW w:w="4436" w:type="dxa"/>
          </w:tcPr>
          <w:p w14:paraId="170B8FCA" w14:textId="43A93B9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порядок проведення конкурсного відбору, </w:t>
            </w:r>
            <w:r w:rsidRPr="00556E3B">
              <w:rPr>
                <w:rFonts w:ascii="Times New Roman" w:eastAsia="Times New Roman" w:hAnsi="Times New Roman" w:cs="Times New Roman"/>
                <w:b/>
                <w:sz w:val="28"/>
                <w:szCs w:val="28"/>
                <w:lang w:eastAsia="uk-UA"/>
              </w:rPr>
              <w:t xml:space="preserve">порядок корегування рейтингових списків, порядок корегування списків рекомендованих до зарахування </w:t>
            </w:r>
            <w:r w:rsidRPr="00556E3B">
              <w:rPr>
                <w:rFonts w:ascii="Times New Roman" w:eastAsia="Times New Roman" w:hAnsi="Times New Roman" w:cs="Times New Roman"/>
                <w:sz w:val="28"/>
                <w:szCs w:val="28"/>
                <w:lang w:eastAsia="uk-UA"/>
              </w:rPr>
              <w:t>та строки зарахування вступників;</w:t>
            </w:r>
          </w:p>
        </w:tc>
        <w:tc>
          <w:tcPr>
            <w:tcW w:w="2479" w:type="dxa"/>
          </w:tcPr>
          <w:p w14:paraId="109D4621"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C982C0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18A468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5FF05E7" w14:textId="139236B4"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6B494B50" w14:textId="542DEBBE"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редакційно</w:t>
            </w:r>
          </w:p>
          <w:p w14:paraId="62F61E22" w14:textId="223DC01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0696AB8" w14:textId="16EEE621" w:rsidTr="007C4A18">
        <w:tc>
          <w:tcPr>
            <w:tcW w:w="6275" w:type="dxa"/>
          </w:tcPr>
          <w:p w14:paraId="48BFC80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перелік конкурсних предметів, з яких вступники мають подавати сертифікат зовнішнього незалежного </w:t>
            </w:r>
            <w:r w:rsidRPr="00556E3B">
              <w:rPr>
                <w:rFonts w:ascii="Times New Roman" w:eastAsia="Times New Roman" w:hAnsi="Times New Roman" w:cs="Times New Roman"/>
                <w:sz w:val="26"/>
                <w:szCs w:val="26"/>
                <w:lang w:eastAsia="uk-UA"/>
              </w:rPr>
              <w:lastRenderedPageBreak/>
              <w:t>оцінювання або складати вступні іспити для вступу на основі повної загальної середньої освіти;</w:t>
            </w:r>
          </w:p>
        </w:tc>
        <w:tc>
          <w:tcPr>
            <w:tcW w:w="4436" w:type="dxa"/>
          </w:tcPr>
          <w:p w14:paraId="2DC7170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DD2E51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5FF496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104CDDE" w14:textId="0DB06803" w:rsidTr="007C4A18">
        <w:tc>
          <w:tcPr>
            <w:tcW w:w="6275" w:type="dxa"/>
          </w:tcPr>
          <w:p w14:paraId="672FD4D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порядок роботи приймальної комісії (дні тижня та години);</w:t>
            </w:r>
          </w:p>
        </w:tc>
        <w:tc>
          <w:tcPr>
            <w:tcW w:w="4436" w:type="dxa"/>
          </w:tcPr>
          <w:p w14:paraId="7547527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300F54E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393024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B226E3C" w14:textId="79CB0055" w:rsidTr="007C4A18">
        <w:tc>
          <w:tcPr>
            <w:tcW w:w="6275" w:type="dxa"/>
          </w:tcPr>
          <w:p w14:paraId="205A816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порядок і строки прийому заяв і документів;</w:t>
            </w:r>
          </w:p>
        </w:tc>
        <w:tc>
          <w:tcPr>
            <w:tcW w:w="4436" w:type="dxa"/>
          </w:tcPr>
          <w:p w14:paraId="7A126B0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74B696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BD8B2F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9626D3A" w14:textId="435691C3" w:rsidTr="007C4A18">
        <w:tc>
          <w:tcPr>
            <w:tcW w:w="6275" w:type="dxa"/>
          </w:tcPr>
          <w:p w14:paraId="02EBC14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порядок проведення вступних випробувань, спосіб та місце оприлюднення їх результатів;</w:t>
            </w:r>
          </w:p>
        </w:tc>
        <w:tc>
          <w:tcPr>
            <w:tcW w:w="4436" w:type="dxa"/>
          </w:tcPr>
          <w:p w14:paraId="45C9B20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FFC952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B22AC3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E98FD55" w14:textId="2C34E982" w:rsidTr="007C4A18">
        <w:tc>
          <w:tcPr>
            <w:tcW w:w="6275" w:type="dxa"/>
          </w:tcPr>
          <w:p w14:paraId="400518E6" w14:textId="77777777" w:rsidR="00480729" w:rsidRPr="00556E3B" w:rsidRDefault="00480729" w:rsidP="00480729">
            <w:pPr>
              <w:spacing w:before="60" w:after="60"/>
              <w:jc w:val="both"/>
              <w:rPr>
                <w:rFonts w:ascii="Times New Roman" w:eastAsia="Times New Roman" w:hAnsi="Times New Roman" w:cs="Times New Roman"/>
                <w:i/>
                <w:strike/>
                <w:sz w:val="26"/>
                <w:szCs w:val="26"/>
                <w:lang w:eastAsia="uk-UA"/>
              </w:rPr>
            </w:pPr>
            <w:r w:rsidRPr="00556E3B">
              <w:rPr>
                <w:rFonts w:ascii="Times New Roman" w:eastAsia="Times New Roman" w:hAnsi="Times New Roman" w:cs="Times New Roman"/>
                <w:i/>
                <w:strike/>
                <w:sz w:val="26"/>
                <w:szCs w:val="26"/>
                <w:lang w:eastAsia="uk-UA"/>
              </w:rPr>
              <w:t>порядок прийому на навчання іноземців та осіб без громадянства (в разі наявності ліцензій на підготовку іноземних громадян);</w:t>
            </w:r>
          </w:p>
        </w:tc>
        <w:tc>
          <w:tcPr>
            <w:tcW w:w="4436" w:type="dxa"/>
          </w:tcPr>
          <w:p w14:paraId="0CBD6AE8" w14:textId="3D665D8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b/>
                <w:sz w:val="26"/>
                <w:szCs w:val="26"/>
              </w:rPr>
              <w:t>Виключити (через 3 абзаци інша інтерпретація)</w:t>
            </w:r>
          </w:p>
        </w:tc>
        <w:tc>
          <w:tcPr>
            <w:tcW w:w="2479" w:type="dxa"/>
          </w:tcPr>
          <w:p w14:paraId="5E29EF9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9D9567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96D37C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8A472EA"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04EEF713" w14:textId="3DDF3FEE" w:rsidR="00480729" w:rsidRPr="00556E3B" w:rsidRDefault="00480729" w:rsidP="00480729">
            <w:pPr>
              <w:jc w:val="center"/>
              <w:rPr>
                <w:rFonts w:ascii="Times New Roman" w:eastAsia="Times New Roman" w:hAnsi="Times New Roman" w:cs="Times New Roman"/>
                <w:sz w:val="26"/>
                <w:szCs w:val="26"/>
                <w:lang w:eastAsia="uk-UA"/>
              </w:rPr>
            </w:pPr>
          </w:p>
        </w:tc>
      </w:tr>
      <w:tr w:rsidR="00480729" w:rsidRPr="00556E3B" w14:paraId="78FEE5C6" w14:textId="5E893505" w:rsidTr="007C4A18">
        <w:tc>
          <w:tcPr>
            <w:tcW w:w="6275" w:type="dxa"/>
          </w:tcPr>
          <w:p w14:paraId="6E3B6E2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порядок подання і розгляду апеляцій на результати вступних випробувань, що проведені закладом фахової передвищої освіти;</w:t>
            </w:r>
          </w:p>
        </w:tc>
        <w:tc>
          <w:tcPr>
            <w:tcW w:w="4436" w:type="dxa"/>
          </w:tcPr>
          <w:p w14:paraId="7737202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FA9A5E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0C3E598"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A052AD2" w14:textId="064BDDD3" w:rsidTr="007C4A18">
        <w:tc>
          <w:tcPr>
            <w:tcW w:w="6275" w:type="dxa"/>
          </w:tcPr>
          <w:p w14:paraId="65C1E1E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фахової передвищої освіти порядку;</w:t>
            </w:r>
          </w:p>
        </w:tc>
        <w:tc>
          <w:tcPr>
            <w:tcW w:w="4436" w:type="dxa"/>
          </w:tcPr>
          <w:p w14:paraId="196223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16E41E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789A6D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4199421" w14:textId="66D17E7C" w:rsidTr="007C4A18">
        <w:tc>
          <w:tcPr>
            <w:tcW w:w="6275" w:type="dxa"/>
          </w:tcPr>
          <w:p w14:paraId="13489F7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порядок і строки прийому заяв і документів, проведення вступних випробувань, творчих конкурсів </w:t>
            </w:r>
            <w:r w:rsidRPr="00556E3B">
              <w:rPr>
                <w:rFonts w:ascii="Times New Roman" w:eastAsia="Times New Roman" w:hAnsi="Times New Roman" w:cs="Times New Roman"/>
                <w:sz w:val="26"/>
                <w:szCs w:val="26"/>
                <w:lang w:eastAsia="uk-UA"/>
              </w:rPr>
              <w:lastRenderedPageBreak/>
              <w:t>та строки зарахування вступників із числа іноземців та закордонних українців, які прибули в Україну з метою навчання;</w:t>
            </w:r>
          </w:p>
        </w:tc>
        <w:tc>
          <w:tcPr>
            <w:tcW w:w="4436" w:type="dxa"/>
          </w:tcPr>
          <w:p w14:paraId="3460EA5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1E0F0B2"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DEE3DB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F8836DC" w14:textId="07C2EAE1" w:rsidTr="007C4A18">
        <w:tc>
          <w:tcPr>
            <w:tcW w:w="6275" w:type="dxa"/>
          </w:tcPr>
          <w:p w14:paraId="4454AD4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порядок проходження медичного огляду вступників до закладів </w:t>
            </w:r>
            <w:r w:rsidRPr="00556E3B">
              <w:rPr>
                <w:rFonts w:ascii="Times New Roman" w:eastAsia="Times New Roman" w:hAnsi="Times New Roman" w:cs="Times New Roman"/>
                <w:i/>
                <w:strike/>
                <w:sz w:val="26"/>
                <w:szCs w:val="26"/>
                <w:lang w:eastAsia="uk-UA"/>
              </w:rPr>
              <w:t>фахової передвищої</w:t>
            </w:r>
            <w:r w:rsidRPr="00556E3B">
              <w:rPr>
                <w:rFonts w:ascii="Times New Roman" w:eastAsia="Times New Roman" w:hAnsi="Times New Roman" w:cs="Times New Roman"/>
                <w:sz w:val="26"/>
                <w:szCs w:val="26"/>
                <w:lang w:eastAsia="uk-UA"/>
              </w:rPr>
              <w:t xml:space="preserve"> освіти, що проводять підготовку фахівців для галузей, які потребують обов'язкового професійного медичного відбору;</w:t>
            </w:r>
          </w:p>
        </w:tc>
        <w:tc>
          <w:tcPr>
            <w:tcW w:w="4436" w:type="dxa"/>
          </w:tcPr>
          <w:p w14:paraId="006C9539" w14:textId="384BEF70"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порядок проходження медичного огляду вступників до закладів освіти, що проводять підготовку фахівців для галузей, які потребують обов'язкового професійного медичного відбору;</w:t>
            </w:r>
          </w:p>
        </w:tc>
        <w:tc>
          <w:tcPr>
            <w:tcW w:w="2479" w:type="dxa"/>
          </w:tcPr>
          <w:p w14:paraId="2FC7EEF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2426AA7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D2FD27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5197BCE"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5BB97934" w14:textId="56FEB959"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814CA94" w14:textId="756B93F5" w:rsidTr="007C4A18">
        <w:tc>
          <w:tcPr>
            <w:tcW w:w="6275" w:type="dxa"/>
          </w:tcPr>
          <w:p w14:paraId="27AD8D5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порядок оцінки рівня фізичної підготовки, вимогу проходження психологічного обстеження та медичного огляду (у разі потреби);</w:t>
            </w:r>
          </w:p>
        </w:tc>
        <w:tc>
          <w:tcPr>
            <w:tcW w:w="4436" w:type="dxa"/>
          </w:tcPr>
          <w:p w14:paraId="406A207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DBE3C1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B181690"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50E65648" w14:textId="26267632" w:rsidTr="007C4A18">
        <w:tc>
          <w:tcPr>
            <w:tcW w:w="6275" w:type="dxa"/>
          </w:tcPr>
          <w:p w14:paraId="60AC668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порядок та форми проведення творчих конкурсів, які передбачені цими Умовами;</w:t>
            </w:r>
          </w:p>
        </w:tc>
        <w:tc>
          <w:tcPr>
            <w:tcW w:w="4436" w:type="dxa"/>
          </w:tcPr>
          <w:p w14:paraId="52CE586E"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22398B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C911483"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3948B51" w14:textId="54CCAFD8" w:rsidTr="007C4A18">
        <w:tc>
          <w:tcPr>
            <w:tcW w:w="6275" w:type="dxa"/>
          </w:tcPr>
          <w:p w14:paraId="2F88F10F"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наявність/відсутність місць, що фінансуються за державним замовленням, строки оприлюднення </w:t>
            </w:r>
            <w:r w:rsidRPr="00556E3B">
              <w:rPr>
                <w:rFonts w:ascii="Times New Roman" w:eastAsia="Times New Roman" w:hAnsi="Times New Roman" w:cs="Times New Roman"/>
                <w:i/>
                <w:sz w:val="26"/>
                <w:szCs w:val="26"/>
                <w:lang w:eastAsia="uk-UA"/>
              </w:rPr>
              <w:t>рейтингових</w:t>
            </w:r>
            <w:r w:rsidRPr="00556E3B">
              <w:rPr>
                <w:rFonts w:ascii="Times New Roman" w:eastAsia="Times New Roman" w:hAnsi="Times New Roman" w:cs="Times New Roman"/>
                <w:sz w:val="26"/>
                <w:szCs w:val="26"/>
                <w:lang w:eastAsia="uk-UA"/>
              </w:rPr>
              <w:t xml:space="preserve"> списків вступників;</w:t>
            </w:r>
          </w:p>
        </w:tc>
        <w:tc>
          <w:tcPr>
            <w:tcW w:w="4436" w:type="dxa"/>
          </w:tcPr>
          <w:p w14:paraId="54D96736" w14:textId="681512E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наявність/відсутність місць, що фінансуються за державним </w:t>
            </w:r>
            <w:r w:rsidRPr="00556E3B">
              <w:rPr>
                <w:rFonts w:ascii="Times New Roman" w:eastAsia="Times New Roman" w:hAnsi="Times New Roman" w:cs="Times New Roman"/>
                <w:b/>
                <w:sz w:val="28"/>
                <w:szCs w:val="28"/>
                <w:lang w:eastAsia="uk-UA"/>
              </w:rPr>
              <w:t>(регіональним)</w:t>
            </w:r>
            <w:r w:rsidRPr="00556E3B">
              <w:rPr>
                <w:rFonts w:ascii="Times New Roman" w:eastAsia="Times New Roman" w:hAnsi="Times New Roman" w:cs="Times New Roman"/>
                <w:sz w:val="28"/>
                <w:szCs w:val="28"/>
                <w:lang w:eastAsia="uk-UA"/>
              </w:rPr>
              <w:t xml:space="preserve"> замовленням, строки оприлюднення </w:t>
            </w:r>
            <w:r w:rsidRPr="00556E3B">
              <w:rPr>
                <w:rFonts w:ascii="Times New Roman" w:eastAsia="Times New Roman" w:hAnsi="Times New Roman" w:cs="Times New Roman"/>
                <w:b/>
                <w:sz w:val="28"/>
                <w:szCs w:val="28"/>
                <w:lang w:eastAsia="uk-UA"/>
              </w:rPr>
              <w:t>перших</w:t>
            </w:r>
            <w:r w:rsidRPr="00556E3B">
              <w:rPr>
                <w:rFonts w:ascii="Times New Roman" w:eastAsia="Times New Roman" w:hAnsi="Times New Roman" w:cs="Times New Roman"/>
                <w:sz w:val="28"/>
                <w:szCs w:val="28"/>
                <w:lang w:eastAsia="uk-UA"/>
              </w:rPr>
              <w:t xml:space="preserve"> рейтингових списків </w:t>
            </w:r>
            <w:r w:rsidRPr="00556E3B">
              <w:rPr>
                <w:rFonts w:ascii="Times New Roman" w:eastAsia="Times New Roman" w:hAnsi="Times New Roman" w:cs="Times New Roman"/>
                <w:b/>
                <w:sz w:val="28"/>
                <w:szCs w:val="28"/>
                <w:lang w:eastAsia="uk-UA"/>
              </w:rPr>
              <w:t xml:space="preserve">рекомендованих </w:t>
            </w:r>
            <w:r w:rsidRPr="00556E3B">
              <w:rPr>
                <w:rFonts w:ascii="Times New Roman" w:eastAsia="Times New Roman" w:hAnsi="Times New Roman" w:cs="Times New Roman"/>
                <w:sz w:val="28"/>
                <w:szCs w:val="28"/>
                <w:lang w:eastAsia="uk-UA"/>
              </w:rPr>
              <w:t>вступників;</w:t>
            </w:r>
          </w:p>
        </w:tc>
        <w:tc>
          <w:tcPr>
            <w:tcW w:w="2479" w:type="dxa"/>
          </w:tcPr>
          <w:p w14:paraId="0E86BD9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6223BF24"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6174238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EB717BF"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4B82CB88" w14:textId="06C06A35"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480D657" w14:textId="73C706FB" w:rsidTr="007C4A18">
        <w:tc>
          <w:tcPr>
            <w:tcW w:w="6275" w:type="dxa"/>
          </w:tcPr>
          <w:p w14:paraId="64B1651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вичерпний порядок обчислення конкурсного </w:t>
            </w:r>
            <w:proofErr w:type="spellStart"/>
            <w:r w:rsidRPr="00556E3B">
              <w:rPr>
                <w:rFonts w:ascii="Times New Roman" w:eastAsia="Times New Roman" w:hAnsi="Times New Roman" w:cs="Times New Roman"/>
                <w:sz w:val="26"/>
                <w:szCs w:val="26"/>
                <w:lang w:eastAsia="uk-UA"/>
              </w:rPr>
              <w:t>бала</w:t>
            </w:r>
            <w:proofErr w:type="spellEnd"/>
            <w:r w:rsidRPr="00556E3B">
              <w:rPr>
                <w:rFonts w:ascii="Times New Roman" w:eastAsia="Times New Roman" w:hAnsi="Times New Roman" w:cs="Times New Roman"/>
                <w:sz w:val="26"/>
                <w:szCs w:val="26"/>
                <w:lang w:eastAsia="uk-UA"/>
              </w:rPr>
              <w:t>;</w:t>
            </w:r>
          </w:p>
        </w:tc>
        <w:tc>
          <w:tcPr>
            <w:tcW w:w="4436" w:type="dxa"/>
          </w:tcPr>
          <w:p w14:paraId="0500946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08FA41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563BE93"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7A8FA47" w14:textId="4E92DCC0" w:rsidTr="007C4A18">
        <w:tc>
          <w:tcPr>
            <w:tcW w:w="6275" w:type="dxa"/>
          </w:tcPr>
          <w:p w14:paraId="5DAB820C"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tc>
        <w:tc>
          <w:tcPr>
            <w:tcW w:w="4436" w:type="dxa"/>
          </w:tcPr>
          <w:p w14:paraId="6CCBFB94"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2E9FFFE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32B994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3B72DDE" w14:textId="6AA4F9DC" w:rsidTr="007C4A18">
        <w:tc>
          <w:tcPr>
            <w:tcW w:w="6275" w:type="dxa"/>
          </w:tcPr>
          <w:p w14:paraId="4896293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перелік можливостей для навчання осіб з особливими освітніми потребами.</w:t>
            </w:r>
          </w:p>
        </w:tc>
        <w:tc>
          <w:tcPr>
            <w:tcW w:w="4436" w:type="dxa"/>
          </w:tcPr>
          <w:p w14:paraId="7791D09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389F72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612537F"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DECA1BF" w14:textId="181A2287" w:rsidTr="007C4A18">
        <w:tc>
          <w:tcPr>
            <w:tcW w:w="6275" w:type="dxa"/>
          </w:tcPr>
          <w:p w14:paraId="65677B2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3. 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tc>
        <w:tc>
          <w:tcPr>
            <w:tcW w:w="4436" w:type="dxa"/>
          </w:tcPr>
          <w:p w14:paraId="19018D0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8130CE1"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DAB646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02E92FB" w14:textId="733737E0" w:rsidTr="007C4A18">
        <w:tc>
          <w:tcPr>
            <w:tcW w:w="6275" w:type="dxa"/>
          </w:tcPr>
          <w:p w14:paraId="0A05EBAA"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 юридичних осіб після закінчення строку прийому документів можуть змінювати спеціальність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цим Умовам).</w:t>
            </w:r>
          </w:p>
        </w:tc>
        <w:tc>
          <w:tcPr>
            <w:tcW w:w="4436" w:type="dxa"/>
          </w:tcPr>
          <w:p w14:paraId="2F85DF35" w14:textId="77777777"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w:t>
            </w:r>
            <w:r w:rsidRPr="00556E3B">
              <w:rPr>
                <w:rFonts w:ascii="Times New Roman" w:eastAsia="Times New Roman" w:hAnsi="Times New Roman" w:cs="Times New Roman"/>
                <w:b/>
                <w:sz w:val="26"/>
                <w:szCs w:val="26"/>
                <w:lang w:eastAsia="uk-UA"/>
              </w:rPr>
              <w:t>та/або</w:t>
            </w:r>
            <w:r w:rsidRPr="00556E3B">
              <w:rPr>
                <w:rFonts w:ascii="Times New Roman" w:eastAsia="Times New Roman" w:hAnsi="Times New Roman" w:cs="Times New Roman"/>
                <w:sz w:val="26"/>
                <w:szCs w:val="26"/>
                <w:lang w:eastAsia="uk-UA"/>
              </w:rPr>
              <w:t xml:space="preserve"> юридичних осіб після закінчення строку прийому документів можуть змінювати спеціальність </w:t>
            </w:r>
            <w:r w:rsidRPr="00556E3B">
              <w:rPr>
                <w:rFonts w:ascii="Times New Roman" w:eastAsia="Times New Roman" w:hAnsi="Times New Roman" w:cs="Times New Roman"/>
                <w:b/>
                <w:sz w:val="26"/>
                <w:szCs w:val="26"/>
                <w:lang w:eastAsia="uk-UA"/>
              </w:rPr>
              <w:t>та форму навчання</w:t>
            </w:r>
            <w:r w:rsidRPr="00556E3B">
              <w:rPr>
                <w:rFonts w:ascii="Times New Roman" w:eastAsia="Times New Roman" w:hAnsi="Times New Roman" w:cs="Times New Roman"/>
                <w:sz w:val="26"/>
                <w:szCs w:val="26"/>
                <w:lang w:eastAsia="uk-UA"/>
              </w:rPr>
              <w:t xml:space="preserve"> на іншу в межах одного закладу освіти (за умови збігу конкурсних предметів </w:t>
            </w:r>
            <w:r w:rsidRPr="00556E3B">
              <w:rPr>
                <w:rFonts w:ascii="Times New Roman" w:eastAsia="Times New Roman" w:hAnsi="Times New Roman" w:cs="Times New Roman"/>
                <w:sz w:val="26"/>
                <w:szCs w:val="26"/>
                <w:lang w:eastAsia="uk-UA"/>
              </w:rPr>
              <w:lastRenderedPageBreak/>
              <w:t>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цим Умовам).</w:t>
            </w:r>
          </w:p>
          <w:p w14:paraId="146A2F93" w14:textId="2424EAF0" w:rsidR="00480729" w:rsidRPr="00556E3B" w:rsidRDefault="00480729" w:rsidP="00480729">
            <w:pPr>
              <w:jc w:val="both"/>
              <w:rPr>
                <w:rFonts w:ascii="Times New Roman" w:eastAsia="Times New Roman" w:hAnsi="Times New Roman" w:cs="Times New Roman"/>
                <w:i/>
                <w:sz w:val="26"/>
                <w:szCs w:val="26"/>
                <w:lang w:eastAsia="uk-UA"/>
              </w:rPr>
            </w:pPr>
          </w:p>
        </w:tc>
        <w:tc>
          <w:tcPr>
            <w:tcW w:w="2479" w:type="dxa"/>
          </w:tcPr>
          <w:p w14:paraId="49EC376B" w14:textId="28B385CC"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lastRenderedPageBreak/>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3CC0DC58" w14:textId="4DD1F13D"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0A207FC3" w14:textId="77D726EA"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редакційно</w:t>
            </w:r>
          </w:p>
          <w:p w14:paraId="28678DA1" w14:textId="45ADEF44"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96E2E26" w14:textId="27B119B4" w:rsidTr="007C4A18">
        <w:tc>
          <w:tcPr>
            <w:tcW w:w="6275" w:type="dxa"/>
          </w:tcPr>
          <w:p w14:paraId="35C95FD5"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5. До </w:t>
            </w:r>
            <w:r w:rsidRPr="00556E3B">
              <w:rPr>
                <w:rFonts w:ascii="Times New Roman" w:eastAsia="Times New Roman" w:hAnsi="Times New Roman" w:cs="Times New Roman"/>
                <w:i/>
                <w:sz w:val="26"/>
                <w:szCs w:val="26"/>
                <w:lang w:eastAsia="uk-UA"/>
              </w:rPr>
              <w:t>28 лютого</w:t>
            </w:r>
            <w:r w:rsidRPr="00556E3B">
              <w:rPr>
                <w:rFonts w:ascii="Times New Roman" w:eastAsia="Times New Roman" w:hAnsi="Times New Roman" w:cs="Times New Roman"/>
                <w:sz w:val="26"/>
                <w:szCs w:val="26"/>
                <w:lang w:eastAsia="uk-UA"/>
              </w:rPr>
              <w:t xml:space="preserve"> 2021 року 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пропозицій.</w:t>
            </w:r>
          </w:p>
        </w:tc>
        <w:tc>
          <w:tcPr>
            <w:tcW w:w="4436" w:type="dxa"/>
          </w:tcPr>
          <w:p w14:paraId="1EC71C64" w14:textId="3E01866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5. До </w:t>
            </w:r>
            <w:r w:rsidRPr="00556E3B">
              <w:rPr>
                <w:rFonts w:ascii="Times New Roman" w:eastAsia="Times New Roman" w:hAnsi="Times New Roman" w:cs="Times New Roman"/>
                <w:b/>
                <w:sz w:val="28"/>
                <w:szCs w:val="28"/>
                <w:lang w:eastAsia="uk-UA"/>
              </w:rPr>
              <w:t xml:space="preserve">15 січня </w:t>
            </w:r>
            <w:r w:rsidRPr="00556E3B">
              <w:rPr>
                <w:rFonts w:ascii="Times New Roman" w:eastAsia="Times New Roman" w:hAnsi="Times New Roman" w:cs="Times New Roman"/>
                <w:sz w:val="28"/>
                <w:szCs w:val="28"/>
                <w:lang w:eastAsia="uk-UA"/>
              </w:rPr>
              <w:t>2021 року 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пропозицій.</w:t>
            </w:r>
          </w:p>
        </w:tc>
        <w:tc>
          <w:tcPr>
            <w:tcW w:w="2479" w:type="dxa"/>
          </w:tcPr>
          <w:p w14:paraId="22B2FE92"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7DCE2FB"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3801ECB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033DB6B" w14:textId="25F52DA6" w:rsidR="00480729" w:rsidRPr="00556E3B" w:rsidRDefault="00480729" w:rsidP="00480729">
            <w:pPr>
              <w:jc w:val="both"/>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t>Відхилено</w:t>
            </w:r>
            <w:proofErr w:type="spellEnd"/>
          </w:p>
        </w:tc>
      </w:tr>
      <w:tr w:rsidR="00480729" w:rsidRPr="00556E3B" w14:paraId="3ACCA6E4" w14:textId="70756738" w:rsidTr="007C4A18">
        <w:tc>
          <w:tcPr>
            <w:tcW w:w="6275" w:type="dxa"/>
          </w:tcPr>
          <w:p w14:paraId="62ED0B05" w14:textId="77777777" w:rsidR="00480729" w:rsidRPr="00556E3B" w:rsidRDefault="00480729" w:rsidP="00480729">
            <w:pPr>
              <w:spacing w:before="60" w:after="60"/>
              <w:jc w:val="both"/>
              <w:rPr>
                <w:rFonts w:ascii="Times New Roman" w:eastAsia="Times New Roman" w:hAnsi="Times New Roman" w:cs="Times New Roman"/>
                <w:i/>
                <w:sz w:val="26"/>
                <w:szCs w:val="26"/>
                <w:lang w:eastAsia="uk-UA"/>
              </w:rPr>
            </w:pPr>
            <w:r w:rsidRPr="00556E3B">
              <w:rPr>
                <w:rFonts w:ascii="Times New Roman" w:eastAsia="Times New Roman" w:hAnsi="Times New Roman" w:cs="Times New Roman"/>
                <w:i/>
                <w:sz w:val="26"/>
                <w:szCs w:val="26"/>
                <w:lang w:eastAsia="uk-UA"/>
              </w:rPr>
              <w:t>Небюджетні конкурсні пропозиції можуть вноситись до ЄДЕБО до 14 червня 2021 року включно.</w:t>
            </w:r>
          </w:p>
        </w:tc>
        <w:tc>
          <w:tcPr>
            <w:tcW w:w="4436" w:type="dxa"/>
          </w:tcPr>
          <w:p w14:paraId="208B249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14C0F7D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49F010E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w:t>
            </w:r>
            <w:r w:rsidRPr="00556E3B">
              <w:rPr>
                <w:rFonts w:ascii="Times New Roman" w:hAnsi="Times New Roman" w:cs="Times New Roman"/>
              </w:rPr>
              <w:lastRenderedPageBreak/>
              <w:t>Державної служби якості освіти України</w:t>
            </w:r>
          </w:p>
          <w:p w14:paraId="160C4F9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5CF4779"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6305B6E5" w14:textId="034CD68B"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2C70802" w14:textId="6D464A3A" w:rsidTr="007C4A18">
        <w:tc>
          <w:tcPr>
            <w:tcW w:w="6275" w:type="dxa"/>
          </w:tcPr>
          <w:p w14:paraId="582B5E2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Створення будь-яких нових конкурсних пропозицій для здобуття освітньо-професійного ступеня фахової передвищої освіти на основі повної загальної середньої освіти у період з 15 червня 2021 року до 31 серпня 2021 року не здійснюється.</w:t>
            </w:r>
          </w:p>
        </w:tc>
        <w:tc>
          <w:tcPr>
            <w:tcW w:w="4436" w:type="dxa"/>
          </w:tcPr>
          <w:p w14:paraId="78ADA0C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8F7610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3C9A8782"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7285FF8" w14:textId="0F4D6A8F" w:rsidTr="007C4A18">
        <w:tc>
          <w:tcPr>
            <w:tcW w:w="6275" w:type="dxa"/>
          </w:tcPr>
          <w:p w14:paraId="788AFD6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6. Небюджетні конкурсні пропозиції можуть створюватися за потреби:</w:t>
            </w:r>
          </w:p>
        </w:tc>
        <w:tc>
          <w:tcPr>
            <w:tcW w:w="4436" w:type="dxa"/>
          </w:tcPr>
          <w:p w14:paraId="3E65175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BBC1A4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7FDABBE"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E87EDDF" w14:textId="49B26FEA" w:rsidTr="007C4A18">
        <w:tc>
          <w:tcPr>
            <w:tcW w:w="6275" w:type="dxa"/>
          </w:tcPr>
          <w:p w14:paraId="32F650D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для здобуття освітньо-професійного ступеня </w:t>
            </w:r>
            <w:r w:rsidRPr="00556E3B">
              <w:rPr>
                <w:rFonts w:ascii="Times New Roman" w:eastAsia="Times New Roman" w:hAnsi="Times New Roman" w:cs="Times New Roman"/>
                <w:i/>
                <w:sz w:val="26"/>
                <w:szCs w:val="26"/>
                <w:lang w:eastAsia="uk-UA"/>
              </w:rPr>
              <w:t xml:space="preserve">фахової передвищої освіти </w:t>
            </w:r>
            <w:r w:rsidRPr="00556E3B">
              <w:rPr>
                <w:rFonts w:ascii="Times New Roman" w:eastAsia="Times New Roman" w:hAnsi="Times New Roman" w:cs="Times New Roman"/>
                <w:sz w:val="26"/>
                <w:szCs w:val="26"/>
                <w:lang w:eastAsia="uk-UA"/>
              </w:rPr>
              <w:t>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tc>
        <w:tc>
          <w:tcPr>
            <w:tcW w:w="4436" w:type="dxa"/>
          </w:tcPr>
          <w:p w14:paraId="0551B134" w14:textId="379A0833"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для здобуття освітньо-професійного ступеня </w:t>
            </w:r>
            <w:r w:rsidRPr="00556E3B">
              <w:rPr>
                <w:rFonts w:ascii="Times New Roman" w:eastAsia="Times New Roman" w:hAnsi="Times New Roman" w:cs="Times New Roman"/>
                <w:b/>
                <w:sz w:val="28"/>
                <w:szCs w:val="28"/>
                <w:lang w:eastAsia="uk-UA"/>
              </w:rPr>
              <w:t xml:space="preserve">фахового молодшого бакалавра </w:t>
            </w:r>
            <w:r w:rsidRPr="00556E3B">
              <w:rPr>
                <w:rFonts w:ascii="Times New Roman" w:eastAsia="Times New Roman" w:hAnsi="Times New Roman" w:cs="Times New Roman"/>
                <w:sz w:val="28"/>
                <w:szCs w:val="28"/>
                <w:lang w:eastAsia="uk-UA"/>
              </w:rPr>
              <w:t>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tc>
        <w:tc>
          <w:tcPr>
            <w:tcW w:w="2479" w:type="dxa"/>
          </w:tcPr>
          <w:p w14:paraId="02399585"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629D02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499FC46F"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4051B84"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5D7C4051" w14:textId="2881BB8F"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C2B63E0" w14:textId="02BC5B3D" w:rsidTr="007C4A18">
        <w:tc>
          <w:tcPr>
            <w:tcW w:w="6275" w:type="dxa"/>
          </w:tcPr>
          <w:p w14:paraId="2FBD4C7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вступу іноземних громадян та осіб без громадянства;</w:t>
            </w:r>
          </w:p>
        </w:tc>
        <w:tc>
          <w:tcPr>
            <w:tcW w:w="4436" w:type="dxa"/>
          </w:tcPr>
          <w:p w14:paraId="09D4F28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47B3FB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F04F7A6"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BB7B1D1" w14:textId="4C9D4F88" w:rsidTr="007C4A18">
        <w:tc>
          <w:tcPr>
            <w:tcW w:w="6275" w:type="dxa"/>
          </w:tcPr>
          <w:p w14:paraId="77A33867"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вступу на старші курси з нормативним терміном навчання;</w:t>
            </w:r>
          </w:p>
        </w:tc>
        <w:tc>
          <w:tcPr>
            <w:tcW w:w="4436" w:type="dxa"/>
          </w:tcPr>
          <w:p w14:paraId="4B7CD44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912711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A00F60A"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8174D88" w14:textId="21EBAB1C" w:rsidTr="007C4A18">
        <w:tc>
          <w:tcPr>
            <w:tcW w:w="6275" w:type="dxa"/>
          </w:tcPr>
          <w:p w14:paraId="612D7611"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для вступу через освітні центри «Крим-Україна» та «Донбас-Україна».</w:t>
            </w:r>
          </w:p>
        </w:tc>
        <w:tc>
          <w:tcPr>
            <w:tcW w:w="4436" w:type="dxa"/>
          </w:tcPr>
          <w:p w14:paraId="7E874B5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59FB8C5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91023F7"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B3CC7BA" w14:textId="77777777" w:rsidTr="007C4A18">
        <w:tc>
          <w:tcPr>
            <w:tcW w:w="6275" w:type="dxa"/>
          </w:tcPr>
          <w:p w14:paraId="2AAA1C64" w14:textId="2DB67A06"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відсутній</w:t>
            </w:r>
          </w:p>
        </w:tc>
        <w:tc>
          <w:tcPr>
            <w:tcW w:w="4436" w:type="dxa"/>
          </w:tcPr>
          <w:p w14:paraId="5B0FF9C6" w14:textId="4C73F818"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sz w:val="28"/>
                <w:szCs w:val="28"/>
                <w:lang w:eastAsia="uk-UA"/>
              </w:rPr>
              <w:t>для вступу за додатковим набором (після 31 серпня 2021 року</w:t>
            </w:r>
            <w:r w:rsidRPr="00556E3B">
              <w:rPr>
                <w:rFonts w:ascii="Times New Roman" w:eastAsia="Times New Roman" w:hAnsi="Times New Roman" w:cs="Times New Roman"/>
                <w:sz w:val="28"/>
                <w:szCs w:val="28"/>
                <w:lang w:eastAsia="uk-UA"/>
              </w:rPr>
              <w:t>).</w:t>
            </w:r>
          </w:p>
        </w:tc>
        <w:tc>
          <w:tcPr>
            <w:tcW w:w="2479" w:type="dxa"/>
          </w:tcPr>
          <w:p w14:paraId="115B883D"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F864853"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EEE0BC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4603916"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5D46ABE1" w14:textId="4637C3D2"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53A7022" w14:textId="2B40AFEB" w:rsidTr="007C4A18">
        <w:tc>
          <w:tcPr>
            <w:tcW w:w="6275" w:type="dxa"/>
          </w:tcPr>
          <w:p w14:paraId="21062EB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w:t>
            </w:r>
            <w:r w:rsidRPr="00556E3B">
              <w:rPr>
                <w:rFonts w:ascii="Times New Roman" w:eastAsia="Times New Roman" w:hAnsi="Times New Roman" w:cs="Times New Roman"/>
                <w:i/>
                <w:sz w:val="26"/>
                <w:szCs w:val="26"/>
                <w:lang w:eastAsia="uk-UA"/>
              </w:rPr>
              <w:t>максимальним</w:t>
            </w:r>
            <w:r w:rsidRPr="00556E3B">
              <w:rPr>
                <w:rFonts w:ascii="Times New Roman" w:eastAsia="Times New Roman" w:hAnsi="Times New Roman" w:cs="Times New Roman"/>
                <w:sz w:val="26"/>
                <w:szCs w:val="26"/>
                <w:lang w:eastAsia="uk-UA"/>
              </w:rPr>
              <w:t xml:space="preserve">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tc>
        <w:tc>
          <w:tcPr>
            <w:tcW w:w="4436" w:type="dxa"/>
          </w:tcPr>
          <w:p w14:paraId="79F2EB31" w14:textId="655E9A1C"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7. 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w:t>
            </w:r>
            <w:r w:rsidRPr="00556E3B">
              <w:rPr>
                <w:rFonts w:ascii="Times New Roman" w:eastAsia="Times New Roman" w:hAnsi="Times New Roman" w:cs="Times New Roman"/>
                <w:b/>
                <w:sz w:val="26"/>
                <w:szCs w:val="26"/>
                <w:lang w:eastAsia="uk-UA"/>
              </w:rPr>
              <w:t>загальним</w:t>
            </w:r>
            <w:r w:rsidRPr="00556E3B">
              <w:rPr>
                <w:rFonts w:ascii="Times New Roman" w:eastAsia="Times New Roman" w:hAnsi="Times New Roman" w:cs="Times New Roman"/>
                <w:sz w:val="26"/>
                <w:szCs w:val="26"/>
                <w:lang w:eastAsia="uk-UA"/>
              </w:rPr>
              <w:t xml:space="preserve"> обсягом державного або регіонального замовлення. Цей обсяг може корегуватись з урахуванням фактичного виконання державного замовлення.</w:t>
            </w:r>
          </w:p>
        </w:tc>
        <w:tc>
          <w:tcPr>
            <w:tcW w:w="2479" w:type="dxa"/>
          </w:tcPr>
          <w:p w14:paraId="22C57D03" w14:textId="007AB3A6"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5447A0AF"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6BA9A781" w14:textId="22B9FDBA"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3FB49D3" w14:textId="668BF799" w:rsidTr="007C4A18">
        <w:tc>
          <w:tcPr>
            <w:tcW w:w="6275" w:type="dxa"/>
          </w:tcPr>
          <w:p w14:paraId="2DEC796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8. Обсяг прийому на небюджетні конкурсні пропозиції визначається в Правилах прийому в межах ліцензованого обсягу з урахуванням його поділу за формами </w:t>
            </w:r>
            <w:r w:rsidRPr="00556E3B">
              <w:rPr>
                <w:rFonts w:ascii="Times New Roman" w:eastAsia="Times New Roman" w:hAnsi="Times New Roman" w:cs="Times New Roman"/>
                <w:i/>
                <w:sz w:val="26"/>
                <w:szCs w:val="26"/>
                <w:lang w:eastAsia="uk-UA"/>
              </w:rPr>
              <w:t>навчання</w:t>
            </w:r>
            <w:r w:rsidRPr="00556E3B">
              <w:rPr>
                <w:rFonts w:ascii="Times New Roman" w:eastAsia="Times New Roman" w:hAnsi="Times New Roman" w:cs="Times New Roman"/>
                <w:sz w:val="26"/>
                <w:szCs w:val="26"/>
                <w:lang w:eastAsia="uk-UA"/>
              </w:rPr>
              <w:t>.</w:t>
            </w:r>
          </w:p>
        </w:tc>
        <w:tc>
          <w:tcPr>
            <w:tcW w:w="4436" w:type="dxa"/>
          </w:tcPr>
          <w:p w14:paraId="608FAC25" w14:textId="1666B1BB"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8. Обсяг прийому на небюджетні конкурсні пропозиції визначається в Правилах прийому в межах ліцензованого обсягу з урахуванням його поділу за формами </w:t>
            </w:r>
            <w:r w:rsidRPr="00556E3B">
              <w:rPr>
                <w:rFonts w:ascii="Times New Roman" w:eastAsia="Times New Roman" w:hAnsi="Times New Roman" w:cs="Times New Roman"/>
                <w:b/>
                <w:sz w:val="28"/>
                <w:szCs w:val="28"/>
                <w:lang w:eastAsia="uk-UA"/>
              </w:rPr>
              <w:t>здобуття освіти.</w:t>
            </w:r>
          </w:p>
        </w:tc>
        <w:tc>
          <w:tcPr>
            <w:tcW w:w="2479" w:type="dxa"/>
          </w:tcPr>
          <w:p w14:paraId="0C77F58C"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113B5B4"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w:t>
            </w:r>
            <w:r w:rsidRPr="00556E3B">
              <w:rPr>
                <w:rFonts w:ascii="Times New Roman" w:hAnsi="Times New Roman" w:cs="Times New Roman"/>
              </w:rPr>
              <w:lastRenderedPageBreak/>
              <w:t>контролю у сфері вищої, фахової передвищої освіти і освіти дорослих Державної служби якості освіти України</w:t>
            </w:r>
          </w:p>
          <w:p w14:paraId="3FB1C1A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A45DB77"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22A68C9D" w14:textId="350A615C"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2BB4041" w14:textId="6A6D2951" w:rsidTr="007C4A18">
        <w:tc>
          <w:tcPr>
            <w:tcW w:w="6275" w:type="dxa"/>
          </w:tcPr>
          <w:p w14:paraId="3A4C0DD4"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9. 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замовлення.</w:t>
            </w:r>
          </w:p>
        </w:tc>
        <w:tc>
          <w:tcPr>
            <w:tcW w:w="4436" w:type="dxa"/>
          </w:tcPr>
          <w:p w14:paraId="630CD32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763BADC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78D6F0CC"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7D89EB43" w14:textId="68E0C349" w:rsidTr="007C4A18">
        <w:tc>
          <w:tcPr>
            <w:tcW w:w="6275" w:type="dxa"/>
          </w:tcPr>
          <w:p w14:paraId="349CC6F8"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10. Квота-2 встановлюється в Правилах прийому у закладах вищої освіти в обсязі десяти відсотків (але не менше одного місця) та двадцяти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замовлення за відкритими та закритими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tc>
        <w:tc>
          <w:tcPr>
            <w:tcW w:w="4436" w:type="dxa"/>
          </w:tcPr>
          <w:p w14:paraId="4B9EC1EE" w14:textId="5B26715D"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b/>
                <w:i/>
                <w:sz w:val="28"/>
                <w:szCs w:val="28"/>
                <w:lang w:eastAsia="uk-UA"/>
              </w:rPr>
              <w:t>Для ФПО не може бути максимальний обсяг та відкриті і фіксовані КП. Потрібно змінити</w:t>
            </w:r>
            <w:r w:rsidRPr="00556E3B">
              <w:rPr>
                <w:rFonts w:ascii="Times New Roman" w:eastAsia="Times New Roman" w:hAnsi="Times New Roman" w:cs="Times New Roman"/>
                <w:sz w:val="28"/>
                <w:szCs w:val="28"/>
                <w:lang w:eastAsia="uk-UA"/>
              </w:rPr>
              <w:t>.</w:t>
            </w:r>
          </w:p>
        </w:tc>
        <w:tc>
          <w:tcPr>
            <w:tcW w:w="2479" w:type="dxa"/>
          </w:tcPr>
          <w:p w14:paraId="4D11A600" w14:textId="446D766D"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11B0A70E" w14:textId="523EF683" w:rsidR="00480729" w:rsidRPr="00556E3B" w:rsidRDefault="00A812BE"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 редакційно</w:t>
            </w:r>
          </w:p>
        </w:tc>
      </w:tr>
      <w:tr w:rsidR="00480729" w:rsidRPr="00556E3B" w14:paraId="14972456" w14:textId="41058E44" w:rsidTr="007C4A18">
        <w:tc>
          <w:tcPr>
            <w:tcW w:w="6275" w:type="dxa"/>
          </w:tcPr>
          <w:p w14:paraId="2F135B02"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11. Квота-К встановлюється в Правилах прийому за погодженням з регіональним замовником конкурсних </w:t>
            </w:r>
            <w:r w:rsidRPr="00556E3B">
              <w:rPr>
                <w:rFonts w:ascii="Times New Roman" w:eastAsia="Times New Roman" w:hAnsi="Times New Roman" w:cs="Times New Roman"/>
                <w:sz w:val="26"/>
                <w:szCs w:val="26"/>
                <w:lang w:eastAsia="uk-UA"/>
              </w:rPr>
              <w:lastRenderedPageBreak/>
              <w:t>пропозицій у межах п'ятдесяти відсотків загального обсягу регіонального замовлення, доведеного цьому закладу освіти.</w:t>
            </w:r>
          </w:p>
        </w:tc>
        <w:tc>
          <w:tcPr>
            <w:tcW w:w="4436" w:type="dxa"/>
          </w:tcPr>
          <w:p w14:paraId="4483C0D9" w14:textId="1D47DED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lastRenderedPageBreak/>
              <w:t xml:space="preserve">11. </w:t>
            </w:r>
            <w:r w:rsidRPr="00556E3B">
              <w:rPr>
                <w:rFonts w:ascii="Times New Roman" w:eastAsia="Times New Roman" w:hAnsi="Times New Roman" w:cs="Times New Roman"/>
                <w:b/>
                <w:sz w:val="28"/>
                <w:szCs w:val="28"/>
                <w:lang w:eastAsia="uk-UA"/>
              </w:rPr>
              <w:t>Квота-3</w:t>
            </w:r>
            <w:r w:rsidRPr="00556E3B">
              <w:rPr>
                <w:rFonts w:ascii="Times New Roman" w:eastAsia="Times New Roman" w:hAnsi="Times New Roman" w:cs="Times New Roman"/>
                <w:sz w:val="28"/>
                <w:szCs w:val="28"/>
                <w:lang w:eastAsia="uk-UA"/>
              </w:rPr>
              <w:t xml:space="preserve"> встановлюється в Правилах прийому за погодженням </w:t>
            </w:r>
            <w:r w:rsidRPr="00556E3B">
              <w:rPr>
                <w:rFonts w:ascii="Times New Roman" w:eastAsia="Times New Roman" w:hAnsi="Times New Roman" w:cs="Times New Roman"/>
                <w:sz w:val="28"/>
                <w:szCs w:val="28"/>
                <w:lang w:eastAsia="uk-UA"/>
              </w:rPr>
              <w:lastRenderedPageBreak/>
              <w:t>з регіональним замовником конкурсних пропозицій у межах п'ятдесяти відсотків загального обсягу регіонального замовлення, доведеного цьому закладу освіти</w:t>
            </w:r>
          </w:p>
        </w:tc>
        <w:tc>
          <w:tcPr>
            <w:tcW w:w="2479" w:type="dxa"/>
          </w:tcPr>
          <w:p w14:paraId="70A17CD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7E3E1A8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w:t>
            </w:r>
            <w:r w:rsidRPr="00556E3B">
              <w:rPr>
                <w:rFonts w:ascii="Times New Roman" w:hAnsi="Times New Roman" w:cs="Times New Roman"/>
              </w:rPr>
              <w:lastRenderedPageBreak/>
              <w:t>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3E42F49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D2F99CD" w14:textId="0DC479EF" w:rsidR="00480729" w:rsidRPr="00556E3B" w:rsidRDefault="00A812BE" w:rsidP="00480729">
            <w:pPr>
              <w:jc w:val="both"/>
              <w:rPr>
                <w:rFonts w:ascii="Times New Roman" w:eastAsia="Times New Roman" w:hAnsi="Times New Roman" w:cs="Times New Roman"/>
                <w:sz w:val="26"/>
                <w:szCs w:val="26"/>
                <w:lang w:eastAsia="uk-UA"/>
              </w:rPr>
            </w:pPr>
            <w:proofErr w:type="spellStart"/>
            <w:r w:rsidRPr="00556E3B">
              <w:rPr>
                <w:rFonts w:ascii="Times New Roman" w:eastAsia="Times New Roman" w:hAnsi="Times New Roman" w:cs="Times New Roman"/>
                <w:sz w:val="26"/>
                <w:szCs w:val="26"/>
                <w:lang w:eastAsia="uk-UA"/>
              </w:rPr>
              <w:lastRenderedPageBreak/>
              <w:t>Відхилено</w:t>
            </w:r>
            <w:proofErr w:type="spellEnd"/>
          </w:p>
        </w:tc>
      </w:tr>
      <w:tr w:rsidR="00480729" w:rsidRPr="00556E3B" w14:paraId="5C0585DE" w14:textId="762C11CE" w:rsidTr="007C4A18">
        <w:tc>
          <w:tcPr>
            <w:tcW w:w="6275" w:type="dxa"/>
          </w:tcPr>
          <w:p w14:paraId="0559AB1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080F2F6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23EFD4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B3FEDB"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6472E235" w14:textId="7B44C423" w:rsidTr="007C4A18">
        <w:tc>
          <w:tcPr>
            <w:tcW w:w="6275" w:type="dxa"/>
          </w:tcPr>
          <w:p w14:paraId="5AED80CB"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r w:rsidRPr="00556E3B">
              <w:rPr>
                <w:rFonts w:ascii="Times New Roman" w:eastAsia="Times New Roman" w:hAnsi="Times New Roman" w:cs="Times New Roman"/>
                <w:b/>
                <w:bCs/>
                <w:sz w:val="26"/>
                <w:szCs w:val="26"/>
                <w:lang w:eastAsia="uk-UA"/>
              </w:rPr>
              <w:t>XVI. Забезпечення відкритості та прозорості при проведенні прийому на навчання до закладів фахової передвищої освіти</w:t>
            </w:r>
          </w:p>
        </w:tc>
        <w:tc>
          <w:tcPr>
            <w:tcW w:w="4436" w:type="dxa"/>
          </w:tcPr>
          <w:p w14:paraId="5195EC13"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2479" w:type="dxa"/>
          </w:tcPr>
          <w:p w14:paraId="066DCEC2"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c>
          <w:tcPr>
            <w:tcW w:w="1936" w:type="dxa"/>
          </w:tcPr>
          <w:p w14:paraId="182575D8" w14:textId="77777777" w:rsidR="00480729" w:rsidRPr="00556E3B" w:rsidRDefault="00480729" w:rsidP="00480729">
            <w:pPr>
              <w:spacing w:before="150" w:after="240"/>
              <w:jc w:val="center"/>
              <w:rPr>
                <w:rFonts w:ascii="Times New Roman" w:eastAsia="Times New Roman" w:hAnsi="Times New Roman" w:cs="Times New Roman"/>
                <w:b/>
                <w:bCs/>
                <w:sz w:val="26"/>
                <w:szCs w:val="26"/>
                <w:lang w:eastAsia="uk-UA"/>
              </w:rPr>
            </w:pPr>
          </w:p>
        </w:tc>
      </w:tr>
      <w:tr w:rsidR="00480729" w:rsidRPr="00556E3B" w14:paraId="55CD6FE1" w14:textId="70268E25" w:rsidTr="007C4A18">
        <w:tc>
          <w:tcPr>
            <w:tcW w:w="6275" w:type="dxa"/>
          </w:tcPr>
          <w:p w14:paraId="265CEBC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1. 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tc>
        <w:tc>
          <w:tcPr>
            <w:tcW w:w="4436" w:type="dxa"/>
          </w:tcPr>
          <w:p w14:paraId="17327593" w14:textId="379F6CEB"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1. На засіданні приймальної комісії мають право бути присутніми </w:t>
            </w:r>
            <w:r w:rsidRPr="00556E3B">
              <w:rPr>
                <w:rFonts w:ascii="Times New Roman" w:eastAsia="Times New Roman" w:hAnsi="Times New Roman" w:cs="Times New Roman"/>
                <w:b/>
                <w:sz w:val="28"/>
                <w:szCs w:val="28"/>
                <w:lang w:eastAsia="uk-UA"/>
              </w:rPr>
              <w:t>освітній омбудсмен та/або представник Служби освітнього омбудсмена,</w:t>
            </w:r>
            <w:r w:rsidRPr="00556E3B">
              <w:rPr>
                <w:rFonts w:ascii="Times New Roman" w:eastAsia="Times New Roman" w:hAnsi="Times New Roman" w:cs="Times New Roman"/>
                <w:sz w:val="28"/>
                <w:szCs w:val="28"/>
                <w:lang w:eastAsia="uk-UA"/>
              </w:rPr>
              <w:t xml:space="preserve">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tc>
        <w:tc>
          <w:tcPr>
            <w:tcW w:w="2479" w:type="dxa"/>
          </w:tcPr>
          <w:p w14:paraId="1D98670A"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7AB5BCD4"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7B927530"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29F9B104"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122827DE" w14:textId="0EA34E26"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148571E" w14:textId="298E1E08" w:rsidTr="007C4A18">
        <w:tc>
          <w:tcPr>
            <w:tcW w:w="6275" w:type="dxa"/>
          </w:tcPr>
          <w:p w14:paraId="4549F4FD"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2. Громадські організації можуть звернутися до Міністерства освіти і науки України із заявою про надання їм права </w:t>
            </w:r>
            <w:r w:rsidRPr="00556E3B">
              <w:rPr>
                <w:rFonts w:ascii="Times New Roman" w:eastAsia="Times New Roman" w:hAnsi="Times New Roman" w:cs="Times New Roman"/>
                <w:i/>
                <w:sz w:val="26"/>
                <w:szCs w:val="26"/>
                <w:lang w:eastAsia="uk-UA"/>
              </w:rPr>
              <w:t>вести спостереження</w:t>
            </w:r>
            <w:r w:rsidRPr="00556E3B">
              <w:rPr>
                <w:rFonts w:ascii="Times New Roman" w:eastAsia="Times New Roman" w:hAnsi="Times New Roman" w:cs="Times New Roman"/>
                <w:sz w:val="26"/>
                <w:szCs w:val="26"/>
                <w:lang w:eastAsia="uk-UA"/>
              </w:rPr>
              <w:t xml:space="preserve"> за роботою </w:t>
            </w:r>
            <w:r w:rsidRPr="00556E3B">
              <w:rPr>
                <w:rFonts w:ascii="Times New Roman" w:eastAsia="Times New Roman" w:hAnsi="Times New Roman" w:cs="Times New Roman"/>
                <w:sz w:val="26"/>
                <w:szCs w:val="26"/>
                <w:lang w:eastAsia="uk-UA"/>
              </w:rPr>
              <w:lastRenderedPageBreak/>
              <w:t xml:space="preserve">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з документами, що надаються членам комісії, </w:t>
            </w:r>
            <w:r w:rsidRPr="00556E3B">
              <w:rPr>
                <w:rFonts w:ascii="Times New Roman" w:eastAsia="Times New Roman" w:hAnsi="Times New Roman" w:cs="Times New Roman"/>
                <w:i/>
                <w:sz w:val="26"/>
                <w:szCs w:val="26"/>
                <w:lang w:eastAsia="uk-UA"/>
              </w:rPr>
              <w:t>до засідання</w:t>
            </w:r>
            <w:r w:rsidRPr="00556E3B">
              <w:rPr>
                <w:rFonts w:ascii="Times New Roman" w:eastAsia="Times New Roman" w:hAnsi="Times New Roman" w:cs="Times New Roman"/>
                <w:sz w:val="26"/>
                <w:szCs w:val="26"/>
                <w:lang w:eastAsia="uk-UA"/>
              </w:rPr>
              <w:t>.</w:t>
            </w:r>
          </w:p>
        </w:tc>
        <w:tc>
          <w:tcPr>
            <w:tcW w:w="4436" w:type="dxa"/>
          </w:tcPr>
          <w:p w14:paraId="64B6C6BF" w14:textId="10DA961A"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2. Громадські організації можуть звернутися до Міністерства освіти і науки України із заявою про надання </w:t>
            </w:r>
            <w:r w:rsidRPr="00556E3B">
              <w:rPr>
                <w:rFonts w:ascii="Times New Roman" w:eastAsia="Times New Roman" w:hAnsi="Times New Roman" w:cs="Times New Roman"/>
                <w:sz w:val="26"/>
                <w:szCs w:val="26"/>
                <w:lang w:eastAsia="uk-UA"/>
              </w:rPr>
              <w:lastRenderedPageBreak/>
              <w:t xml:space="preserve">їм права </w:t>
            </w:r>
            <w:r w:rsidRPr="00556E3B">
              <w:rPr>
                <w:rFonts w:ascii="Times New Roman" w:eastAsia="Times New Roman" w:hAnsi="Times New Roman" w:cs="Times New Roman"/>
                <w:b/>
                <w:sz w:val="26"/>
                <w:szCs w:val="26"/>
                <w:lang w:eastAsia="uk-UA"/>
              </w:rPr>
              <w:t>спостерігати</w:t>
            </w:r>
            <w:r w:rsidRPr="00556E3B">
              <w:rPr>
                <w:rFonts w:ascii="Times New Roman" w:eastAsia="Times New Roman" w:hAnsi="Times New Roman" w:cs="Times New Roman"/>
                <w:sz w:val="26"/>
                <w:szCs w:val="26"/>
                <w:lang w:eastAsia="uk-UA"/>
              </w:rPr>
              <w:t xml:space="preserve">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w:t>
            </w:r>
            <w:r w:rsidRPr="00556E3B">
              <w:rPr>
                <w:rFonts w:ascii="Times New Roman" w:eastAsia="Times New Roman" w:hAnsi="Times New Roman" w:cs="Times New Roman"/>
                <w:b/>
                <w:sz w:val="26"/>
                <w:szCs w:val="26"/>
                <w:lang w:eastAsia="uk-UA"/>
              </w:rPr>
              <w:t>до засідання</w:t>
            </w:r>
            <w:r w:rsidRPr="00556E3B">
              <w:rPr>
                <w:rFonts w:ascii="Times New Roman" w:eastAsia="Times New Roman" w:hAnsi="Times New Roman" w:cs="Times New Roman"/>
                <w:sz w:val="26"/>
                <w:szCs w:val="26"/>
                <w:lang w:eastAsia="uk-UA"/>
              </w:rPr>
              <w:t xml:space="preserve"> з документами, що надаються членам комісії.</w:t>
            </w:r>
          </w:p>
        </w:tc>
        <w:tc>
          <w:tcPr>
            <w:tcW w:w="2479" w:type="dxa"/>
          </w:tcPr>
          <w:p w14:paraId="3673617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036DC4EE"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w:t>
            </w:r>
            <w:r w:rsidRPr="00556E3B">
              <w:rPr>
                <w:rFonts w:ascii="Times New Roman" w:hAnsi="Times New Roman" w:cs="Times New Roman"/>
              </w:rPr>
              <w:lastRenderedPageBreak/>
              <w:t>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6356815B"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0214ED5"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4C22DD17" w14:textId="2F4BF5CC"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1376EEE6" w14:textId="7088A06E" w:rsidTr="007C4A18">
        <w:tc>
          <w:tcPr>
            <w:tcW w:w="6275" w:type="dxa"/>
          </w:tcPr>
          <w:p w14:paraId="0F42DF23"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w:t>
            </w:r>
            <w:r w:rsidRPr="00556E3B">
              <w:rPr>
                <w:rFonts w:ascii="Times New Roman" w:eastAsia="Times New Roman" w:hAnsi="Times New Roman" w:cs="Times New Roman"/>
                <w:i/>
                <w:sz w:val="26"/>
                <w:szCs w:val="26"/>
                <w:lang w:eastAsia="uk-UA"/>
              </w:rPr>
              <w:t>веб-сайті (веб-сторінці)</w:t>
            </w:r>
            <w:r w:rsidRPr="00556E3B">
              <w:rPr>
                <w:rFonts w:ascii="Times New Roman" w:eastAsia="Times New Roman" w:hAnsi="Times New Roman" w:cs="Times New Roman"/>
                <w:sz w:val="26"/>
                <w:szCs w:val="26"/>
                <w:lang w:eastAsia="uk-UA"/>
              </w:rPr>
              <w:t xml:space="preserve"> закладу освіти не пізніше робочого дня, наступного після затвердження/погодження чи отримання відповідних відомостей.</w:t>
            </w:r>
          </w:p>
        </w:tc>
        <w:tc>
          <w:tcPr>
            <w:tcW w:w="4436" w:type="dxa"/>
          </w:tcPr>
          <w:p w14:paraId="630A7CDB" w14:textId="2C455081"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w:t>
            </w:r>
            <w:r w:rsidRPr="00556E3B">
              <w:rPr>
                <w:rFonts w:ascii="Times New Roman" w:eastAsia="Times New Roman" w:hAnsi="Times New Roman" w:cs="Times New Roman"/>
                <w:b/>
                <w:sz w:val="26"/>
                <w:szCs w:val="26"/>
                <w:lang w:eastAsia="uk-UA"/>
              </w:rPr>
              <w:t>вебсайті (вебсторінці)</w:t>
            </w:r>
            <w:r w:rsidRPr="00556E3B">
              <w:rPr>
                <w:rFonts w:ascii="Times New Roman" w:eastAsia="Times New Roman" w:hAnsi="Times New Roman" w:cs="Times New Roman"/>
                <w:sz w:val="26"/>
                <w:szCs w:val="26"/>
                <w:lang w:eastAsia="uk-UA"/>
              </w:rPr>
              <w:t xml:space="preserve"> закладу освіти не пізніше робочого дня, наступного </w:t>
            </w:r>
            <w:r w:rsidRPr="00556E3B">
              <w:rPr>
                <w:rFonts w:ascii="Times New Roman" w:eastAsia="Times New Roman" w:hAnsi="Times New Roman" w:cs="Times New Roman"/>
                <w:sz w:val="26"/>
                <w:szCs w:val="26"/>
                <w:lang w:eastAsia="uk-UA"/>
              </w:rPr>
              <w:lastRenderedPageBreak/>
              <w:t>після затвердження/погодження чи отримання відповідних відомостей.</w:t>
            </w:r>
          </w:p>
        </w:tc>
        <w:tc>
          <w:tcPr>
            <w:tcW w:w="2479" w:type="dxa"/>
          </w:tcPr>
          <w:p w14:paraId="17895909"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0B295DA1"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00A31899"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94334EB"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447F9D70" w14:textId="5E9806A1"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26B47E88" w14:textId="6EC7A6BB" w:rsidTr="007C4A18">
        <w:tc>
          <w:tcPr>
            <w:tcW w:w="6275" w:type="dxa"/>
          </w:tcPr>
          <w:p w14:paraId="54B7B55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веб-сайті (веб-сторінці) закладу освіти.</w:t>
            </w:r>
          </w:p>
        </w:tc>
        <w:tc>
          <w:tcPr>
            <w:tcW w:w="4436" w:type="dxa"/>
          </w:tcPr>
          <w:p w14:paraId="490FFC61" w14:textId="4711687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8"/>
                <w:szCs w:val="28"/>
                <w:lang w:eastAsia="uk-UA"/>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w:t>
            </w:r>
            <w:r w:rsidRPr="00556E3B">
              <w:rPr>
                <w:rFonts w:ascii="Times New Roman" w:eastAsia="Times New Roman" w:hAnsi="Times New Roman" w:cs="Times New Roman"/>
                <w:b/>
                <w:sz w:val="28"/>
                <w:szCs w:val="28"/>
                <w:lang w:eastAsia="uk-UA"/>
              </w:rPr>
              <w:t>вебсайті (вебсторінці)</w:t>
            </w:r>
            <w:r w:rsidRPr="00556E3B">
              <w:rPr>
                <w:rFonts w:ascii="Times New Roman" w:eastAsia="Times New Roman" w:hAnsi="Times New Roman" w:cs="Times New Roman"/>
                <w:sz w:val="28"/>
                <w:szCs w:val="28"/>
                <w:lang w:eastAsia="uk-UA"/>
              </w:rPr>
              <w:t xml:space="preserve"> закладу освіти.</w:t>
            </w:r>
          </w:p>
        </w:tc>
        <w:tc>
          <w:tcPr>
            <w:tcW w:w="2479" w:type="dxa"/>
          </w:tcPr>
          <w:p w14:paraId="262C48EF"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Марина </w:t>
            </w:r>
            <w:proofErr w:type="spellStart"/>
            <w:r w:rsidRPr="00556E3B">
              <w:rPr>
                <w:rFonts w:ascii="Times New Roman" w:hAnsi="Times New Roman" w:cs="Times New Roman"/>
              </w:rPr>
              <w:t>Кіосова</w:t>
            </w:r>
            <w:proofErr w:type="spellEnd"/>
          </w:p>
          <w:p w14:paraId="0BF6BB70"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головний спеціаліст відділу організаційно-аналітичного супроводу заходів державного нагляду (контролю) департаменту контролю у сфері вищої, фахової передвищої освіти і освіти дорослих Державної служби якості освіти України</w:t>
            </w:r>
          </w:p>
          <w:p w14:paraId="101CD81A"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0C23F547"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Враховано</w:t>
            </w:r>
          </w:p>
          <w:p w14:paraId="7C5433FD" w14:textId="08144190"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0AF287B6" w14:textId="455B6C04" w:rsidTr="007C4A18">
        <w:tc>
          <w:tcPr>
            <w:tcW w:w="6275" w:type="dxa"/>
          </w:tcPr>
          <w:p w14:paraId="7566FC86"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tc>
        <w:tc>
          <w:tcPr>
            <w:tcW w:w="4436" w:type="dxa"/>
          </w:tcPr>
          <w:p w14:paraId="32EBE85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022860DC"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5F4BC013"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5519CED" w14:textId="781484F2" w:rsidTr="007C4A18">
        <w:tc>
          <w:tcPr>
            <w:tcW w:w="6275" w:type="dxa"/>
          </w:tcPr>
          <w:p w14:paraId="154CFB4E" w14:textId="77777777" w:rsidR="00480729" w:rsidRPr="00556E3B" w:rsidRDefault="00480729" w:rsidP="00480729">
            <w:pPr>
              <w:spacing w:before="60" w:after="60"/>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w:t>
            </w:r>
            <w:r w:rsidRPr="00556E3B">
              <w:rPr>
                <w:rFonts w:ascii="Times New Roman" w:eastAsia="Times New Roman" w:hAnsi="Times New Roman" w:cs="Times New Roman"/>
                <w:sz w:val="26"/>
                <w:szCs w:val="26"/>
                <w:lang w:eastAsia="uk-UA"/>
              </w:rPr>
              <w:lastRenderedPageBreak/>
              <w:t xml:space="preserve">здійснюється на підставі даних ЄДЕБО через розділ "Вступ" </w:t>
            </w:r>
            <w:r w:rsidRPr="00556E3B">
              <w:rPr>
                <w:rFonts w:ascii="Times New Roman" w:eastAsia="Times New Roman" w:hAnsi="Times New Roman" w:cs="Times New Roman"/>
                <w:i/>
                <w:sz w:val="26"/>
                <w:szCs w:val="26"/>
                <w:lang w:eastAsia="uk-UA"/>
              </w:rPr>
              <w:t>веб-сайту</w:t>
            </w:r>
            <w:r w:rsidRPr="00556E3B">
              <w:rPr>
                <w:rFonts w:ascii="Times New Roman" w:eastAsia="Times New Roman" w:hAnsi="Times New Roman" w:cs="Times New Roman"/>
                <w:sz w:val="26"/>
                <w:szCs w:val="26"/>
                <w:lang w:eastAsia="uk-UA"/>
              </w:rPr>
              <w:t xml:space="preserve"> ЄДЕБО за </w:t>
            </w:r>
            <w:proofErr w:type="spellStart"/>
            <w:r w:rsidRPr="00556E3B">
              <w:rPr>
                <w:rFonts w:ascii="Times New Roman" w:eastAsia="Times New Roman" w:hAnsi="Times New Roman" w:cs="Times New Roman"/>
                <w:sz w:val="26"/>
                <w:szCs w:val="26"/>
                <w:lang w:eastAsia="uk-UA"/>
              </w:rPr>
              <w:t>адресою</w:t>
            </w:r>
            <w:proofErr w:type="spellEnd"/>
            <w:r w:rsidRPr="00556E3B">
              <w:rPr>
                <w:rFonts w:ascii="Times New Roman" w:eastAsia="Times New Roman" w:hAnsi="Times New Roman" w:cs="Times New Roman"/>
                <w:sz w:val="26"/>
                <w:szCs w:val="26"/>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4436" w:type="dxa"/>
          </w:tcPr>
          <w:p w14:paraId="00E7E01A" w14:textId="57CBEA92" w:rsidR="00480729" w:rsidRPr="00556E3B" w:rsidRDefault="00480729" w:rsidP="00480729">
            <w:pPr>
              <w:jc w:val="both"/>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 xml:space="preserve">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w:t>
            </w:r>
            <w:r w:rsidRPr="00556E3B">
              <w:rPr>
                <w:rFonts w:ascii="Times New Roman" w:eastAsia="Times New Roman" w:hAnsi="Times New Roman" w:cs="Times New Roman"/>
                <w:sz w:val="26"/>
                <w:szCs w:val="26"/>
                <w:lang w:eastAsia="uk-UA"/>
              </w:rPr>
              <w:lastRenderedPageBreak/>
              <w:t xml:space="preserve">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w:t>
            </w:r>
            <w:proofErr w:type="spellStart"/>
            <w:r w:rsidRPr="00556E3B">
              <w:rPr>
                <w:rFonts w:ascii="Times New Roman" w:eastAsia="Times New Roman" w:hAnsi="Times New Roman" w:cs="Times New Roman"/>
                <w:b/>
                <w:sz w:val="26"/>
                <w:szCs w:val="26"/>
                <w:lang w:eastAsia="uk-UA"/>
              </w:rPr>
              <w:t>вебсайту</w:t>
            </w:r>
            <w:proofErr w:type="spellEnd"/>
            <w:r w:rsidRPr="00556E3B">
              <w:rPr>
                <w:rFonts w:ascii="Times New Roman" w:eastAsia="Times New Roman" w:hAnsi="Times New Roman" w:cs="Times New Roman"/>
                <w:sz w:val="26"/>
                <w:szCs w:val="26"/>
                <w:lang w:eastAsia="uk-UA"/>
              </w:rPr>
              <w:t xml:space="preserve"> ЄДЕБО за </w:t>
            </w:r>
            <w:proofErr w:type="spellStart"/>
            <w:r w:rsidRPr="00556E3B">
              <w:rPr>
                <w:rFonts w:ascii="Times New Roman" w:eastAsia="Times New Roman" w:hAnsi="Times New Roman" w:cs="Times New Roman"/>
                <w:sz w:val="26"/>
                <w:szCs w:val="26"/>
                <w:lang w:eastAsia="uk-UA"/>
              </w:rPr>
              <w:t>адресою</w:t>
            </w:r>
            <w:proofErr w:type="spellEnd"/>
            <w:r w:rsidRPr="00556E3B">
              <w:rPr>
                <w:rFonts w:ascii="Times New Roman" w:eastAsia="Times New Roman" w:hAnsi="Times New Roman" w:cs="Times New Roman"/>
                <w:sz w:val="26"/>
                <w:szCs w:val="26"/>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2479" w:type="dxa"/>
          </w:tcPr>
          <w:p w14:paraId="5E2B15B7"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lastRenderedPageBreak/>
              <w:t xml:space="preserve">Марина </w:t>
            </w:r>
            <w:proofErr w:type="spellStart"/>
            <w:r w:rsidRPr="00556E3B">
              <w:rPr>
                <w:rFonts w:ascii="Times New Roman" w:hAnsi="Times New Roman" w:cs="Times New Roman"/>
              </w:rPr>
              <w:t>Кіосова</w:t>
            </w:r>
            <w:proofErr w:type="spellEnd"/>
          </w:p>
          <w:p w14:paraId="35ED02AB" w14:textId="77777777" w:rsidR="00480729" w:rsidRPr="00556E3B" w:rsidRDefault="00480729" w:rsidP="00480729">
            <w:pPr>
              <w:pStyle w:val="af1"/>
              <w:rPr>
                <w:rFonts w:ascii="Times New Roman" w:hAnsi="Times New Roman" w:cs="Times New Roman"/>
              </w:rPr>
            </w:pPr>
            <w:r w:rsidRPr="00556E3B">
              <w:rPr>
                <w:rFonts w:ascii="Times New Roman" w:hAnsi="Times New Roman" w:cs="Times New Roman"/>
              </w:rPr>
              <w:t xml:space="preserve">головний спеціаліст відділу організаційно-аналітичного супроводу заходів державного нагляду (контролю) департаменту контролю у сфері </w:t>
            </w:r>
            <w:r w:rsidRPr="00556E3B">
              <w:rPr>
                <w:rFonts w:ascii="Times New Roman" w:hAnsi="Times New Roman" w:cs="Times New Roman"/>
              </w:rPr>
              <w:lastRenderedPageBreak/>
              <w:t>вищої, фахової передвищої освіти і освіти дорослих Державної служби якості освіти України</w:t>
            </w:r>
          </w:p>
          <w:p w14:paraId="64FB9EF5"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6BFEF89B" w14:textId="77777777" w:rsidR="00480729" w:rsidRPr="00556E3B" w:rsidRDefault="00480729" w:rsidP="00480729">
            <w:pPr>
              <w:jc w:val="center"/>
              <w:rPr>
                <w:rFonts w:ascii="Times New Roman" w:eastAsia="Times New Roman" w:hAnsi="Times New Roman" w:cs="Times New Roman"/>
                <w:sz w:val="26"/>
                <w:szCs w:val="26"/>
                <w:lang w:eastAsia="uk-UA"/>
              </w:rPr>
            </w:pPr>
            <w:r w:rsidRPr="00556E3B">
              <w:rPr>
                <w:rFonts w:ascii="Times New Roman" w:eastAsia="Times New Roman" w:hAnsi="Times New Roman" w:cs="Times New Roman"/>
                <w:sz w:val="26"/>
                <w:szCs w:val="26"/>
                <w:lang w:eastAsia="uk-UA"/>
              </w:rPr>
              <w:lastRenderedPageBreak/>
              <w:t>Враховано</w:t>
            </w:r>
          </w:p>
          <w:p w14:paraId="463D3545" w14:textId="0F8E9536"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3C96396D" w14:textId="35316D90" w:rsidTr="007C4A18">
        <w:tc>
          <w:tcPr>
            <w:tcW w:w="6275" w:type="dxa"/>
          </w:tcPr>
          <w:p w14:paraId="66FE15C6"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6BCC17B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48C8F6DD"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4444EA74" w14:textId="77777777" w:rsidR="00480729" w:rsidRPr="00556E3B" w:rsidRDefault="00480729" w:rsidP="00480729">
            <w:pPr>
              <w:jc w:val="both"/>
              <w:rPr>
                <w:rFonts w:ascii="Times New Roman" w:eastAsia="Times New Roman" w:hAnsi="Times New Roman" w:cs="Times New Roman"/>
                <w:sz w:val="26"/>
                <w:szCs w:val="26"/>
                <w:lang w:eastAsia="uk-UA"/>
              </w:rPr>
            </w:pPr>
          </w:p>
        </w:tc>
      </w:tr>
      <w:tr w:rsidR="00480729" w:rsidRPr="00556E3B" w14:paraId="4AD06D53" w14:textId="22E34660" w:rsidTr="007C4A18">
        <w:tc>
          <w:tcPr>
            <w:tcW w:w="6275" w:type="dxa"/>
          </w:tcPr>
          <w:p w14:paraId="0417AFA9" w14:textId="77777777" w:rsidR="00480729" w:rsidRPr="00556E3B" w:rsidRDefault="00480729" w:rsidP="00480729">
            <w:pPr>
              <w:jc w:val="both"/>
              <w:rPr>
                <w:rFonts w:ascii="Times New Roman" w:eastAsia="Times New Roman" w:hAnsi="Times New Roman" w:cs="Times New Roman"/>
                <w:b/>
                <w:bCs/>
                <w:color w:val="000000"/>
                <w:sz w:val="26"/>
                <w:szCs w:val="26"/>
                <w:lang w:eastAsia="uk-UA"/>
              </w:rPr>
            </w:pPr>
            <w:r w:rsidRPr="00556E3B">
              <w:rPr>
                <w:rFonts w:ascii="Times New Roman" w:eastAsia="Times New Roman" w:hAnsi="Times New Roman" w:cs="Times New Roman"/>
                <w:b/>
                <w:bCs/>
                <w:color w:val="000000"/>
                <w:sz w:val="26"/>
                <w:szCs w:val="26"/>
                <w:lang w:eastAsia="uk-UA"/>
              </w:rPr>
              <w:t>Генеральний директор</w:t>
            </w:r>
            <w:r w:rsidRPr="00556E3B">
              <w:rPr>
                <w:rFonts w:ascii="Times New Roman" w:eastAsia="Times New Roman" w:hAnsi="Times New Roman" w:cs="Times New Roman"/>
                <w:sz w:val="26"/>
                <w:szCs w:val="26"/>
                <w:lang w:eastAsia="uk-UA"/>
              </w:rPr>
              <w:t> </w:t>
            </w:r>
            <w:r w:rsidRPr="00556E3B">
              <w:rPr>
                <w:rFonts w:ascii="Times New Roman" w:eastAsia="Times New Roman" w:hAnsi="Times New Roman" w:cs="Times New Roman"/>
                <w:b/>
                <w:bCs/>
                <w:color w:val="000000"/>
                <w:sz w:val="26"/>
                <w:szCs w:val="26"/>
                <w:lang w:eastAsia="uk-UA"/>
              </w:rPr>
              <w:t>директорату</w:t>
            </w:r>
          </w:p>
          <w:p w14:paraId="0AEA6E6B" w14:textId="77777777" w:rsidR="00480729" w:rsidRPr="00556E3B" w:rsidRDefault="00480729" w:rsidP="00480729">
            <w:pPr>
              <w:rPr>
                <w:rFonts w:ascii="Times New Roman" w:eastAsia="Times New Roman" w:hAnsi="Times New Roman" w:cs="Times New Roman"/>
                <w:b/>
                <w:bCs/>
                <w:color w:val="000000"/>
                <w:sz w:val="26"/>
                <w:szCs w:val="26"/>
                <w:lang w:eastAsia="uk-UA"/>
              </w:rPr>
            </w:pPr>
            <w:r w:rsidRPr="00556E3B">
              <w:rPr>
                <w:rFonts w:ascii="Times New Roman" w:eastAsia="Times New Roman" w:hAnsi="Times New Roman" w:cs="Times New Roman"/>
                <w:b/>
                <w:bCs/>
                <w:color w:val="000000"/>
                <w:sz w:val="26"/>
                <w:szCs w:val="26"/>
                <w:lang w:eastAsia="uk-UA"/>
              </w:rPr>
              <w:t>вищої освіти</w:t>
            </w:r>
            <w:r w:rsidRPr="00556E3B">
              <w:rPr>
                <w:rFonts w:ascii="Times New Roman" w:eastAsia="Times New Roman" w:hAnsi="Times New Roman" w:cs="Times New Roman"/>
                <w:sz w:val="26"/>
                <w:szCs w:val="26"/>
                <w:lang w:eastAsia="uk-UA"/>
              </w:rPr>
              <w:t> </w:t>
            </w:r>
            <w:r w:rsidRPr="00556E3B">
              <w:rPr>
                <w:rFonts w:ascii="Times New Roman" w:eastAsia="Times New Roman" w:hAnsi="Times New Roman" w:cs="Times New Roman"/>
                <w:b/>
                <w:bCs/>
                <w:color w:val="000000"/>
                <w:sz w:val="26"/>
                <w:szCs w:val="26"/>
                <w:lang w:eastAsia="uk-UA"/>
              </w:rPr>
              <w:t>і освіти дорослих</w:t>
            </w:r>
          </w:p>
          <w:p w14:paraId="6A25E509" w14:textId="5E9AC35B" w:rsidR="00480729" w:rsidRPr="00556E3B" w:rsidRDefault="00480729" w:rsidP="00480729">
            <w:pPr>
              <w:jc w:val="right"/>
              <w:rPr>
                <w:rFonts w:ascii="Times New Roman" w:eastAsia="Times New Roman" w:hAnsi="Times New Roman" w:cs="Times New Roman"/>
                <w:b/>
                <w:bCs/>
                <w:color w:val="000000"/>
                <w:sz w:val="26"/>
                <w:szCs w:val="26"/>
                <w:lang w:eastAsia="uk-UA"/>
              </w:rPr>
            </w:pPr>
            <w:r w:rsidRPr="00556E3B">
              <w:rPr>
                <w:rFonts w:ascii="Times New Roman" w:eastAsia="Times New Roman" w:hAnsi="Times New Roman" w:cs="Times New Roman"/>
                <w:b/>
                <w:bCs/>
                <w:color w:val="000000"/>
                <w:sz w:val="26"/>
                <w:szCs w:val="26"/>
                <w:lang w:eastAsia="uk-UA"/>
              </w:rPr>
              <w:t xml:space="preserve"> Олег </w:t>
            </w:r>
            <w:r w:rsidRPr="00556E3B">
              <w:rPr>
                <w:rFonts w:ascii="Times New Roman" w:eastAsia="Times New Roman" w:hAnsi="Times New Roman" w:cs="Times New Roman"/>
                <w:b/>
                <w:bCs/>
                <w:caps/>
                <w:color w:val="000000"/>
                <w:sz w:val="26"/>
                <w:szCs w:val="26"/>
                <w:lang w:eastAsia="uk-UA"/>
              </w:rPr>
              <w:t>Шаров</w:t>
            </w:r>
          </w:p>
        </w:tc>
        <w:tc>
          <w:tcPr>
            <w:tcW w:w="4436" w:type="dxa"/>
          </w:tcPr>
          <w:p w14:paraId="5A12CADF" w14:textId="77777777" w:rsidR="00480729" w:rsidRPr="00556E3B" w:rsidRDefault="00480729" w:rsidP="00480729">
            <w:pPr>
              <w:jc w:val="both"/>
              <w:rPr>
                <w:rFonts w:ascii="Times New Roman" w:eastAsia="Times New Roman" w:hAnsi="Times New Roman" w:cs="Times New Roman"/>
                <w:b/>
                <w:bCs/>
                <w:color w:val="000000"/>
                <w:sz w:val="26"/>
                <w:szCs w:val="26"/>
                <w:lang w:eastAsia="uk-UA"/>
              </w:rPr>
            </w:pPr>
          </w:p>
        </w:tc>
        <w:tc>
          <w:tcPr>
            <w:tcW w:w="2479" w:type="dxa"/>
          </w:tcPr>
          <w:p w14:paraId="58FC3251" w14:textId="77777777" w:rsidR="00480729" w:rsidRPr="00556E3B" w:rsidRDefault="00480729" w:rsidP="00480729">
            <w:pPr>
              <w:jc w:val="both"/>
              <w:rPr>
                <w:rFonts w:ascii="Times New Roman" w:eastAsia="Times New Roman" w:hAnsi="Times New Roman" w:cs="Times New Roman"/>
                <w:b/>
                <w:bCs/>
                <w:color w:val="000000"/>
                <w:sz w:val="26"/>
                <w:szCs w:val="26"/>
                <w:lang w:eastAsia="uk-UA"/>
              </w:rPr>
            </w:pPr>
          </w:p>
        </w:tc>
        <w:tc>
          <w:tcPr>
            <w:tcW w:w="1936" w:type="dxa"/>
          </w:tcPr>
          <w:p w14:paraId="040F8960" w14:textId="77777777" w:rsidR="00480729" w:rsidRPr="00556E3B" w:rsidRDefault="00480729" w:rsidP="00480729">
            <w:pPr>
              <w:jc w:val="both"/>
              <w:rPr>
                <w:rFonts w:ascii="Times New Roman" w:eastAsia="Times New Roman" w:hAnsi="Times New Roman" w:cs="Times New Roman"/>
                <w:b/>
                <w:bCs/>
                <w:color w:val="000000"/>
                <w:sz w:val="26"/>
                <w:szCs w:val="26"/>
                <w:lang w:eastAsia="uk-UA"/>
              </w:rPr>
            </w:pPr>
          </w:p>
        </w:tc>
      </w:tr>
      <w:tr w:rsidR="00480729" w:rsidRPr="00556E3B" w14:paraId="2614B369" w14:textId="6315D9B3" w:rsidTr="007C4A18">
        <w:tc>
          <w:tcPr>
            <w:tcW w:w="6275" w:type="dxa"/>
          </w:tcPr>
          <w:p w14:paraId="38FEE7F0" w14:textId="62403F93"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6588F867" w14:textId="77777777" w:rsidR="00480729" w:rsidRPr="00556E3B" w:rsidRDefault="00480729" w:rsidP="00480729">
            <w:pPr>
              <w:jc w:val="both"/>
              <w:rPr>
                <w:rFonts w:ascii="Times New Roman" w:eastAsia="Times New Roman" w:hAnsi="Times New Roman" w:cs="Times New Roman"/>
                <w:b/>
                <w:bCs/>
                <w:i/>
                <w:color w:val="000000"/>
                <w:sz w:val="28"/>
                <w:szCs w:val="28"/>
                <w:lang w:eastAsia="uk-UA"/>
              </w:rPr>
            </w:pPr>
            <w:r w:rsidRPr="00556E3B">
              <w:rPr>
                <w:rFonts w:ascii="Times New Roman" w:eastAsia="Times New Roman" w:hAnsi="Times New Roman" w:cs="Times New Roman"/>
                <w:b/>
                <w:bCs/>
                <w:i/>
                <w:color w:val="000000"/>
                <w:sz w:val="28"/>
                <w:szCs w:val="28"/>
                <w:lang w:eastAsia="uk-UA"/>
              </w:rPr>
              <w:t>Додатково пропонуємо додати:</w:t>
            </w:r>
          </w:p>
          <w:p w14:paraId="52AE7650" w14:textId="77777777" w:rsidR="00480729" w:rsidRPr="00556E3B" w:rsidRDefault="00480729" w:rsidP="00480729">
            <w:pPr>
              <w:jc w:val="both"/>
              <w:rPr>
                <w:rFonts w:ascii="Times New Roman" w:eastAsia="Times New Roman" w:hAnsi="Times New Roman" w:cs="Times New Roman"/>
                <w:b/>
                <w:bCs/>
                <w:i/>
                <w:color w:val="000000"/>
                <w:sz w:val="28"/>
                <w:szCs w:val="28"/>
                <w:lang w:eastAsia="uk-UA"/>
              </w:rPr>
            </w:pPr>
            <w:r w:rsidRPr="00556E3B">
              <w:rPr>
                <w:rFonts w:ascii="Times New Roman" w:eastAsia="Times New Roman" w:hAnsi="Times New Roman" w:cs="Times New Roman"/>
                <w:b/>
                <w:bCs/>
                <w:i/>
                <w:color w:val="000000"/>
                <w:sz w:val="28"/>
                <w:szCs w:val="28"/>
                <w:lang w:eastAsia="uk-UA"/>
              </w:rPr>
              <w:t>- ДОДАТОК з Переліком наказів державних замовників, якими визначаються предметні спеціальності та спеціалізації окремих спеціальностей. Окрім того, відсутня інформація про ФПО в діючих наказах (Додаток 3 ВО).</w:t>
            </w:r>
          </w:p>
          <w:p w14:paraId="09FDAE50" w14:textId="77777777" w:rsidR="00480729" w:rsidRPr="00556E3B" w:rsidRDefault="00480729" w:rsidP="00480729">
            <w:pPr>
              <w:jc w:val="both"/>
              <w:rPr>
                <w:rFonts w:ascii="Times New Roman" w:eastAsia="Times New Roman" w:hAnsi="Times New Roman" w:cs="Times New Roman"/>
                <w:b/>
                <w:bCs/>
                <w:i/>
                <w:color w:val="000000"/>
                <w:sz w:val="28"/>
                <w:szCs w:val="28"/>
                <w:lang w:eastAsia="uk-UA"/>
              </w:rPr>
            </w:pPr>
            <w:r w:rsidRPr="00556E3B">
              <w:rPr>
                <w:rFonts w:ascii="Times New Roman" w:eastAsia="Times New Roman" w:hAnsi="Times New Roman" w:cs="Times New Roman"/>
                <w:b/>
                <w:bCs/>
                <w:i/>
                <w:color w:val="000000"/>
                <w:sz w:val="28"/>
                <w:szCs w:val="28"/>
                <w:lang w:eastAsia="uk-UA"/>
              </w:rPr>
              <w:t>- ДОДАТОК зі спеціальностями та предметами ЗНО (за аналогією Додатку 4 ВО).</w:t>
            </w:r>
          </w:p>
          <w:p w14:paraId="2B5AB84D" w14:textId="77777777" w:rsidR="00480729" w:rsidRPr="00556E3B" w:rsidRDefault="00480729" w:rsidP="00480729">
            <w:pPr>
              <w:jc w:val="both"/>
              <w:rPr>
                <w:rFonts w:ascii="Times New Roman" w:eastAsia="Times New Roman" w:hAnsi="Times New Roman" w:cs="Times New Roman"/>
                <w:b/>
                <w:bCs/>
                <w:i/>
                <w:color w:val="000000"/>
                <w:sz w:val="26"/>
                <w:szCs w:val="26"/>
                <w:lang w:eastAsia="uk-UA"/>
              </w:rPr>
            </w:pPr>
          </w:p>
        </w:tc>
        <w:tc>
          <w:tcPr>
            <w:tcW w:w="2479" w:type="dxa"/>
          </w:tcPr>
          <w:p w14:paraId="06472623" w14:textId="1BCE745A" w:rsidR="00480729" w:rsidRPr="00556E3B" w:rsidRDefault="00480729" w:rsidP="00480729">
            <w:pPr>
              <w:jc w:val="both"/>
              <w:rPr>
                <w:rFonts w:ascii="Times New Roman" w:eastAsia="Times New Roman" w:hAnsi="Times New Roman" w:cs="Times New Roman"/>
                <w:b/>
                <w:bCs/>
                <w:color w:val="000000"/>
                <w:sz w:val="26"/>
                <w:szCs w:val="26"/>
                <w:lang w:eastAsia="uk-UA"/>
              </w:rPr>
            </w:pPr>
            <w:r w:rsidRPr="00556E3B">
              <w:rPr>
                <w:rFonts w:ascii="Times New Roman" w:hAnsi="Times New Roman" w:cs="Times New Roman"/>
                <w:sz w:val="26"/>
                <w:szCs w:val="26"/>
              </w:rPr>
              <w:t>ДП «</w:t>
            </w:r>
            <w:proofErr w:type="spellStart"/>
            <w:r w:rsidRPr="00556E3B">
              <w:rPr>
                <w:rFonts w:ascii="Times New Roman" w:hAnsi="Times New Roman" w:cs="Times New Roman"/>
                <w:sz w:val="26"/>
                <w:szCs w:val="26"/>
              </w:rPr>
              <w:t>Інфоресурс</w:t>
            </w:r>
            <w:proofErr w:type="spellEnd"/>
            <w:r w:rsidRPr="00556E3B">
              <w:rPr>
                <w:rFonts w:ascii="Times New Roman" w:hAnsi="Times New Roman" w:cs="Times New Roman"/>
                <w:sz w:val="26"/>
                <w:szCs w:val="26"/>
              </w:rPr>
              <w:t>»</w:t>
            </w:r>
          </w:p>
        </w:tc>
        <w:tc>
          <w:tcPr>
            <w:tcW w:w="1936" w:type="dxa"/>
          </w:tcPr>
          <w:p w14:paraId="584DA036" w14:textId="1CF2E528" w:rsidR="00480729" w:rsidRPr="00556E3B" w:rsidRDefault="00480729" w:rsidP="00480729">
            <w:pPr>
              <w:jc w:val="center"/>
              <w:rPr>
                <w:rFonts w:ascii="Times New Roman" w:eastAsia="Times New Roman" w:hAnsi="Times New Roman" w:cs="Times New Roman"/>
                <w:bCs/>
                <w:color w:val="000000"/>
                <w:sz w:val="26"/>
                <w:szCs w:val="26"/>
                <w:lang w:eastAsia="uk-UA"/>
              </w:rPr>
            </w:pPr>
            <w:proofErr w:type="spellStart"/>
            <w:r w:rsidRPr="00556E3B">
              <w:rPr>
                <w:rFonts w:ascii="Times New Roman" w:eastAsia="Times New Roman" w:hAnsi="Times New Roman" w:cs="Times New Roman"/>
                <w:bCs/>
                <w:color w:val="000000"/>
                <w:sz w:val="26"/>
                <w:szCs w:val="26"/>
                <w:lang w:eastAsia="uk-UA"/>
              </w:rPr>
              <w:t>Відхилено</w:t>
            </w:r>
            <w:proofErr w:type="spellEnd"/>
          </w:p>
        </w:tc>
      </w:tr>
      <w:tr w:rsidR="00480729" w:rsidRPr="00556E3B" w14:paraId="6D84C7F1" w14:textId="35081EF2" w:rsidTr="007C4A18">
        <w:tc>
          <w:tcPr>
            <w:tcW w:w="6275" w:type="dxa"/>
          </w:tcPr>
          <w:p w14:paraId="03339917"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4436" w:type="dxa"/>
          </w:tcPr>
          <w:p w14:paraId="5DB84D23"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2479" w:type="dxa"/>
          </w:tcPr>
          <w:p w14:paraId="6947AB48" w14:textId="77777777" w:rsidR="00480729" w:rsidRPr="00556E3B" w:rsidRDefault="00480729" w:rsidP="00480729">
            <w:pPr>
              <w:jc w:val="both"/>
              <w:rPr>
                <w:rFonts w:ascii="Times New Roman" w:eastAsia="Times New Roman" w:hAnsi="Times New Roman" w:cs="Times New Roman"/>
                <w:sz w:val="26"/>
                <w:szCs w:val="26"/>
                <w:lang w:eastAsia="uk-UA"/>
              </w:rPr>
            </w:pPr>
          </w:p>
        </w:tc>
        <w:tc>
          <w:tcPr>
            <w:tcW w:w="1936" w:type="dxa"/>
          </w:tcPr>
          <w:p w14:paraId="1397EFE6" w14:textId="77777777" w:rsidR="00480729" w:rsidRPr="00556E3B" w:rsidRDefault="00480729" w:rsidP="00480729">
            <w:pPr>
              <w:jc w:val="both"/>
              <w:rPr>
                <w:rFonts w:ascii="Times New Roman" w:eastAsia="Times New Roman" w:hAnsi="Times New Roman" w:cs="Times New Roman"/>
                <w:sz w:val="26"/>
                <w:szCs w:val="26"/>
                <w:lang w:eastAsia="uk-UA"/>
              </w:rPr>
            </w:pPr>
          </w:p>
        </w:tc>
      </w:tr>
    </w:tbl>
    <w:p w14:paraId="46827B12" w14:textId="3D05B01B" w:rsidR="00A23A10" w:rsidRPr="00556E3B" w:rsidRDefault="00A23A10" w:rsidP="00F625CE">
      <w:pPr>
        <w:spacing w:before="300" w:after="150" w:line="240" w:lineRule="auto"/>
        <w:rPr>
          <w:rFonts w:ascii="Times New Roman" w:eastAsia="Times New Roman" w:hAnsi="Times New Roman" w:cs="Times New Roman"/>
          <w:b/>
          <w:bCs/>
          <w:sz w:val="24"/>
          <w:szCs w:val="24"/>
          <w:lang w:eastAsia="uk-UA"/>
        </w:rPr>
      </w:pPr>
      <w:bookmarkStart w:id="0" w:name="n14"/>
      <w:bookmarkStart w:id="1" w:name="n15"/>
      <w:bookmarkStart w:id="2" w:name="n16"/>
      <w:bookmarkStart w:id="3" w:name="n17"/>
      <w:bookmarkStart w:id="4" w:name="n18"/>
      <w:bookmarkStart w:id="5" w:name="n19"/>
      <w:bookmarkStart w:id="6" w:name="n20"/>
      <w:bookmarkStart w:id="7" w:name="n21"/>
      <w:bookmarkStart w:id="8" w:name="n22"/>
      <w:bookmarkStart w:id="9" w:name="n23"/>
      <w:bookmarkStart w:id="10" w:name="n24"/>
      <w:bookmarkStart w:id="11" w:name="n25"/>
      <w:bookmarkStart w:id="12" w:name="n26"/>
      <w:bookmarkStart w:id="13" w:name="n27"/>
      <w:bookmarkStart w:id="14" w:name="n28"/>
      <w:bookmarkStart w:id="15" w:name="n29"/>
      <w:bookmarkStart w:id="16" w:name="n30"/>
      <w:bookmarkStart w:id="17" w:name="n31"/>
      <w:bookmarkStart w:id="18" w:name="n376"/>
      <w:bookmarkStart w:id="19" w:name="n33"/>
      <w:bookmarkStart w:id="20" w:name="n34"/>
      <w:bookmarkStart w:id="21" w:name="n35"/>
      <w:bookmarkStart w:id="22" w:name="n36"/>
      <w:bookmarkStart w:id="23" w:name="n37"/>
      <w:bookmarkStart w:id="24" w:name="n38"/>
      <w:bookmarkStart w:id="25" w:name="n39"/>
      <w:bookmarkStart w:id="26" w:name="n40"/>
      <w:bookmarkStart w:id="27" w:name="n41"/>
      <w:bookmarkStart w:id="28" w:name="n42"/>
      <w:bookmarkStart w:id="29" w:name="n43"/>
      <w:bookmarkStart w:id="30" w:name="n44"/>
      <w:bookmarkStart w:id="31" w:name="n45"/>
      <w:bookmarkStart w:id="32" w:name="n46"/>
      <w:bookmarkStart w:id="33" w:name="n47"/>
      <w:bookmarkStart w:id="34" w:name="n48"/>
      <w:bookmarkStart w:id="35" w:name="n49"/>
      <w:bookmarkStart w:id="36" w:name="n50"/>
      <w:bookmarkStart w:id="37" w:name="n51"/>
      <w:bookmarkStart w:id="38" w:name="n52"/>
      <w:bookmarkStart w:id="39" w:name="n53"/>
      <w:bookmarkStart w:id="40" w:name="n54"/>
      <w:bookmarkStart w:id="41" w:name="n55"/>
      <w:bookmarkStart w:id="42" w:name="n56"/>
      <w:bookmarkStart w:id="43" w:name="n57"/>
      <w:bookmarkStart w:id="44" w:name="n58"/>
      <w:bookmarkStart w:id="45" w:name="n377"/>
      <w:bookmarkStart w:id="46" w:name="n59"/>
      <w:bookmarkStart w:id="47" w:name="n60"/>
      <w:bookmarkStart w:id="48" w:name="n61"/>
      <w:bookmarkStart w:id="49" w:name="n62"/>
      <w:bookmarkStart w:id="50" w:name="n63"/>
      <w:bookmarkStart w:id="51" w:name="n378"/>
      <w:bookmarkStart w:id="52" w:name="n64"/>
      <w:bookmarkStart w:id="53" w:name="n65"/>
      <w:bookmarkStart w:id="54" w:name="n66"/>
      <w:bookmarkStart w:id="55" w:name="n67"/>
      <w:bookmarkStart w:id="56" w:name="n68"/>
      <w:bookmarkStart w:id="57" w:name="n69"/>
      <w:bookmarkStart w:id="58" w:name="n70"/>
      <w:bookmarkStart w:id="59" w:name="n71"/>
      <w:bookmarkStart w:id="60" w:name="n72"/>
      <w:bookmarkStart w:id="61" w:name="n73"/>
      <w:bookmarkStart w:id="62" w:name="n74"/>
      <w:bookmarkStart w:id="63" w:name="n78"/>
      <w:bookmarkStart w:id="64" w:name="n79"/>
      <w:bookmarkStart w:id="65" w:name="n80"/>
      <w:bookmarkStart w:id="66" w:name="n81"/>
      <w:bookmarkStart w:id="67" w:name="n82"/>
      <w:bookmarkStart w:id="68" w:name="n83"/>
      <w:bookmarkStart w:id="69" w:name="n84"/>
      <w:bookmarkStart w:id="70" w:name="n85"/>
      <w:bookmarkStart w:id="71" w:name="n86"/>
      <w:bookmarkStart w:id="72" w:name="n87"/>
      <w:bookmarkStart w:id="73" w:name="n88"/>
      <w:bookmarkStart w:id="74" w:name="n89"/>
      <w:bookmarkStart w:id="75" w:name="n90"/>
      <w:bookmarkStart w:id="76" w:name="n91"/>
      <w:bookmarkStart w:id="77" w:name="n92"/>
      <w:bookmarkStart w:id="78" w:name="n93"/>
      <w:bookmarkStart w:id="79" w:name="n94"/>
      <w:bookmarkStart w:id="80" w:name="n95"/>
      <w:bookmarkStart w:id="81" w:name="n96"/>
      <w:bookmarkStart w:id="82" w:name="n97"/>
      <w:bookmarkStart w:id="83" w:name="n98"/>
      <w:bookmarkStart w:id="84" w:name="n99"/>
      <w:bookmarkStart w:id="85" w:name="n100"/>
      <w:bookmarkStart w:id="86" w:name="n101"/>
      <w:bookmarkStart w:id="87" w:name="n102"/>
      <w:bookmarkStart w:id="88" w:name="n379"/>
      <w:bookmarkStart w:id="89" w:name="n104"/>
      <w:bookmarkStart w:id="90" w:name="n105"/>
      <w:bookmarkStart w:id="91" w:name="n106"/>
      <w:bookmarkStart w:id="92" w:name="n107"/>
      <w:bookmarkStart w:id="93" w:name="n108"/>
      <w:bookmarkStart w:id="94" w:name="n109"/>
      <w:bookmarkStart w:id="95" w:name="n110"/>
      <w:bookmarkStart w:id="96" w:name="n111"/>
      <w:bookmarkStart w:id="97" w:name="n112"/>
      <w:bookmarkStart w:id="98" w:name="n113"/>
      <w:bookmarkStart w:id="99" w:name="n114"/>
      <w:bookmarkStart w:id="100" w:name="n115"/>
      <w:bookmarkStart w:id="101" w:name="n116"/>
      <w:bookmarkStart w:id="102" w:name="n117"/>
      <w:bookmarkStart w:id="103" w:name="n118"/>
      <w:bookmarkStart w:id="104" w:name="n119"/>
      <w:bookmarkStart w:id="105" w:name="n120"/>
      <w:bookmarkStart w:id="106" w:name="n121"/>
      <w:bookmarkStart w:id="107" w:name="n122"/>
      <w:bookmarkStart w:id="108" w:name="n123"/>
      <w:bookmarkStart w:id="109" w:name="n124"/>
      <w:bookmarkStart w:id="110" w:name="n125"/>
      <w:bookmarkStart w:id="111" w:name="n126"/>
      <w:bookmarkStart w:id="112" w:name="n127"/>
      <w:bookmarkStart w:id="113" w:name="n128"/>
      <w:bookmarkStart w:id="114" w:name="n129"/>
      <w:bookmarkStart w:id="115" w:name="n374"/>
      <w:bookmarkStart w:id="116" w:name="n130"/>
      <w:bookmarkStart w:id="117" w:name="n131"/>
      <w:bookmarkStart w:id="118" w:name="n132"/>
      <w:bookmarkStart w:id="119" w:name="n133"/>
      <w:bookmarkStart w:id="120" w:name="n134"/>
      <w:bookmarkStart w:id="121" w:name="n135"/>
      <w:bookmarkStart w:id="122" w:name="n136"/>
      <w:bookmarkStart w:id="123" w:name="n137"/>
      <w:bookmarkStart w:id="124" w:name="n138"/>
      <w:bookmarkStart w:id="125" w:name="n139"/>
      <w:bookmarkStart w:id="126" w:name="n140"/>
      <w:bookmarkStart w:id="127" w:name="n141"/>
      <w:bookmarkStart w:id="128" w:name="n142"/>
      <w:bookmarkStart w:id="129" w:name="n143"/>
      <w:bookmarkStart w:id="130" w:name="n144"/>
      <w:bookmarkStart w:id="131" w:name="n145"/>
      <w:bookmarkStart w:id="132" w:name="n146"/>
      <w:bookmarkStart w:id="133" w:name="n147"/>
      <w:bookmarkStart w:id="134" w:name="n148"/>
      <w:bookmarkStart w:id="135" w:name="n149"/>
      <w:bookmarkStart w:id="136" w:name="n150"/>
      <w:bookmarkStart w:id="137" w:name="n151"/>
      <w:bookmarkStart w:id="138" w:name="n152"/>
      <w:bookmarkStart w:id="139" w:name="n153"/>
      <w:bookmarkStart w:id="140" w:name="n381"/>
      <w:bookmarkStart w:id="141" w:name="n154"/>
      <w:bookmarkStart w:id="142" w:name="n155"/>
      <w:bookmarkStart w:id="143" w:name="n156"/>
      <w:bookmarkStart w:id="144" w:name="n157"/>
      <w:bookmarkStart w:id="145" w:name="n158"/>
      <w:bookmarkStart w:id="146" w:name="n159"/>
      <w:bookmarkStart w:id="147" w:name="n160"/>
      <w:bookmarkStart w:id="148" w:name="n161"/>
      <w:bookmarkStart w:id="149" w:name="n162"/>
      <w:bookmarkStart w:id="150" w:name="n163"/>
      <w:bookmarkStart w:id="151" w:name="n164"/>
      <w:bookmarkStart w:id="152" w:name="n165"/>
      <w:bookmarkStart w:id="153" w:name="n166"/>
      <w:bookmarkStart w:id="154" w:name="n167"/>
      <w:bookmarkStart w:id="155" w:name="n168"/>
      <w:bookmarkStart w:id="156" w:name="n169"/>
      <w:bookmarkStart w:id="157" w:name="n170"/>
      <w:bookmarkStart w:id="158" w:name="n171"/>
      <w:bookmarkStart w:id="159" w:name="n172"/>
      <w:bookmarkStart w:id="160" w:name="n173"/>
      <w:bookmarkStart w:id="161" w:name="n174"/>
      <w:bookmarkStart w:id="162" w:name="n175"/>
      <w:bookmarkStart w:id="163" w:name="n176"/>
      <w:bookmarkStart w:id="164" w:name="n177"/>
      <w:bookmarkStart w:id="165" w:name="n178"/>
      <w:bookmarkStart w:id="166" w:name="n179"/>
      <w:bookmarkStart w:id="167" w:name="n180"/>
      <w:bookmarkStart w:id="168" w:name="n370"/>
      <w:bookmarkStart w:id="169" w:name="n182"/>
      <w:bookmarkStart w:id="170" w:name="n183"/>
      <w:bookmarkStart w:id="171" w:name="n184"/>
      <w:bookmarkStart w:id="172" w:name="n185"/>
      <w:bookmarkStart w:id="173" w:name="n371"/>
      <w:bookmarkStart w:id="174" w:name="n187"/>
      <w:bookmarkStart w:id="175" w:name="n188"/>
      <w:bookmarkStart w:id="176" w:name="n189"/>
      <w:bookmarkStart w:id="177" w:name="n190"/>
      <w:bookmarkStart w:id="178" w:name="n191"/>
      <w:bookmarkStart w:id="179" w:name="n372"/>
      <w:bookmarkStart w:id="180" w:name="n193"/>
      <w:bookmarkStart w:id="181" w:name="n194"/>
      <w:bookmarkStart w:id="182" w:name="n195"/>
      <w:bookmarkStart w:id="183" w:name="n196"/>
      <w:bookmarkStart w:id="184" w:name="n197"/>
      <w:bookmarkStart w:id="185" w:name="n198"/>
      <w:bookmarkStart w:id="186" w:name="n199"/>
      <w:bookmarkStart w:id="187" w:name="n200"/>
      <w:bookmarkStart w:id="188" w:name="n201"/>
      <w:bookmarkStart w:id="189" w:name="n202"/>
      <w:bookmarkStart w:id="190" w:name="n203"/>
      <w:bookmarkStart w:id="191" w:name="n204"/>
      <w:bookmarkStart w:id="192" w:name="n205"/>
      <w:bookmarkStart w:id="193" w:name="n206"/>
      <w:bookmarkStart w:id="194" w:name="n207"/>
      <w:bookmarkStart w:id="195" w:name="n208"/>
      <w:bookmarkStart w:id="196" w:name="n209"/>
      <w:bookmarkStart w:id="197" w:name="n210"/>
      <w:bookmarkStart w:id="198" w:name="n211"/>
      <w:bookmarkStart w:id="199" w:name="n212"/>
      <w:bookmarkStart w:id="200" w:name="n213"/>
      <w:bookmarkStart w:id="201" w:name="n214"/>
      <w:bookmarkStart w:id="202" w:name="n215"/>
      <w:bookmarkStart w:id="203" w:name="n216"/>
      <w:bookmarkStart w:id="204" w:name="n217"/>
      <w:bookmarkStart w:id="205" w:name="n218"/>
      <w:bookmarkStart w:id="206" w:name="n219"/>
      <w:bookmarkStart w:id="207" w:name="n220"/>
      <w:bookmarkStart w:id="208" w:name="n221"/>
      <w:bookmarkStart w:id="209" w:name="n222"/>
      <w:bookmarkStart w:id="210" w:name="n223"/>
      <w:bookmarkStart w:id="211" w:name="n224"/>
      <w:bookmarkStart w:id="212" w:name="n225"/>
      <w:bookmarkStart w:id="213" w:name="n226"/>
      <w:bookmarkStart w:id="214" w:name="n227"/>
      <w:bookmarkStart w:id="215" w:name="n228"/>
      <w:bookmarkStart w:id="216" w:name="n229"/>
      <w:bookmarkStart w:id="217" w:name="n235"/>
      <w:bookmarkStart w:id="218" w:name="n236"/>
      <w:bookmarkStart w:id="219" w:name="n384"/>
      <w:bookmarkStart w:id="220" w:name="n385"/>
      <w:bookmarkStart w:id="221" w:name="n386"/>
      <w:bookmarkStart w:id="222" w:name="n387"/>
      <w:bookmarkStart w:id="223" w:name="n383"/>
      <w:bookmarkStart w:id="224" w:name="n241"/>
      <w:bookmarkStart w:id="225" w:name="n242"/>
      <w:bookmarkStart w:id="226" w:name="n243"/>
      <w:bookmarkStart w:id="227" w:name="n244"/>
      <w:bookmarkStart w:id="228" w:name="n245"/>
      <w:bookmarkStart w:id="229" w:name="n246"/>
      <w:bookmarkStart w:id="230" w:name="n247"/>
      <w:bookmarkStart w:id="231" w:name="n388"/>
      <w:bookmarkStart w:id="232" w:name="n248"/>
      <w:bookmarkStart w:id="233" w:name="n249"/>
      <w:bookmarkStart w:id="234" w:name="n250"/>
      <w:bookmarkStart w:id="235" w:name="n251"/>
      <w:bookmarkStart w:id="236" w:name="n252"/>
      <w:bookmarkStart w:id="237" w:name="n253"/>
      <w:bookmarkStart w:id="238" w:name="n254"/>
      <w:bookmarkStart w:id="239" w:name="n255"/>
      <w:bookmarkStart w:id="240" w:name="n256"/>
      <w:bookmarkStart w:id="241" w:name="n257"/>
      <w:bookmarkStart w:id="242" w:name="n258"/>
      <w:bookmarkStart w:id="243" w:name="n259"/>
      <w:bookmarkStart w:id="244" w:name="n260"/>
      <w:bookmarkStart w:id="245" w:name="n261"/>
      <w:bookmarkStart w:id="246" w:name="n262"/>
      <w:bookmarkStart w:id="247" w:name="n263"/>
      <w:bookmarkStart w:id="248" w:name="n264"/>
      <w:bookmarkStart w:id="249" w:name="n265"/>
      <w:bookmarkStart w:id="250" w:name="n266"/>
      <w:bookmarkStart w:id="251" w:name="n267"/>
      <w:bookmarkStart w:id="252" w:name="n268"/>
      <w:bookmarkStart w:id="253" w:name="n269"/>
      <w:bookmarkStart w:id="254" w:name="n270"/>
      <w:bookmarkStart w:id="255" w:name="n271"/>
      <w:bookmarkStart w:id="256" w:name="n272"/>
      <w:bookmarkStart w:id="257" w:name="n273"/>
      <w:bookmarkStart w:id="258" w:name="n274"/>
      <w:bookmarkStart w:id="259" w:name="n275"/>
      <w:bookmarkStart w:id="260" w:name="n276"/>
      <w:bookmarkStart w:id="261" w:name="n277"/>
      <w:bookmarkStart w:id="262" w:name="n278"/>
      <w:bookmarkStart w:id="263" w:name="n279"/>
      <w:bookmarkStart w:id="264" w:name="n280"/>
      <w:bookmarkStart w:id="265" w:name="n281"/>
      <w:bookmarkStart w:id="266" w:name="n282"/>
      <w:bookmarkStart w:id="267" w:name="n283"/>
      <w:bookmarkStart w:id="268" w:name="n284"/>
      <w:bookmarkStart w:id="269" w:name="n285"/>
      <w:bookmarkStart w:id="270" w:name="n286"/>
      <w:bookmarkStart w:id="271" w:name="n287"/>
      <w:bookmarkStart w:id="272" w:name="n288"/>
      <w:bookmarkStart w:id="273" w:name="n289"/>
      <w:bookmarkStart w:id="274" w:name="n290"/>
      <w:bookmarkStart w:id="275" w:name="n291"/>
      <w:bookmarkStart w:id="276" w:name="n389"/>
      <w:bookmarkStart w:id="277" w:name="n293"/>
      <w:bookmarkStart w:id="278" w:name="n294"/>
      <w:bookmarkStart w:id="279" w:name="n295"/>
      <w:bookmarkStart w:id="280" w:name="n296"/>
      <w:bookmarkStart w:id="281" w:name="n297"/>
      <w:bookmarkStart w:id="282" w:name="n298"/>
      <w:bookmarkStart w:id="283" w:name="n299"/>
      <w:bookmarkStart w:id="284" w:name="n300"/>
      <w:bookmarkStart w:id="285" w:name="n301"/>
      <w:bookmarkStart w:id="286" w:name="n302"/>
      <w:bookmarkStart w:id="287" w:name="n303"/>
      <w:bookmarkStart w:id="288" w:name="n304"/>
      <w:bookmarkStart w:id="289" w:name="n305"/>
      <w:bookmarkStart w:id="290" w:name="n306"/>
      <w:bookmarkStart w:id="291" w:name="n307"/>
      <w:bookmarkStart w:id="292" w:name="n308"/>
      <w:bookmarkStart w:id="293" w:name="n309"/>
      <w:bookmarkStart w:id="294" w:name="n310"/>
      <w:bookmarkStart w:id="295" w:name="n311"/>
      <w:bookmarkStart w:id="296" w:name="n312"/>
      <w:bookmarkStart w:id="297" w:name="n313"/>
      <w:bookmarkStart w:id="298" w:name="n314"/>
      <w:bookmarkStart w:id="299" w:name="n315"/>
      <w:bookmarkStart w:id="300" w:name="n316"/>
      <w:bookmarkStart w:id="301" w:name="n317"/>
      <w:bookmarkStart w:id="302" w:name="n318"/>
      <w:bookmarkStart w:id="303" w:name="n319"/>
      <w:bookmarkStart w:id="304" w:name="n320"/>
      <w:bookmarkStart w:id="305" w:name="n321"/>
      <w:bookmarkStart w:id="306" w:name="n322"/>
      <w:bookmarkStart w:id="307" w:name="n323"/>
      <w:bookmarkStart w:id="308" w:name="n324"/>
      <w:bookmarkStart w:id="309" w:name="n325"/>
      <w:bookmarkStart w:id="310" w:name="n326"/>
      <w:bookmarkStart w:id="311" w:name="n327"/>
      <w:bookmarkStart w:id="312" w:name="n328"/>
      <w:bookmarkStart w:id="313" w:name="n329"/>
      <w:bookmarkStart w:id="314" w:name="n330"/>
      <w:bookmarkStart w:id="315" w:name="n331"/>
      <w:bookmarkStart w:id="316" w:name="n332"/>
      <w:bookmarkStart w:id="317" w:name="n333"/>
      <w:bookmarkStart w:id="318" w:name="n334"/>
      <w:bookmarkStart w:id="319" w:name="n335"/>
      <w:bookmarkStart w:id="320" w:name="n336"/>
      <w:bookmarkStart w:id="321" w:name="n337"/>
      <w:bookmarkStart w:id="322" w:name="n338"/>
      <w:bookmarkStart w:id="323" w:name="n339"/>
      <w:bookmarkStart w:id="324" w:name="n390"/>
      <w:bookmarkStart w:id="325" w:name="n340"/>
      <w:bookmarkStart w:id="326" w:name="n341"/>
      <w:bookmarkStart w:id="327" w:name="n342"/>
      <w:bookmarkStart w:id="328" w:name="n343"/>
      <w:bookmarkStart w:id="329" w:name="n344"/>
      <w:bookmarkStart w:id="330" w:name="n345"/>
      <w:bookmarkStart w:id="331" w:name="n346"/>
      <w:bookmarkStart w:id="332" w:name="n347"/>
      <w:bookmarkStart w:id="333" w:name="n348"/>
      <w:bookmarkStart w:id="334" w:name="n349"/>
      <w:bookmarkStart w:id="335" w:name="n350"/>
      <w:bookmarkStart w:id="336" w:name="n351"/>
      <w:bookmarkStart w:id="337" w:name="n352"/>
      <w:bookmarkStart w:id="338" w:name="n3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E41C94A" w14:textId="77777777" w:rsidR="00A23A10" w:rsidRPr="00556E3B" w:rsidRDefault="00A23A10" w:rsidP="00F625CE">
      <w:pPr>
        <w:spacing w:line="240" w:lineRule="auto"/>
        <w:rPr>
          <w:rFonts w:ascii="Times New Roman" w:eastAsia="Times New Roman" w:hAnsi="Times New Roman" w:cs="Times New Roman"/>
          <w:b/>
          <w:bCs/>
          <w:sz w:val="24"/>
          <w:szCs w:val="24"/>
          <w:lang w:eastAsia="uk-UA"/>
        </w:rPr>
      </w:pPr>
      <w:r w:rsidRPr="00556E3B">
        <w:rPr>
          <w:rFonts w:ascii="Times New Roman" w:eastAsia="Times New Roman" w:hAnsi="Times New Roman" w:cs="Times New Roman"/>
          <w:b/>
          <w:bCs/>
          <w:sz w:val="24"/>
          <w:szCs w:val="24"/>
          <w:lang w:eastAsia="uk-UA"/>
        </w:rPr>
        <w:br w:type="page"/>
      </w:r>
    </w:p>
    <w:p w14:paraId="00B50ECE" w14:textId="77777777" w:rsidR="002844F7" w:rsidRPr="00556E3B" w:rsidRDefault="002844F7" w:rsidP="00F625CE">
      <w:pPr>
        <w:spacing w:before="300" w:after="150" w:line="240" w:lineRule="auto"/>
        <w:rPr>
          <w:rFonts w:ascii="Times New Roman" w:eastAsia="Times New Roman" w:hAnsi="Times New Roman" w:cs="Times New Roman"/>
          <w:b/>
          <w:bCs/>
          <w:sz w:val="24"/>
          <w:szCs w:val="24"/>
          <w:lang w:eastAsia="uk-UA"/>
        </w:r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556E3B" w14:paraId="473B4513"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556E3B" w14:paraId="0DD0F171" w14:textId="77777777" w:rsidTr="00E82A97">
              <w:tc>
                <w:tcPr>
                  <w:tcW w:w="3188" w:type="pct"/>
                  <w:shd w:val="clear" w:color="auto" w:fill="auto"/>
                  <w:hideMark/>
                </w:tcPr>
                <w:p w14:paraId="2E02C3CB"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p>
              </w:tc>
              <w:tc>
                <w:tcPr>
                  <w:tcW w:w="1812" w:type="pct"/>
                  <w:shd w:val="clear" w:color="auto" w:fill="auto"/>
                  <w:hideMark/>
                </w:tcPr>
                <w:p w14:paraId="3B1E207B" w14:textId="0671051D" w:rsidR="002844F7" w:rsidRPr="00556E3B" w:rsidRDefault="002844F7" w:rsidP="00F625CE">
                  <w:pPr>
                    <w:spacing w:before="150" w:after="150" w:line="240" w:lineRule="auto"/>
                    <w:rPr>
                      <w:rFonts w:ascii="Times New Roman" w:eastAsia="Times New Roman" w:hAnsi="Times New Roman" w:cs="Times New Roman"/>
                      <w:sz w:val="28"/>
                      <w:szCs w:val="28"/>
                      <w:lang w:eastAsia="uk-UA"/>
                    </w:rPr>
                  </w:pPr>
                  <w:r w:rsidRPr="00556E3B">
                    <w:rPr>
                      <w:rFonts w:ascii="Times New Roman" w:eastAsia="Times New Roman" w:hAnsi="Times New Roman" w:cs="Times New Roman"/>
                      <w:sz w:val="28"/>
                      <w:szCs w:val="28"/>
                      <w:lang w:eastAsia="uk-UA"/>
                    </w:rPr>
                    <w:t>Додаток 1 </w:t>
                  </w:r>
                  <w:r w:rsidRPr="00556E3B">
                    <w:rPr>
                      <w:rFonts w:ascii="Times New Roman" w:eastAsia="Times New Roman" w:hAnsi="Times New Roman" w:cs="Times New Roman"/>
                      <w:sz w:val="28"/>
                      <w:szCs w:val="28"/>
                      <w:lang w:eastAsia="uk-UA"/>
                    </w:rPr>
                    <w:br/>
                    <w:t>до Умов прийому на навчання </w:t>
                  </w:r>
                  <w:r w:rsidRPr="00556E3B">
                    <w:rPr>
                      <w:rFonts w:ascii="Times New Roman" w:eastAsia="Times New Roman" w:hAnsi="Times New Roman" w:cs="Times New Roman"/>
                      <w:sz w:val="28"/>
                      <w:szCs w:val="28"/>
                      <w:lang w:eastAsia="uk-UA"/>
                    </w:rPr>
                    <w:br/>
                  </w:r>
                  <w:r w:rsidRPr="00556E3B">
                    <w:rPr>
                      <w:rFonts w:ascii="Times New Roman" w:eastAsia="Times New Roman" w:hAnsi="Times New Roman" w:cs="Times New Roman"/>
                      <w:color w:val="000000"/>
                      <w:sz w:val="28"/>
                      <w:szCs w:val="28"/>
                      <w:lang w:eastAsia="uk-UA"/>
                    </w:rPr>
                    <w:t>до закладів фахової передвищої освіти</w:t>
                  </w:r>
                  <w:r w:rsidR="00DB1A74" w:rsidRPr="00556E3B">
                    <w:rPr>
                      <w:rFonts w:ascii="Times New Roman" w:eastAsia="Times New Roman" w:hAnsi="Times New Roman" w:cs="Times New Roman"/>
                      <w:sz w:val="28"/>
                      <w:szCs w:val="28"/>
                      <w:lang w:eastAsia="uk-UA"/>
                    </w:rPr>
                    <w:t xml:space="preserve"> в 2021</w:t>
                  </w:r>
                  <w:r w:rsidRPr="00556E3B">
                    <w:rPr>
                      <w:rFonts w:ascii="Times New Roman" w:eastAsia="Times New Roman" w:hAnsi="Times New Roman" w:cs="Times New Roman"/>
                      <w:sz w:val="28"/>
                      <w:szCs w:val="28"/>
                      <w:lang w:eastAsia="uk-UA"/>
                    </w:rPr>
                    <w:t xml:space="preserve"> році </w:t>
                  </w:r>
                  <w:r w:rsidRPr="00556E3B">
                    <w:rPr>
                      <w:rFonts w:ascii="Times New Roman" w:eastAsia="Times New Roman" w:hAnsi="Times New Roman" w:cs="Times New Roman"/>
                      <w:sz w:val="28"/>
                      <w:szCs w:val="28"/>
                      <w:lang w:eastAsia="uk-UA"/>
                    </w:rPr>
                    <w:br/>
                    <w:t>(пункт 1 розділу II)</w:t>
                  </w:r>
                </w:p>
              </w:tc>
            </w:tr>
          </w:tbl>
          <w:p w14:paraId="23CB3EF7" w14:textId="77777777" w:rsidR="002844F7" w:rsidRPr="00556E3B" w:rsidRDefault="002844F7" w:rsidP="00F625CE">
            <w:pPr>
              <w:spacing w:before="300" w:after="150"/>
              <w:rPr>
                <w:rFonts w:ascii="Times New Roman" w:eastAsia="Times New Roman" w:hAnsi="Times New Roman" w:cs="Times New Roman"/>
                <w:b/>
                <w:bCs/>
                <w:sz w:val="24"/>
                <w:szCs w:val="24"/>
                <w:lang w:eastAsia="uk-UA"/>
              </w:rPr>
            </w:pPr>
          </w:p>
        </w:tc>
      </w:tr>
      <w:tr w:rsidR="002844F7" w:rsidRPr="00556E3B" w14:paraId="6DF42B01" w14:textId="77777777" w:rsidTr="00E82A97">
        <w:tc>
          <w:tcPr>
            <w:tcW w:w="10485" w:type="dxa"/>
          </w:tcPr>
          <w:p w14:paraId="47D5BE59" w14:textId="77777777" w:rsidR="002844F7" w:rsidRPr="00556E3B" w:rsidRDefault="002844F7" w:rsidP="00F625CE">
            <w:pPr>
              <w:spacing w:before="300" w:after="150"/>
              <w:jc w:val="center"/>
              <w:rPr>
                <w:rFonts w:ascii="Times New Roman" w:eastAsia="Times New Roman" w:hAnsi="Times New Roman" w:cs="Times New Roman"/>
                <w:b/>
                <w:bCs/>
                <w:sz w:val="24"/>
                <w:szCs w:val="24"/>
                <w:lang w:eastAsia="uk-UA"/>
              </w:rPr>
            </w:pPr>
            <w:r w:rsidRPr="00556E3B">
              <w:rPr>
                <w:rFonts w:ascii="Times New Roman" w:eastAsia="Times New Roman" w:hAnsi="Times New Roman" w:cs="Times New Roman"/>
                <w:b/>
                <w:bCs/>
                <w:color w:val="000000"/>
                <w:sz w:val="28"/>
                <w:szCs w:val="28"/>
                <w:lang w:eastAsia="uk-UA"/>
              </w:rPr>
              <w:t>ПЕРЕЛІК </w:t>
            </w:r>
            <w:r w:rsidRPr="00556E3B">
              <w:rPr>
                <w:rFonts w:ascii="Times New Roman" w:eastAsia="Times New Roman" w:hAnsi="Times New Roman" w:cs="Times New Roman"/>
                <w:color w:val="000000"/>
                <w:sz w:val="24"/>
                <w:szCs w:val="24"/>
                <w:lang w:eastAsia="uk-UA"/>
              </w:rPr>
              <w:br/>
            </w:r>
            <w:r w:rsidRPr="00556E3B">
              <w:rPr>
                <w:rFonts w:ascii="Times New Roman" w:eastAsia="Times New Roman" w:hAnsi="Times New Roman" w:cs="Times New Roman"/>
                <w:b/>
                <w:bCs/>
                <w:color w:val="000000"/>
                <w:sz w:val="28"/>
                <w:szCs w:val="28"/>
                <w:lang w:eastAsia="uk-UA"/>
              </w:rP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w:t>
            </w:r>
          </w:p>
        </w:tc>
      </w:tr>
      <w:tr w:rsidR="002844F7" w:rsidRPr="00556E3B" w14:paraId="0F3F6CB8" w14:textId="77777777" w:rsidTr="00E82A97">
        <w:tc>
          <w:tcPr>
            <w:tcW w:w="10485" w:type="dxa"/>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22"/>
              <w:gridCol w:w="2358"/>
              <w:gridCol w:w="1846"/>
              <w:gridCol w:w="5127"/>
            </w:tblGrid>
            <w:tr w:rsidR="002844F7" w:rsidRPr="00556E3B" w14:paraId="5DE9CAE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4B22BAE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Шифр галузі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0E69EFC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Галузь знань</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120DC1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Код спеціальності</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A94C8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Найменування спеціальності</w:t>
                  </w:r>
                </w:p>
              </w:tc>
            </w:tr>
            <w:tr w:rsidR="002844F7" w:rsidRPr="00556E3B" w14:paraId="2AD63EA3"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1912E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01</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F6D060"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Освіта/Педагогіка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8A4F66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B8C9253"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Фізична культура і спорт</w:t>
                  </w:r>
                </w:p>
              </w:tc>
            </w:tr>
            <w:tr w:rsidR="002844F7" w:rsidRPr="00556E3B" w14:paraId="6641C2D1"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782DCDCD"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103D2278"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46005C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014.11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CA4EE7"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Середня освіта (Фізична культура)</w:t>
                  </w:r>
                </w:p>
              </w:tc>
            </w:tr>
            <w:tr w:rsidR="002844F7" w:rsidRPr="00556E3B" w14:paraId="2CEBC144"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03DBB009"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1DFCF029"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B9612C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014.12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5B8436"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Середня освіта (Образотворче мистецтво)</w:t>
                  </w:r>
                </w:p>
              </w:tc>
            </w:tr>
            <w:tr w:rsidR="002844F7" w:rsidRPr="00556E3B" w14:paraId="1E63E64B"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6B6229A3"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2FE44D8C"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7FCD1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014.13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5EC1EBD"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Середня освіта (Музичне мистецтво)</w:t>
                  </w:r>
                </w:p>
              </w:tc>
            </w:tr>
            <w:tr w:rsidR="002844F7" w:rsidRPr="00556E3B" w14:paraId="232F4C99"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7986967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B4787E2"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4234C08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CB6D5C"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Аудіовізуальне мистецтво та виробництво</w:t>
                  </w:r>
                </w:p>
              </w:tc>
            </w:tr>
            <w:tr w:rsidR="002844F7" w:rsidRPr="00556E3B" w14:paraId="4697DB15"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9A4BE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25E6085"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79A9770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5472D0A"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Дизайн (графічний дизайн, дизайн одягу (взуття), дизайн середовища, перукарське мистецтво та декоративна косметика)</w:t>
                  </w:r>
                </w:p>
              </w:tc>
            </w:tr>
            <w:tr w:rsidR="002844F7" w:rsidRPr="00556E3B" w14:paraId="753D89AE"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4ABC979C"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4011137D"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A2577C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A6FFCAF"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Образотворче мистецтво, декоративне мистецтво, реставрація</w:t>
                  </w:r>
                </w:p>
              </w:tc>
            </w:tr>
            <w:tr w:rsidR="002844F7" w:rsidRPr="00556E3B" w14:paraId="68B45702"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4D7DCAF"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783A04CE"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D74DD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2D32161"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Хореографія</w:t>
                  </w:r>
                </w:p>
              </w:tc>
            </w:tr>
            <w:tr w:rsidR="002844F7" w:rsidRPr="00556E3B" w14:paraId="6C29F7D7"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697AE095"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2A06B3CF"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E2CD37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8B8FF60"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Музичне мистецтво</w:t>
                  </w:r>
                </w:p>
              </w:tc>
            </w:tr>
            <w:tr w:rsidR="002844F7" w:rsidRPr="00556E3B" w14:paraId="6059C4DE"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2115D796"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5DFC5F4C"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35E0BD3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83304"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Сценічне мистецтво</w:t>
                  </w:r>
                </w:p>
              </w:tc>
            </w:tr>
            <w:tr w:rsidR="002844F7" w:rsidRPr="00556E3B" w14:paraId="29A44805"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6EE25D20"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7D1B84B7"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3BF567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028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5FCE8"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Менеджмент соціокультурної діяльності*</w:t>
                  </w:r>
                </w:p>
              </w:tc>
            </w:tr>
            <w:tr w:rsidR="002844F7" w:rsidRPr="00556E3B" w14:paraId="5DFBAE1C"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E6BA57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22B84C55"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Архітектура та будівництво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3551AE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F577A4"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Архітектура та містобудування</w:t>
                  </w:r>
                </w:p>
              </w:tc>
            </w:tr>
            <w:tr w:rsidR="002844F7" w:rsidRPr="00556E3B" w14:paraId="511B50F4"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B5358B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677F3793"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83ED1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E2BCB18"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Стоматологія</w:t>
                  </w:r>
                </w:p>
              </w:tc>
            </w:tr>
            <w:tr w:rsidR="002844F7" w:rsidRPr="00556E3B" w14:paraId="697F5C30"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FD767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25</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B55956"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Воєнні науки, національна безпека, безпека державного кордону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D31305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253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18CD0F"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Військове управління (за видами збройних сил)</w:t>
                  </w:r>
                </w:p>
              </w:tc>
            </w:tr>
            <w:tr w:rsidR="002844F7" w:rsidRPr="00556E3B" w14:paraId="344F172F"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6008FEE"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6E9E7CEB"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12B2CF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254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0681736"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Забезпечення військ (сил)</w:t>
                  </w:r>
                </w:p>
              </w:tc>
            </w:tr>
            <w:tr w:rsidR="002844F7" w:rsidRPr="00556E3B" w14:paraId="18AA14C7"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9393220"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0244EBDE"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91948E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255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A0E10DF"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Озброєння та військова техніка</w:t>
                  </w:r>
                </w:p>
              </w:tc>
            </w:tr>
            <w:tr w:rsidR="002844F7" w:rsidRPr="00556E3B" w14:paraId="57E717EB"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BE0F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26</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37426"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Цивільна безпека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2BA3A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261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32334F"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Пожежна безпека</w:t>
                  </w:r>
                </w:p>
              </w:tc>
            </w:tr>
            <w:tr w:rsidR="002844F7" w:rsidRPr="00556E3B" w14:paraId="7C6D6D3E" w14:textId="77777777" w:rsidTr="001711E8">
              <w:tc>
                <w:tcPr>
                  <w:tcW w:w="677" w:type="dxa"/>
                  <w:vMerge/>
                  <w:tcBorders>
                    <w:top w:val="single" w:sz="6" w:space="0" w:color="000000"/>
                    <w:left w:val="single" w:sz="6" w:space="0" w:color="000000"/>
                    <w:bottom w:val="single" w:sz="6" w:space="0" w:color="000000"/>
                    <w:right w:val="single" w:sz="6" w:space="0" w:color="000000"/>
                  </w:tcBorders>
                  <w:shd w:val="clear" w:color="auto" w:fill="auto"/>
                  <w:hideMark/>
                </w:tcPr>
                <w:p w14:paraId="578D7161"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884" w:type="dxa"/>
                  <w:vMerge/>
                  <w:tcBorders>
                    <w:top w:val="single" w:sz="6" w:space="0" w:color="000000"/>
                    <w:left w:val="single" w:sz="6" w:space="0" w:color="000000"/>
                    <w:bottom w:val="single" w:sz="6" w:space="0" w:color="000000"/>
                    <w:right w:val="single" w:sz="6" w:space="0" w:color="000000"/>
                  </w:tcBorders>
                  <w:shd w:val="clear" w:color="auto" w:fill="auto"/>
                  <w:hideMark/>
                </w:tcPr>
                <w:p w14:paraId="68437C5D"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006EBB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262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48E26A6"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Правоохоронна діяльність</w:t>
                  </w:r>
                </w:p>
              </w:tc>
            </w:tr>
          </w:tbl>
          <w:p w14:paraId="0D04E12E" w14:textId="77777777" w:rsidR="002844F7" w:rsidRPr="00556E3B" w:rsidRDefault="002844F7" w:rsidP="00F625CE">
            <w:pPr>
              <w:spacing w:before="300" w:after="150"/>
              <w:rPr>
                <w:rFonts w:ascii="Times New Roman" w:eastAsia="Times New Roman" w:hAnsi="Times New Roman" w:cs="Times New Roman"/>
                <w:color w:val="000000"/>
                <w:sz w:val="20"/>
                <w:szCs w:val="20"/>
                <w:lang w:eastAsia="uk-UA"/>
              </w:rPr>
            </w:pPr>
            <w:r w:rsidRPr="00556E3B">
              <w:rPr>
                <w:rFonts w:ascii="Times New Roman" w:eastAsia="Times New Roman" w:hAnsi="Times New Roman" w:cs="Times New Roman"/>
                <w:color w:val="000000"/>
                <w:sz w:val="20"/>
                <w:szCs w:val="20"/>
                <w:lang w:eastAsia="uk-UA"/>
              </w:rPr>
              <w:t>__________</w:t>
            </w:r>
            <w:r w:rsidRPr="00556E3B">
              <w:rPr>
                <w:rFonts w:ascii="Times New Roman" w:eastAsia="Times New Roman" w:hAnsi="Times New Roman" w:cs="Times New Roman"/>
                <w:color w:val="000000"/>
                <w:sz w:val="24"/>
                <w:szCs w:val="24"/>
                <w:lang w:eastAsia="uk-UA"/>
              </w:rPr>
              <w:t> </w:t>
            </w:r>
            <w:r w:rsidRPr="00556E3B">
              <w:rPr>
                <w:rFonts w:ascii="Times New Roman" w:eastAsia="Times New Roman" w:hAnsi="Times New Roman" w:cs="Times New Roman"/>
                <w:color w:val="000000"/>
                <w:sz w:val="24"/>
                <w:szCs w:val="24"/>
                <w:lang w:eastAsia="uk-UA"/>
              </w:rPr>
              <w:br/>
            </w:r>
            <w:r w:rsidRPr="00556E3B">
              <w:rPr>
                <w:rFonts w:ascii="Times New Roman" w:eastAsia="Times New Roman" w:hAnsi="Times New Roman" w:cs="Times New Roman"/>
                <w:color w:val="000000"/>
                <w:sz w:val="20"/>
                <w:szCs w:val="20"/>
                <w:lang w:eastAsia="uk-UA"/>
              </w:rPr>
              <w:t>* За умови, що підготовка здобувачів освіти за освітньо-кваліфікаційним рівнем молодшого спеціаліста до 2015 року здійснювалася за спеціальністю "Народна творчість".</w:t>
            </w:r>
          </w:p>
        </w:tc>
      </w:tr>
    </w:tbl>
    <w:p w14:paraId="33C2C6B6" w14:textId="77777777" w:rsidR="00E82A97" w:rsidRPr="00556E3B" w:rsidRDefault="00E82A97" w:rsidP="00F625CE">
      <w:pPr>
        <w:spacing w:line="240" w:lineRule="auto"/>
      </w:pPr>
      <w:r w:rsidRPr="00556E3B">
        <w:lastRenderedPageBreak/>
        <w:br w:type="page"/>
      </w: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556E3B" w14:paraId="51A0C13B" w14:textId="77777777" w:rsidTr="00E82A97">
        <w:tc>
          <w:tcPr>
            <w:tcW w:w="10485" w:type="dxa"/>
          </w:tcPr>
          <w:p w14:paraId="0F3A7B81" w14:textId="34BF8E4C" w:rsidR="002844F7" w:rsidRPr="00556E3B" w:rsidRDefault="002844F7" w:rsidP="00F625CE">
            <w:pPr>
              <w:spacing w:before="300" w:after="150"/>
              <w:rPr>
                <w:rFonts w:ascii="Times New Roman" w:eastAsia="Times New Roman" w:hAnsi="Times New Roman" w:cs="Times New Roman"/>
                <w:color w:val="000000"/>
                <w:sz w:val="20"/>
                <w:szCs w:val="20"/>
                <w:lang w:eastAsia="uk-UA"/>
              </w:rPr>
            </w:pPr>
          </w:p>
        </w:tc>
      </w:tr>
      <w:tr w:rsidR="002844F7" w:rsidRPr="00556E3B" w14:paraId="6D9754BF" w14:textId="77777777" w:rsidTr="00E82A97">
        <w:tc>
          <w:tcPr>
            <w:tcW w:w="10485" w:type="dxa"/>
          </w:tcPr>
          <w:p w14:paraId="1F21C535" w14:textId="77777777" w:rsidR="002844F7" w:rsidRPr="00556E3B" w:rsidRDefault="002844F7" w:rsidP="00F625CE">
            <w:pPr>
              <w:rPr>
                <w:rFonts w:ascii="Times New Roman" w:eastAsia="Times New Roman" w:hAnsi="Times New Roman" w:cs="Times New Roman"/>
                <w:color w:val="000000"/>
                <w:sz w:val="20"/>
                <w:szCs w:val="20"/>
                <w:lang w:eastAsia="uk-UA"/>
              </w:rPr>
            </w:pPr>
          </w:p>
        </w:tc>
      </w:tr>
      <w:tr w:rsidR="002844F7" w:rsidRPr="00556E3B" w14:paraId="73483A77"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5436"/>
              <w:gridCol w:w="4833"/>
            </w:tblGrid>
            <w:tr w:rsidR="002844F7" w:rsidRPr="00556E3B" w14:paraId="7EA61432" w14:textId="77777777" w:rsidTr="00E82A97">
              <w:tc>
                <w:tcPr>
                  <w:tcW w:w="2647" w:type="pct"/>
                  <w:shd w:val="clear" w:color="auto" w:fill="auto"/>
                  <w:hideMark/>
                </w:tcPr>
                <w:p w14:paraId="619B2310" w14:textId="77777777" w:rsidR="002844F7" w:rsidRPr="00556E3B" w:rsidRDefault="002844F7" w:rsidP="00F625CE">
                  <w:pPr>
                    <w:spacing w:before="150" w:after="150" w:line="240" w:lineRule="auto"/>
                    <w:rPr>
                      <w:rFonts w:ascii="Times New Roman" w:eastAsia="Times New Roman" w:hAnsi="Times New Roman" w:cs="Times New Roman"/>
                      <w:sz w:val="24"/>
                      <w:szCs w:val="24"/>
                      <w:lang w:eastAsia="uk-UA"/>
                    </w:rPr>
                  </w:pPr>
                </w:p>
              </w:tc>
              <w:tc>
                <w:tcPr>
                  <w:tcW w:w="2353" w:type="pct"/>
                  <w:shd w:val="clear" w:color="auto" w:fill="auto"/>
                  <w:hideMark/>
                </w:tcPr>
                <w:p w14:paraId="179D0A6F" w14:textId="30B421F0" w:rsidR="002844F7" w:rsidRPr="00556E3B" w:rsidRDefault="002844F7" w:rsidP="00F625CE">
                  <w:pPr>
                    <w:spacing w:before="150" w:after="150" w:line="240" w:lineRule="auto"/>
                    <w:rPr>
                      <w:rFonts w:ascii="Times New Roman" w:eastAsia="Times New Roman" w:hAnsi="Times New Roman" w:cs="Times New Roman"/>
                      <w:sz w:val="28"/>
                      <w:szCs w:val="28"/>
                      <w:lang w:eastAsia="uk-UA"/>
                    </w:rPr>
                  </w:pPr>
                  <w:r w:rsidRPr="00556E3B">
                    <w:rPr>
                      <w:rFonts w:ascii="Times New Roman" w:eastAsia="Times New Roman" w:hAnsi="Times New Roman" w:cs="Times New Roman"/>
                      <w:sz w:val="28"/>
                      <w:szCs w:val="28"/>
                      <w:lang w:eastAsia="uk-UA"/>
                    </w:rPr>
                    <w:t>Додаток 2 </w:t>
                  </w:r>
                  <w:r w:rsidRPr="00556E3B">
                    <w:rPr>
                      <w:rFonts w:ascii="Times New Roman" w:eastAsia="Times New Roman" w:hAnsi="Times New Roman" w:cs="Times New Roman"/>
                      <w:sz w:val="28"/>
                      <w:szCs w:val="28"/>
                      <w:lang w:eastAsia="uk-UA"/>
                    </w:rPr>
                    <w:br/>
                    <w:t xml:space="preserve">до Умов прийому </w:t>
                  </w:r>
                  <w:r w:rsidRPr="00556E3B">
                    <w:rPr>
                      <w:rFonts w:ascii="Times New Roman" w:eastAsia="Times New Roman" w:hAnsi="Times New Roman" w:cs="Times New Roman"/>
                      <w:color w:val="000000"/>
                      <w:sz w:val="28"/>
                      <w:szCs w:val="28"/>
                      <w:lang w:eastAsia="uk-UA"/>
                    </w:rPr>
                    <w:t>на навчання до закладів фахової передвищої освіти</w:t>
                  </w:r>
                  <w:r w:rsidRPr="00556E3B">
                    <w:rPr>
                      <w:rFonts w:ascii="Times New Roman" w:eastAsia="Times New Roman" w:hAnsi="Times New Roman" w:cs="Times New Roman"/>
                      <w:sz w:val="28"/>
                      <w:szCs w:val="28"/>
                      <w:lang w:eastAsia="uk-UA"/>
                    </w:rPr>
                    <w:t xml:space="preserve"> в 202</w:t>
                  </w:r>
                  <w:r w:rsidR="00DB1A74" w:rsidRPr="00556E3B">
                    <w:rPr>
                      <w:rFonts w:ascii="Times New Roman" w:eastAsia="Times New Roman" w:hAnsi="Times New Roman" w:cs="Times New Roman"/>
                      <w:sz w:val="28"/>
                      <w:szCs w:val="28"/>
                      <w:lang w:eastAsia="uk-UA"/>
                    </w:rPr>
                    <w:t>1</w:t>
                  </w:r>
                  <w:r w:rsidRPr="00556E3B">
                    <w:rPr>
                      <w:rFonts w:ascii="Times New Roman" w:eastAsia="Times New Roman" w:hAnsi="Times New Roman" w:cs="Times New Roman"/>
                      <w:sz w:val="28"/>
                      <w:szCs w:val="28"/>
                      <w:lang w:eastAsia="uk-UA"/>
                    </w:rPr>
                    <w:t xml:space="preserve"> році </w:t>
                  </w:r>
                  <w:r w:rsidRPr="00556E3B">
                    <w:rPr>
                      <w:rFonts w:ascii="Times New Roman" w:eastAsia="Times New Roman" w:hAnsi="Times New Roman" w:cs="Times New Roman"/>
                      <w:sz w:val="28"/>
                      <w:szCs w:val="28"/>
                      <w:lang w:eastAsia="uk-UA"/>
                    </w:rPr>
                    <w:br/>
                    <w:t>(підпункт 2 пункту 7 розділу VIII)</w:t>
                  </w:r>
                </w:p>
              </w:tc>
            </w:tr>
          </w:tbl>
          <w:p w14:paraId="489E8438" w14:textId="77777777" w:rsidR="00E82A97" w:rsidRPr="00556E3B" w:rsidRDefault="00E82A97" w:rsidP="00F625CE">
            <w:pPr>
              <w:spacing w:before="300" w:after="150"/>
              <w:jc w:val="center"/>
              <w:rPr>
                <w:rFonts w:ascii="Times New Roman" w:eastAsia="Times New Roman" w:hAnsi="Times New Roman" w:cs="Times New Roman"/>
                <w:b/>
                <w:bCs/>
                <w:color w:val="000000"/>
                <w:sz w:val="28"/>
                <w:szCs w:val="28"/>
                <w:lang w:eastAsia="uk-UA"/>
              </w:rPr>
            </w:pPr>
          </w:p>
          <w:p w14:paraId="4461B421" w14:textId="3343BC60" w:rsidR="002844F7" w:rsidRPr="00556E3B" w:rsidRDefault="002844F7" w:rsidP="00F625CE">
            <w:pPr>
              <w:spacing w:before="300" w:after="150"/>
              <w:jc w:val="center"/>
              <w:rPr>
                <w:rFonts w:ascii="Times New Roman" w:eastAsia="Times New Roman" w:hAnsi="Times New Roman" w:cs="Times New Roman"/>
                <w:b/>
                <w:bCs/>
                <w:color w:val="000000"/>
                <w:sz w:val="28"/>
                <w:szCs w:val="28"/>
                <w:lang w:eastAsia="uk-UA"/>
              </w:rPr>
            </w:pPr>
            <w:r w:rsidRPr="00556E3B">
              <w:rPr>
                <w:rFonts w:ascii="Times New Roman" w:eastAsia="Times New Roman" w:hAnsi="Times New Roman" w:cs="Times New Roman"/>
                <w:b/>
                <w:bCs/>
                <w:color w:val="000000"/>
                <w:sz w:val="28"/>
                <w:szCs w:val="28"/>
                <w:lang w:eastAsia="uk-UA"/>
              </w:rPr>
              <w:t>ТАБЛИЦЯ </w:t>
            </w:r>
            <w:r w:rsidRPr="00556E3B">
              <w:rPr>
                <w:rFonts w:ascii="Times New Roman" w:eastAsia="Times New Roman" w:hAnsi="Times New Roman" w:cs="Times New Roman"/>
                <w:color w:val="000000"/>
                <w:sz w:val="24"/>
                <w:szCs w:val="24"/>
                <w:lang w:eastAsia="uk-UA"/>
              </w:rPr>
              <w:br/>
            </w:r>
            <w:r w:rsidRPr="00556E3B">
              <w:rPr>
                <w:rFonts w:ascii="Times New Roman" w:eastAsia="Times New Roman" w:hAnsi="Times New Roman" w:cs="Times New Roman"/>
                <w:b/>
                <w:bCs/>
                <w:color w:val="000000"/>
                <w:sz w:val="28"/>
                <w:szCs w:val="28"/>
                <w:lang w:eastAsia="uk-UA"/>
              </w:rPr>
              <w:t>переведення середнього бала документа про середню освіту, обрахованого за 12-бальною шкалою, у шкалу 100-200</w:t>
            </w:r>
          </w:p>
        </w:tc>
      </w:tr>
      <w:tr w:rsidR="002844F7" w:rsidRPr="00556E3B" w14:paraId="230C5ACE" w14:textId="77777777" w:rsidTr="00E82A97">
        <w:tc>
          <w:tcPr>
            <w:tcW w:w="10485" w:type="dxa"/>
          </w:tcPr>
          <w:p w14:paraId="34F7D753" w14:textId="77777777" w:rsidR="002844F7" w:rsidRPr="00556E3B" w:rsidRDefault="002844F7" w:rsidP="00F625CE">
            <w:pPr>
              <w:spacing w:before="300" w:after="150"/>
              <w:rPr>
                <w:rFonts w:ascii="Times New Roman" w:eastAsia="Times New Roman" w:hAnsi="Times New Roman" w:cs="Times New Roman"/>
                <w:b/>
                <w:bCs/>
                <w:color w:val="000000"/>
                <w:sz w:val="28"/>
                <w:szCs w:val="28"/>
                <w:lang w:eastAsia="uk-UA"/>
              </w:rPr>
            </w:pPr>
          </w:p>
        </w:tc>
      </w:tr>
      <w:tr w:rsidR="002844F7" w:rsidRPr="007A5C5A" w14:paraId="0201634D" w14:textId="77777777" w:rsidTr="00E82A97">
        <w:tc>
          <w:tcPr>
            <w:tcW w:w="10485" w:type="dxa"/>
          </w:tcPr>
          <w:tbl>
            <w:tblPr>
              <w:tblW w:w="5000" w:type="pct"/>
              <w:tblLayout w:type="fixed"/>
              <w:tblCellMar>
                <w:top w:w="60" w:type="dxa"/>
                <w:left w:w="60" w:type="dxa"/>
                <w:bottom w:w="60" w:type="dxa"/>
                <w:right w:w="60" w:type="dxa"/>
              </w:tblCellMar>
              <w:tblLook w:val="04A0" w:firstRow="1" w:lastRow="0" w:firstColumn="1" w:lastColumn="0" w:noHBand="0" w:noVBand="1"/>
            </w:tblPr>
            <w:tblGrid>
              <w:gridCol w:w="3489"/>
              <w:gridCol w:w="3387"/>
              <w:gridCol w:w="3387"/>
            </w:tblGrid>
            <w:tr w:rsidR="002844F7" w:rsidRPr="007A5C5A" w14:paraId="06A94A4F" w14:textId="77777777" w:rsidTr="001711E8">
              <w:tc>
                <w:tcPr>
                  <w:tcW w:w="170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76"/>
                    <w:gridCol w:w="1677"/>
                  </w:tblGrid>
                  <w:tr w:rsidR="002844F7" w:rsidRPr="00556E3B" w14:paraId="192108FD"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C04478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B391D2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2707300C"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6289E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65070E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3DC7D40B"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9CAFAB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B0083A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61BD0B8E"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61E882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C5B32E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390C52B2"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C712A8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C79D5D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7AEA4E4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8CD511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7AD358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266E4FA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A17B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1,6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8FDA9F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31D76BF0"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0F3B61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09CFE5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13B78389"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0549F7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9768AC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38824D2A"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23DE6E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BD0E8D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0980FC1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9D71DC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C9EF74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100</w:t>
                        </w:r>
                      </w:p>
                    </w:tc>
                  </w:tr>
                  <w:tr w:rsidR="002844F7" w:rsidRPr="00556E3B" w14:paraId="569AC2EE"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53D90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FB9666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101</w:t>
                        </w:r>
                      </w:p>
                    </w:tc>
                  </w:tr>
                  <w:tr w:rsidR="002844F7" w:rsidRPr="00556E3B" w14:paraId="2220B34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A34F6D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CED2E9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102</w:t>
                        </w:r>
                      </w:p>
                    </w:tc>
                  </w:tr>
                  <w:tr w:rsidR="002844F7" w:rsidRPr="00556E3B" w14:paraId="588FCBA5"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B8A06D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934C5A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103</w:t>
                        </w:r>
                      </w:p>
                    </w:tc>
                  </w:tr>
                  <w:tr w:rsidR="002844F7" w:rsidRPr="00556E3B" w14:paraId="476AE711"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F845E5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23406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104</w:t>
                        </w:r>
                      </w:p>
                    </w:tc>
                  </w:tr>
                  <w:tr w:rsidR="002844F7" w:rsidRPr="00556E3B" w14:paraId="511BB7D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B2F58B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26BEAC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105</w:t>
                        </w:r>
                      </w:p>
                    </w:tc>
                  </w:tr>
                  <w:tr w:rsidR="002844F7" w:rsidRPr="00556E3B" w14:paraId="10D22147"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F68156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70B1FD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106</w:t>
                        </w:r>
                      </w:p>
                    </w:tc>
                  </w:tr>
                  <w:tr w:rsidR="002844F7" w:rsidRPr="00556E3B" w14:paraId="32014D46"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85358E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086E4B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107</w:t>
                        </w:r>
                      </w:p>
                    </w:tc>
                  </w:tr>
                  <w:tr w:rsidR="002844F7" w:rsidRPr="00556E3B" w14:paraId="790DD92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6FE358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15806E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108</w:t>
                        </w:r>
                      </w:p>
                    </w:tc>
                  </w:tr>
                  <w:tr w:rsidR="002844F7" w:rsidRPr="00556E3B" w14:paraId="6A55F37C"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50BC6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2,9</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B59AD3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109</w:t>
                        </w:r>
                      </w:p>
                    </w:tc>
                  </w:tr>
                  <w:tr w:rsidR="002844F7" w:rsidRPr="00556E3B" w14:paraId="78C7961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ACF5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2A1EB2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110</w:t>
                        </w:r>
                      </w:p>
                    </w:tc>
                  </w:tr>
                  <w:tr w:rsidR="002844F7" w:rsidRPr="00556E3B" w14:paraId="3572487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BD565B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3,1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4ABFF6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111</w:t>
                        </w:r>
                      </w:p>
                    </w:tc>
                  </w:tr>
                  <w:tr w:rsidR="002844F7" w:rsidRPr="00556E3B" w14:paraId="1056127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53F27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B88F61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112</w:t>
                        </w:r>
                      </w:p>
                    </w:tc>
                  </w:tr>
                  <w:tr w:rsidR="002844F7" w:rsidRPr="00556E3B" w14:paraId="22FAB8D4"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1105DD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BEBDFE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113</w:t>
                        </w:r>
                      </w:p>
                    </w:tc>
                  </w:tr>
                  <w:tr w:rsidR="002844F7" w:rsidRPr="00556E3B" w14:paraId="63481E21"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791712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1AF0B0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114</w:t>
                        </w:r>
                      </w:p>
                    </w:tc>
                  </w:tr>
                  <w:tr w:rsidR="002844F7" w:rsidRPr="00556E3B" w14:paraId="06145EC1"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0B8D68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E0B645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115</w:t>
                        </w:r>
                      </w:p>
                    </w:tc>
                  </w:tr>
                  <w:tr w:rsidR="002844F7" w:rsidRPr="00556E3B" w14:paraId="50C4566D"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683D81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B06039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116</w:t>
                        </w:r>
                      </w:p>
                    </w:tc>
                  </w:tr>
                  <w:tr w:rsidR="002844F7" w:rsidRPr="00556E3B" w14:paraId="38C153B0"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3471A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1F82C1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117</w:t>
                        </w:r>
                      </w:p>
                    </w:tc>
                  </w:tr>
                  <w:tr w:rsidR="002844F7" w:rsidRPr="00556E3B" w14:paraId="01C22888"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6BB46A2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58D3C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118</w:t>
                        </w:r>
                      </w:p>
                    </w:tc>
                  </w:tr>
                  <w:tr w:rsidR="002844F7" w:rsidRPr="00556E3B" w14:paraId="35E8C3BF" w14:textId="77777777" w:rsidTr="001711E8">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099A0B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3,9</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0B6F52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119</w:t>
                        </w:r>
                      </w:p>
                    </w:tc>
                  </w:tr>
                </w:tbl>
                <w:p w14:paraId="3DAA4EBA"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91"/>
                    <w:gridCol w:w="1560"/>
                  </w:tblGrid>
                  <w:tr w:rsidR="002844F7" w:rsidRPr="00556E3B" w14:paraId="2F05D8A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99B155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D8E169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120</w:t>
                        </w:r>
                      </w:p>
                    </w:tc>
                  </w:tr>
                  <w:tr w:rsidR="002844F7" w:rsidRPr="00556E3B" w14:paraId="5B26FAD2"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E5650A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061989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121</w:t>
                        </w:r>
                      </w:p>
                    </w:tc>
                  </w:tr>
                  <w:tr w:rsidR="002844F7" w:rsidRPr="00556E3B" w14:paraId="24BBF77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17125B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6CC034F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122</w:t>
                        </w:r>
                      </w:p>
                    </w:tc>
                  </w:tr>
                  <w:tr w:rsidR="002844F7" w:rsidRPr="00556E3B" w14:paraId="7FCFD3C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5A12580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CC86B7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123</w:t>
                        </w:r>
                      </w:p>
                    </w:tc>
                  </w:tr>
                  <w:tr w:rsidR="002844F7" w:rsidRPr="00556E3B" w14:paraId="684A6E8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2FB61F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60E9115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124</w:t>
                        </w:r>
                      </w:p>
                    </w:tc>
                  </w:tr>
                  <w:tr w:rsidR="002844F7" w:rsidRPr="00556E3B" w14:paraId="134297A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A7EEE9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292C2A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125</w:t>
                        </w:r>
                      </w:p>
                    </w:tc>
                  </w:tr>
                  <w:tr w:rsidR="002844F7" w:rsidRPr="00556E3B" w14:paraId="419435A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7CC0955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4,6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32F1DB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126</w:t>
                        </w:r>
                      </w:p>
                    </w:tc>
                  </w:tr>
                  <w:tr w:rsidR="002844F7" w:rsidRPr="00556E3B" w14:paraId="6D44C5A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DDBDDC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6D8FBE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127</w:t>
                        </w:r>
                      </w:p>
                    </w:tc>
                  </w:tr>
                  <w:tr w:rsidR="002844F7" w:rsidRPr="00556E3B" w14:paraId="7388E0AB"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25E7CD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DE9204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128</w:t>
                        </w:r>
                      </w:p>
                    </w:tc>
                  </w:tr>
                  <w:tr w:rsidR="002844F7" w:rsidRPr="00556E3B" w14:paraId="293025C3"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52007F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4,9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8DE74B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129</w:t>
                        </w:r>
                      </w:p>
                    </w:tc>
                  </w:tr>
                  <w:tr w:rsidR="002844F7" w:rsidRPr="00556E3B" w14:paraId="2702B5A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372573C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2D8174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130</w:t>
                        </w:r>
                      </w:p>
                    </w:tc>
                  </w:tr>
                  <w:tr w:rsidR="002844F7" w:rsidRPr="00556E3B" w14:paraId="315F3CED"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2E00530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D7D778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131</w:t>
                        </w:r>
                      </w:p>
                    </w:tc>
                  </w:tr>
                  <w:tr w:rsidR="002844F7" w:rsidRPr="00556E3B" w14:paraId="704D17B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2DB1237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FAB78F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132</w:t>
                        </w:r>
                      </w:p>
                    </w:tc>
                  </w:tr>
                  <w:tr w:rsidR="002844F7" w:rsidRPr="00556E3B" w14:paraId="523AD80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58939BE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1D1A1D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133</w:t>
                        </w:r>
                      </w:p>
                    </w:tc>
                  </w:tr>
                  <w:tr w:rsidR="002844F7" w:rsidRPr="00556E3B" w14:paraId="6A1A8C0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367D4D7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012BE4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134</w:t>
                        </w:r>
                      </w:p>
                    </w:tc>
                  </w:tr>
                  <w:tr w:rsidR="002844F7" w:rsidRPr="00556E3B" w14:paraId="297C9CF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177AA10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680E27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135</w:t>
                        </w:r>
                      </w:p>
                    </w:tc>
                  </w:tr>
                  <w:tr w:rsidR="002844F7" w:rsidRPr="00556E3B" w14:paraId="1DF4B186"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2C9D756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FAD146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136</w:t>
                        </w:r>
                      </w:p>
                    </w:tc>
                  </w:tr>
                  <w:tr w:rsidR="002844F7" w:rsidRPr="00556E3B" w14:paraId="3BFD300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F4B300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27F62C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137</w:t>
                        </w:r>
                      </w:p>
                    </w:tc>
                  </w:tr>
                  <w:tr w:rsidR="002844F7" w:rsidRPr="00556E3B" w14:paraId="79FFBE98"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7B285E2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6B1B1D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138</w:t>
                        </w:r>
                      </w:p>
                    </w:tc>
                  </w:tr>
                  <w:tr w:rsidR="002844F7" w:rsidRPr="00556E3B" w14:paraId="09E9742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33FD05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5,9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228950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139</w:t>
                        </w:r>
                      </w:p>
                    </w:tc>
                  </w:tr>
                  <w:tr w:rsidR="002844F7" w:rsidRPr="00556E3B" w14:paraId="3A865214"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5C19AA6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FAAE7A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140</w:t>
                        </w:r>
                      </w:p>
                    </w:tc>
                  </w:tr>
                  <w:tr w:rsidR="002844F7" w:rsidRPr="00556E3B" w14:paraId="7950714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E07A3A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6,1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61D339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141</w:t>
                        </w:r>
                      </w:p>
                    </w:tc>
                  </w:tr>
                  <w:tr w:rsidR="002844F7" w:rsidRPr="00556E3B" w14:paraId="685E7D37"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1E17B48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E76386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142</w:t>
                        </w:r>
                      </w:p>
                    </w:tc>
                  </w:tr>
                  <w:tr w:rsidR="002844F7" w:rsidRPr="00556E3B" w14:paraId="1D05405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BF690D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D1FEE4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143</w:t>
                        </w:r>
                      </w:p>
                    </w:tc>
                  </w:tr>
                  <w:tr w:rsidR="002844F7" w:rsidRPr="00556E3B" w14:paraId="5D635D78"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D82DB1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501C011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144</w:t>
                        </w:r>
                      </w:p>
                    </w:tc>
                  </w:tr>
                  <w:tr w:rsidR="002844F7" w:rsidRPr="00556E3B" w14:paraId="08B9617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805BDA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F4A841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145</w:t>
                        </w:r>
                      </w:p>
                    </w:tc>
                  </w:tr>
                  <w:tr w:rsidR="002844F7" w:rsidRPr="00556E3B" w14:paraId="77EE21C0"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ADBB05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6908213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146</w:t>
                        </w:r>
                      </w:p>
                    </w:tc>
                  </w:tr>
                  <w:tr w:rsidR="002844F7" w:rsidRPr="00556E3B" w14:paraId="2C3021A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591B17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1531A9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147</w:t>
                        </w:r>
                      </w:p>
                    </w:tc>
                  </w:tr>
                  <w:tr w:rsidR="002844F7" w:rsidRPr="00556E3B" w14:paraId="2E7F6A6F"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D887EE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8793F5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148</w:t>
                        </w:r>
                      </w:p>
                    </w:tc>
                  </w:tr>
                  <w:tr w:rsidR="002844F7" w:rsidRPr="00556E3B" w14:paraId="279A72D5"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922F3E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6,9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CF394A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149</w:t>
                        </w:r>
                      </w:p>
                    </w:tc>
                  </w:tr>
                  <w:tr w:rsidR="002844F7" w:rsidRPr="00556E3B" w14:paraId="113A4BDC"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B3416A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855736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150</w:t>
                        </w:r>
                      </w:p>
                    </w:tc>
                  </w:tr>
                  <w:tr w:rsidR="002844F7" w:rsidRPr="00556E3B" w14:paraId="02FBB2F2"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47CE4E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7,1</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667462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151</w:t>
                        </w:r>
                      </w:p>
                    </w:tc>
                  </w:tr>
                  <w:tr w:rsidR="002844F7" w:rsidRPr="00556E3B" w14:paraId="534EE042"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D0CA0C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7,2</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8814C0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152</w:t>
                        </w:r>
                      </w:p>
                    </w:tc>
                  </w:tr>
                  <w:tr w:rsidR="002844F7" w:rsidRPr="00556E3B" w14:paraId="0618F3DA"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13FE1D3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7,3</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16B3ADA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153</w:t>
                        </w:r>
                      </w:p>
                    </w:tc>
                  </w:tr>
                  <w:tr w:rsidR="002844F7" w:rsidRPr="00556E3B" w14:paraId="0F5EF43F"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64F971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7,4</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3663026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154</w:t>
                        </w:r>
                      </w:p>
                    </w:tc>
                  </w:tr>
                  <w:tr w:rsidR="002844F7" w:rsidRPr="00556E3B" w14:paraId="53C5AE7B"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8CCC06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7,5</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71FEB72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155</w:t>
                        </w:r>
                      </w:p>
                    </w:tc>
                  </w:tr>
                  <w:tr w:rsidR="002844F7" w:rsidRPr="00556E3B" w14:paraId="663A74E9"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1C397F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7,6</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27AB006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156</w:t>
                        </w:r>
                      </w:p>
                    </w:tc>
                  </w:tr>
                  <w:tr w:rsidR="002844F7" w:rsidRPr="00556E3B" w14:paraId="1D275B54"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6BA3E92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7,7</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A348D8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157</w:t>
                        </w:r>
                      </w:p>
                    </w:tc>
                  </w:tr>
                  <w:tr w:rsidR="002844F7" w:rsidRPr="00556E3B" w14:paraId="7201EA29"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09E757B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7,8</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0B1CFC2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158</w:t>
                        </w:r>
                      </w:p>
                    </w:tc>
                  </w:tr>
                  <w:tr w:rsidR="002844F7" w:rsidRPr="00556E3B" w14:paraId="19C04E9E" w14:textId="77777777" w:rsidTr="001711E8">
                    <w:tc>
                      <w:tcPr>
                        <w:tcW w:w="2600" w:type="pct"/>
                        <w:tcBorders>
                          <w:top w:val="single" w:sz="6" w:space="0" w:color="000000"/>
                          <w:left w:val="single" w:sz="6" w:space="0" w:color="000000"/>
                          <w:bottom w:val="single" w:sz="6" w:space="0" w:color="000000"/>
                          <w:right w:val="single" w:sz="6" w:space="0" w:color="000000"/>
                        </w:tcBorders>
                        <w:shd w:val="clear" w:color="auto" w:fill="auto"/>
                        <w:hideMark/>
                      </w:tcPr>
                      <w:p w14:paraId="4E81151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7,9</w:t>
                        </w:r>
                      </w:p>
                    </w:tc>
                    <w:tc>
                      <w:tcPr>
                        <w:tcW w:w="2400" w:type="pct"/>
                        <w:tcBorders>
                          <w:top w:val="single" w:sz="6" w:space="0" w:color="000000"/>
                          <w:left w:val="single" w:sz="6" w:space="0" w:color="000000"/>
                          <w:bottom w:val="single" w:sz="6" w:space="0" w:color="000000"/>
                          <w:right w:val="single" w:sz="6" w:space="0" w:color="000000"/>
                        </w:tcBorders>
                        <w:shd w:val="clear" w:color="auto" w:fill="auto"/>
                        <w:hideMark/>
                      </w:tcPr>
                      <w:p w14:paraId="4913DAD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159</w:t>
                        </w:r>
                      </w:p>
                    </w:tc>
                  </w:tr>
                </w:tbl>
                <w:p w14:paraId="0194C052" w14:textId="77777777" w:rsidR="002844F7" w:rsidRPr="00556E3B" w:rsidRDefault="002844F7" w:rsidP="00F625CE">
                  <w:pPr>
                    <w:spacing w:after="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58"/>
                    <w:gridCol w:w="1593"/>
                  </w:tblGrid>
                  <w:tr w:rsidR="002844F7" w:rsidRPr="00556E3B" w14:paraId="672352F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A2B0C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63A0F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160</w:t>
                        </w:r>
                      </w:p>
                    </w:tc>
                  </w:tr>
                  <w:tr w:rsidR="002844F7" w:rsidRPr="00556E3B" w14:paraId="2567D07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133885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102D9B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161</w:t>
                        </w:r>
                      </w:p>
                    </w:tc>
                  </w:tr>
                  <w:tr w:rsidR="002844F7" w:rsidRPr="00556E3B" w14:paraId="21EC5E7E"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AB671C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436B5E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162</w:t>
                        </w:r>
                      </w:p>
                    </w:tc>
                  </w:tr>
                  <w:tr w:rsidR="002844F7" w:rsidRPr="00556E3B" w14:paraId="2CB048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3F1D4E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F806BB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163</w:t>
                        </w:r>
                      </w:p>
                    </w:tc>
                  </w:tr>
                  <w:tr w:rsidR="002844F7" w:rsidRPr="00556E3B" w14:paraId="360D1B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1E3094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DE7860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164</w:t>
                        </w:r>
                      </w:p>
                    </w:tc>
                  </w:tr>
                  <w:tr w:rsidR="002844F7" w:rsidRPr="00556E3B" w14:paraId="4B41C5D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FD76D8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919D0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165</w:t>
                        </w:r>
                      </w:p>
                    </w:tc>
                  </w:tr>
                  <w:tr w:rsidR="002844F7" w:rsidRPr="00556E3B" w14:paraId="0262521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550DBF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8,6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A14934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166</w:t>
                        </w:r>
                      </w:p>
                    </w:tc>
                  </w:tr>
                  <w:tr w:rsidR="002844F7" w:rsidRPr="00556E3B" w14:paraId="6971F70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0F3699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52577C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167</w:t>
                        </w:r>
                      </w:p>
                    </w:tc>
                  </w:tr>
                  <w:tr w:rsidR="002844F7" w:rsidRPr="00556E3B" w14:paraId="73C73F1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41F5FB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2A735C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168</w:t>
                        </w:r>
                      </w:p>
                    </w:tc>
                  </w:tr>
                  <w:tr w:rsidR="002844F7" w:rsidRPr="00556E3B" w14:paraId="25772B18"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DCCB58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8,9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15D5AF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169</w:t>
                        </w:r>
                      </w:p>
                    </w:tc>
                  </w:tr>
                  <w:tr w:rsidR="002844F7" w:rsidRPr="00556E3B" w14:paraId="3CCFCD53"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7BCF34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6CE20D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170</w:t>
                        </w:r>
                      </w:p>
                    </w:tc>
                  </w:tr>
                  <w:tr w:rsidR="002844F7" w:rsidRPr="00556E3B" w14:paraId="3D1AA43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B04B97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F4C4C5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171</w:t>
                        </w:r>
                      </w:p>
                    </w:tc>
                  </w:tr>
                  <w:tr w:rsidR="002844F7" w:rsidRPr="00556E3B" w14:paraId="2BDFD10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19B0C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EA0DA3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172</w:t>
                        </w:r>
                      </w:p>
                    </w:tc>
                  </w:tr>
                  <w:tr w:rsidR="002844F7" w:rsidRPr="00556E3B" w14:paraId="450E1FB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4631F8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9BCA4E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173</w:t>
                        </w:r>
                      </w:p>
                    </w:tc>
                  </w:tr>
                  <w:tr w:rsidR="002844F7" w:rsidRPr="00556E3B" w14:paraId="248B27A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9E43A8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3A60E9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174</w:t>
                        </w:r>
                      </w:p>
                    </w:tc>
                  </w:tr>
                  <w:tr w:rsidR="002844F7" w:rsidRPr="00556E3B" w14:paraId="5E4E67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97DE9B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E7D0C5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175</w:t>
                        </w:r>
                      </w:p>
                    </w:tc>
                  </w:tr>
                  <w:tr w:rsidR="002844F7" w:rsidRPr="00556E3B" w14:paraId="1FBA40D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B3E8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BCB424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176</w:t>
                        </w:r>
                      </w:p>
                    </w:tc>
                  </w:tr>
                  <w:tr w:rsidR="002844F7" w:rsidRPr="00556E3B" w14:paraId="51FA66D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7571D8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14833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177</w:t>
                        </w:r>
                      </w:p>
                    </w:tc>
                  </w:tr>
                  <w:tr w:rsidR="002844F7" w:rsidRPr="00556E3B" w14:paraId="32D076A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E471C65"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919189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178</w:t>
                        </w:r>
                      </w:p>
                    </w:tc>
                  </w:tr>
                  <w:tr w:rsidR="002844F7" w:rsidRPr="00556E3B" w14:paraId="0E59EC2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263ACF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9,9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4EE8B1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179</w:t>
                        </w:r>
                      </w:p>
                    </w:tc>
                  </w:tr>
                  <w:tr w:rsidR="002844F7" w:rsidRPr="00556E3B" w14:paraId="42E894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AC4C6D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A0D14E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180</w:t>
                        </w:r>
                      </w:p>
                    </w:tc>
                  </w:tr>
                  <w:tr w:rsidR="002844F7" w:rsidRPr="00556E3B" w14:paraId="4717309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0FD4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10,1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851041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181</w:t>
                        </w:r>
                      </w:p>
                    </w:tc>
                  </w:tr>
                  <w:tr w:rsidR="002844F7" w:rsidRPr="00556E3B" w14:paraId="1421FC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FAFCDD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78D220"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182</w:t>
                        </w:r>
                      </w:p>
                    </w:tc>
                  </w:tr>
                  <w:tr w:rsidR="002844F7" w:rsidRPr="00556E3B" w14:paraId="78C454F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6E9430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DBCA2F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183</w:t>
                        </w:r>
                      </w:p>
                    </w:tc>
                  </w:tr>
                  <w:tr w:rsidR="002844F7" w:rsidRPr="00556E3B" w14:paraId="00C1E0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EFC57F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1C8005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184</w:t>
                        </w:r>
                      </w:p>
                    </w:tc>
                  </w:tr>
                  <w:tr w:rsidR="002844F7" w:rsidRPr="00556E3B" w14:paraId="1B64F00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8C9836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5C255D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185</w:t>
                        </w:r>
                      </w:p>
                    </w:tc>
                  </w:tr>
                  <w:tr w:rsidR="002844F7" w:rsidRPr="00556E3B" w14:paraId="04DB641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A589AD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438748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186</w:t>
                        </w:r>
                      </w:p>
                    </w:tc>
                  </w:tr>
                  <w:tr w:rsidR="002844F7" w:rsidRPr="00556E3B" w14:paraId="1C2CAD2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C9D2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645BB3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187</w:t>
                        </w:r>
                      </w:p>
                    </w:tc>
                  </w:tr>
                  <w:tr w:rsidR="002844F7" w:rsidRPr="00556E3B" w14:paraId="593AEFE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8FBD8DB"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0BB3707"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188</w:t>
                        </w:r>
                      </w:p>
                    </w:tc>
                  </w:tr>
                  <w:tr w:rsidR="002844F7" w:rsidRPr="00556E3B" w14:paraId="5E4963B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512E54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10,9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0F1FB7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189</w:t>
                        </w:r>
                      </w:p>
                    </w:tc>
                  </w:tr>
                  <w:tr w:rsidR="002844F7" w:rsidRPr="00556E3B" w14:paraId="797457E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084437F"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1E2B6A"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190</w:t>
                        </w:r>
                      </w:p>
                    </w:tc>
                  </w:tr>
                  <w:tr w:rsidR="002844F7" w:rsidRPr="00556E3B" w14:paraId="7B75231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F5CFCF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60F3C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191</w:t>
                        </w:r>
                      </w:p>
                    </w:tc>
                  </w:tr>
                  <w:tr w:rsidR="002844F7" w:rsidRPr="00556E3B" w14:paraId="593CCCC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7CFDE41"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C8E46B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192</w:t>
                        </w:r>
                      </w:p>
                    </w:tc>
                  </w:tr>
                  <w:tr w:rsidR="002844F7" w:rsidRPr="00556E3B" w14:paraId="699678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C88BB6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89E80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193</w:t>
                        </w:r>
                      </w:p>
                    </w:tc>
                  </w:tr>
                  <w:tr w:rsidR="002844F7" w:rsidRPr="00556E3B" w14:paraId="6E70304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C8C71DE"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F93B9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194</w:t>
                        </w:r>
                      </w:p>
                    </w:tc>
                  </w:tr>
                  <w:tr w:rsidR="002844F7" w:rsidRPr="00556E3B" w14:paraId="0574FB1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0F8E982"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82318A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195</w:t>
                        </w:r>
                      </w:p>
                    </w:tc>
                  </w:tr>
                  <w:tr w:rsidR="002844F7" w:rsidRPr="00556E3B" w14:paraId="0A768C2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3D1349C"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lastRenderedPageBreak/>
                          <w:t>11,6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BDC38A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196</w:t>
                        </w:r>
                      </w:p>
                    </w:tc>
                  </w:tr>
                  <w:tr w:rsidR="002844F7" w:rsidRPr="00556E3B" w14:paraId="7275886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A9493"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5282ED"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197</w:t>
                        </w:r>
                      </w:p>
                    </w:tc>
                  </w:tr>
                  <w:tr w:rsidR="002844F7" w:rsidRPr="00556E3B" w14:paraId="295D229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1FFAA19"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82D3528"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198</w:t>
                        </w:r>
                      </w:p>
                    </w:tc>
                  </w:tr>
                  <w:tr w:rsidR="002844F7" w:rsidRPr="00556E3B" w14:paraId="53C87B6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504B346"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11,9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05E7C0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199</w:t>
                        </w:r>
                      </w:p>
                    </w:tc>
                  </w:tr>
                  <w:tr w:rsidR="002844F7" w:rsidRPr="007A5C5A" w14:paraId="5FDB058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D32B8A4" w14:textId="77777777" w:rsidR="002844F7" w:rsidRPr="00556E3B"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E25B73" w14:textId="77777777" w:rsidR="002844F7" w:rsidRPr="007A5C5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556E3B">
                          <w:rPr>
                            <w:rFonts w:ascii="Times New Roman" w:eastAsia="Times New Roman" w:hAnsi="Times New Roman" w:cs="Times New Roman"/>
                            <w:sz w:val="24"/>
                            <w:szCs w:val="24"/>
                            <w:lang w:eastAsia="uk-UA"/>
                          </w:rPr>
                          <w:t>200</w:t>
                        </w:r>
                        <w:bookmarkStart w:id="339" w:name="_GoBack"/>
                        <w:bookmarkEnd w:id="339"/>
                      </w:p>
                    </w:tc>
                  </w:tr>
                </w:tbl>
                <w:p w14:paraId="706FA8BD" w14:textId="77777777" w:rsidR="002844F7" w:rsidRPr="007A5C5A" w:rsidRDefault="002844F7" w:rsidP="00F625CE">
                  <w:pPr>
                    <w:spacing w:after="0" w:line="240" w:lineRule="auto"/>
                    <w:rPr>
                      <w:rFonts w:ascii="Times New Roman" w:eastAsia="Times New Roman" w:hAnsi="Times New Roman" w:cs="Times New Roman"/>
                      <w:sz w:val="24"/>
                      <w:szCs w:val="24"/>
                      <w:lang w:eastAsia="uk-UA"/>
                    </w:rPr>
                  </w:pPr>
                </w:p>
              </w:tc>
            </w:tr>
          </w:tbl>
          <w:p w14:paraId="27945EB1" w14:textId="77777777" w:rsidR="002844F7" w:rsidRPr="007A5C5A" w:rsidRDefault="002844F7" w:rsidP="00F625CE"/>
        </w:tc>
      </w:tr>
    </w:tbl>
    <w:p w14:paraId="18538D4B" w14:textId="77777777" w:rsidR="002844F7" w:rsidRPr="007A5C5A" w:rsidRDefault="002844F7" w:rsidP="00F625CE">
      <w:pPr>
        <w:spacing w:before="300" w:after="150" w:line="240" w:lineRule="auto"/>
        <w:rPr>
          <w:rFonts w:ascii="Times New Roman" w:eastAsia="Times New Roman" w:hAnsi="Times New Roman" w:cs="Times New Roman"/>
          <w:b/>
          <w:bCs/>
          <w:sz w:val="24"/>
          <w:szCs w:val="24"/>
          <w:lang w:eastAsia="uk-UA"/>
        </w:rPr>
      </w:pPr>
    </w:p>
    <w:sectPr w:rsidR="002844F7" w:rsidRPr="007A5C5A" w:rsidSect="00533110">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8"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9"/>
  </w:num>
  <w:num w:numId="3">
    <w:abstractNumId w:val="10"/>
  </w:num>
  <w:num w:numId="4">
    <w:abstractNumId w:val="0"/>
  </w:num>
  <w:num w:numId="5">
    <w:abstractNumId w:val="8"/>
  </w:num>
  <w:num w:numId="6">
    <w:abstractNumId w:val="2"/>
  </w:num>
  <w:num w:numId="7">
    <w:abstractNumId w:val="1"/>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296D"/>
    <w:rsid w:val="00004846"/>
    <w:rsid w:val="000049CF"/>
    <w:rsid w:val="00014F14"/>
    <w:rsid w:val="00026F1D"/>
    <w:rsid w:val="00031A8A"/>
    <w:rsid w:val="00050B13"/>
    <w:rsid w:val="00051541"/>
    <w:rsid w:val="00051EB2"/>
    <w:rsid w:val="000653E9"/>
    <w:rsid w:val="00066E05"/>
    <w:rsid w:val="00077041"/>
    <w:rsid w:val="0008496F"/>
    <w:rsid w:val="0008629C"/>
    <w:rsid w:val="0008644E"/>
    <w:rsid w:val="00086768"/>
    <w:rsid w:val="00087BF2"/>
    <w:rsid w:val="00087EFC"/>
    <w:rsid w:val="00097F00"/>
    <w:rsid w:val="000A3387"/>
    <w:rsid w:val="000A57AC"/>
    <w:rsid w:val="000B28C5"/>
    <w:rsid w:val="000B2CBE"/>
    <w:rsid w:val="000B338C"/>
    <w:rsid w:val="000B42EB"/>
    <w:rsid w:val="000B5148"/>
    <w:rsid w:val="000B5445"/>
    <w:rsid w:val="000B68E1"/>
    <w:rsid w:val="000C0340"/>
    <w:rsid w:val="000C6127"/>
    <w:rsid w:val="000D512B"/>
    <w:rsid w:val="000D5A20"/>
    <w:rsid w:val="000D5B43"/>
    <w:rsid w:val="000E3192"/>
    <w:rsid w:val="000E6D74"/>
    <w:rsid w:val="000E74B8"/>
    <w:rsid w:val="000E7CED"/>
    <w:rsid w:val="000F5419"/>
    <w:rsid w:val="001017A5"/>
    <w:rsid w:val="00101A54"/>
    <w:rsid w:val="0010296A"/>
    <w:rsid w:val="00103D7E"/>
    <w:rsid w:val="00105ABC"/>
    <w:rsid w:val="001109D8"/>
    <w:rsid w:val="001122F4"/>
    <w:rsid w:val="00115B7D"/>
    <w:rsid w:val="00120CF5"/>
    <w:rsid w:val="00125E79"/>
    <w:rsid w:val="00127818"/>
    <w:rsid w:val="00130B05"/>
    <w:rsid w:val="00130EEA"/>
    <w:rsid w:val="00140BB9"/>
    <w:rsid w:val="00142E3E"/>
    <w:rsid w:val="00144337"/>
    <w:rsid w:val="0014566F"/>
    <w:rsid w:val="001502D3"/>
    <w:rsid w:val="00154434"/>
    <w:rsid w:val="00154BC7"/>
    <w:rsid w:val="001564F2"/>
    <w:rsid w:val="00157F81"/>
    <w:rsid w:val="00161283"/>
    <w:rsid w:val="0016261A"/>
    <w:rsid w:val="00164E28"/>
    <w:rsid w:val="0017051A"/>
    <w:rsid w:val="001711E8"/>
    <w:rsid w:val="00172958"/>
    <w:rsid w:val="001742CD"/>
    <w:rsid w:val="00182A00"/>
    <w:rsid w:val="00185E8F"/>
    <w:rsid w:val="00190467"/>
    <w:rsid w:val="00190B19"/>
    <w:rsid w:val="00191830"/>
    <w:rsid w:val="001A4A64"/>
    <w:rsid w:val="001B1186"/>
    <w:rsid w:val="001B2B64"/>
    <w:rsid w:val="001C5C0B"/>
    <w:rsid w:val="001D1C8C"/>
    <w:rsid w:val="001D3B21"/>
    <w:rsid w:val="001E1EA1"/>
    <w:rsid w:val="001E2464"/>
    <w:rsid w:val="001E503B"/>
    <w:rsid w:val="001E52C1"/>
    <w:rsid w:val="001E7573"/>
    <w:rsid w:val="001F0544"/>
    <w:rsid w:val="001F28A3"/>
    <w:rsid w:val="001F55EF"/>
    <w:rsid w:val="001F5E8F"/>
    <w:rsid w:val="001F6914"/>
    <w:rsid w:val="002064E7"/>
    <w:rsid w:val="0020677D"/>
    <w:rsid w:val="002141CA"/>
    <w:rsid w:val="00222A3E"/>
    <w:rsid w:val="002234C8"/>
    <w:rsid w:val="00230CCC"/>
    <w:rsid w:val="00231928"/>
    <w:rsid w:val="002320A5"/>
    <w:rsid w:val="00232DF4"/>
    <w:rsid w:val="00235207"/>
    <w:rsid w:val="002358C5"/>
    <w:rsid w:val="002406EC"/>
    <w:rsid w:val="0024381C"/>
    <w:rsid w:val="00245347"/>
    <w:rsid w:val="0024793C"/>
    <w:rsid w:val="00252660"/>
    <w:rsid w:val="00252EEF"/>
    <w:rsid w:val="002616A6"/>
    <w:rsid w:val="00263FB8"/>
    <w:rsid w:val="002671D5"/>
    <w:rsid w:val="002779DD"/>
    <w:rsid w:val="00282509"/>
    <w:rsid w:val="002844F7"/>
    <w:rsid w:val="00286191"/>
    <w:rsid w:val="0029294E"/>
    <w:rsid w:val="0029750D"/>
    <w:rsid w:val="002A0EEA"/>
    <w:rsid w:val="002A22A4"/>
    <w:rsid w:val="002A5C5A"/>
    <w:rsid w:val="002B3F3A"/>
    <w:rsid w:val="002C54EB"/>
    <w:rsid w:val="002C6CA2"/>
    <w:rsid w:val="002D070E"/>
    <w:rsid w:val="002E3022"/>
    <w:rsid w:val="002E477B"/>
    <w:rsid w:val="002E77D1"/>
    <w:rsid w:val="002F42E0"/>
    <w:rsid w:val="002F6AF4"/>
    <w:rsid w:val="0030630B"/>
    <w:rsid w:val="00307AD7"/>
    <w:rsid w:val="003122E4"/>
    <w:rsid w:val="00317AB2"/>
    <w:rsid w:val="00320749"/>
    <w:rsid w:val="00322BBB"/>
    <w:rsid w:val="00323E5E"/>
    <w:rsid w:val="003345AC"/>
    <w:rsid w:val="00347080"/>
    <w:rsid w:val="00351393"/>
    <w:rsid w:val="003556EB"/>
    <w:rsid w:val="00357776"/>
    <w:rsid w:val="00362F48"/>
    <w:rsid w:val="00362FB0"/>
    <w:rsid w:val="00364387"/>
    <w:rsid w:val="00366DAD"/>
    <w:rsid w:val="00371C92"/>
    <w:rsid w:val="00377ECC"/>
    <w:rsid w:val="00381884"/>
    <w:rsid w:val="00392AA1"/>
    <w:rsid w:val="00397209"/>
    <w:rsid w:val="003A68A2"/>
    <w:rsid w:val="003A6F52"/>
    <w:rsid w:val="003A74AE"/>
    <w:rsid w:val="003B5D51"/>
    <w:rsid w:val="003B61FD"/>
    <w:rsid w:val="003C20F6"/>
    <w:rsid w:val="003C4756"/>
    <w:rsid w:val="003C5291"/>
    <w:rsid w:val="003C621D"/>
    <w:rsid w:val="003C7D1B"/>
    <w:rsid w:val="003D035A"/>
    <w:rsid w:val="003D237F"/>
    <w:rsid w:val="003D55DB"/>
    <w:rsid w:val="003E31D1"/>
    <w:rsid w:val="003E5499"/>
    <w:rsid w:val="003F4214"/>
    <w:rsid w:val="003F4BE3"/>
    <w:rsid w:val="00406005"/>
    <w:rsid w:val="00406E94"/>
    <w:rsid w:val="00406F3A"/>
    <w:rsid w:val="00410666"/>
    <w:rsid w:val="00411191"/>
    <w:rsid w:val="00415ECF"/>
    <w:rsid w:val="00416710"/>
    <w:rsid w:val="00417131"/>
    <w:rsid w:val="00422789"/>
    <w:rsid w:val="004300CC"/>
    <w:rsid w:val="004336BC"/>
    <w:rsid w:val="00433801"/>
    <w:rsid w:val="004427A6"/>
    <w:rsid w:val="004430E1"/>
    <w:rsid w:val="00445CBE"/>
    <w:rsid w:val="0045314A"/>
    <w:rsid w:val="00453572"/>
    <w:rsid w:val="00453E3A"/>
    <w:rsid w:val="004552CD"/>
    <w:rsid w:val="00460160"/>
    <w:rsid w:val="0046391A"/>
    <w:rsid w:val="00463974"/>
    <w:rsid w:val="00470A81"/>
    <w:rsid w:val="00471EA3"/>
    <w:rsid w:val="00472C96"/>
    <w:rsid w:val="00480729"/>
    <w:rsid w:val="00483F31"/>
    <w:rsid w:val="00486BB0"/>
    <w:rsid w:val="0048772C"/>
    <w:rsid w:val="004878BB"/>
    <w:rsid w:val="00491E74"/>
    <w:rsid w:val="00497CF7"/>
    <w:rsid w:val="004B1436"/>
    <w:rsid w:val="004B38EC"/>
    <w:rsid w:val="004C50EC"/>
    <w:rsid w:val="004D1248"/>
    <w:rsid w:val="004D7789"/>
    <w:rsid w:val="004E1AD4"/>
    <w:rsid w:val="004E2002"/>
    <w:rsid w:val="004E2167"/>
    <w:rsid w:val="004E7DBA"/>
    <w:rsid w:val="004F01EC"/>
    <w:rsid w:val="004F1207"/>
    <w:rsid w:val="004F3D28"/>
    <w:rsid w:val="004F54A2"/>
    <w:rsid w:val="004F6DF3"/>
    <w:rsid w:val="004F7705"/>
    <w:rsid w:val="00500118"/>
    <w:rsid w:val="00502275"/>
    <w:rsid w:val="00507198"/>
    <w:rsid w:val="00510DA3"/>
    <w:rsid w:val="00515DB3"/>
    <w:rsid w:val="0052092C"/>
    <w:rsid w:val="00520A6A"/>
    <w:rsid w:val="00533110"/>
    <w:rsid w:val="005346F7"/>
    <w:rsid w:val="00535F68"/>
    <w:rsid w:val="005445E7"/>
    <w:rsid w:val="005453EC"/>
    <w:rsid w:val="005479A6"/>
    <w:rsid w:val="0055149F"/>
    <w:rsid w:val="00551DD8"/>
    <w:rsid w:val="005538B3"/>
    <w:rsid w:val="00556E3B"/>
    <w:rsid w:val="00556F78"/>
    <w:rsid w:val="00557921"/>
    <w:rsid w:val="00560B34"/>
    <w:rsid w:val="00561A89"/>
    <w:rsid w:val="00561DA8"/>
    <w:rsid w:val="00564C50"/>
    <w:rsid w:val="00572B1C"/>
    <w:rsid w:val="00574468"/>
    <w:rsid w:val="005A0C37"/>
    <w:rsid w:val="005A194F"/>
    <w:rsid w:val="005A2CEE"/>
    <w:rsid w:val="005A5A0C"/>
    <w:rsid w:val="005B03A1"/>
    <w:rsid w:val="005B2B69"/>
    <w:rsid w:val="005B3A46"/>
    <w:rsid w:val="005B7D2B"/>
    <w:rsid w:val="005C08E4"/>
    <w:rsid w:val="005C2706"/>
    <w:rsid w:val="005C33F1"/>
    <w:rsid w:val="005C387A"/>
    <w:rsid w:val="005D6B53"/>
    <w:rsid w:val="005E02D7"/>
    <w:rsid w:val="005E7E53"/>
    <w:rsid w:val="005F0441"/>
    <w:rsid w:val="005F0498"/>
    <w:rsid w:val="005F38F4"/>
    <w:rsid w:val="006025BA"/>
    <w:rsid w:val="006032DB"/>
    <w:rsid w:val="00611A53"/>
    <w:rsid w:val="00612C04"/>
    <w:rsid w:val="0061584B"/>
    <w:rsid w:val="00621607"/>
    <w:rsid w:val="00631769"/>
    <w:rsid w:val="00641074"/>
    <w:rsid w:val="00655C91"/>
    <w:rsid w:val="006602D1"/>
    <w:rsid w:val="00663DA0"/>
    <w:rsid w:val="00664C42"/>
    <w:rsid w:val="00666723"/>
    <w:rsid w:val="00666E27"/>
    <w:rsid w:val="00671564"/>
    <w:rsid w:val="00673F9C"/>
    <w:rsid w:val="0068632F"/>
    <w:rsid w:val="0069014D"/>
    <w:rsid w:val="00692EBE"/>
    <w:rsid w:val="006972E0"/>
    <w:rsid w:val="006B5063"/>
    <w:rsid w:val="006B57F4"/>
    <w:rsid w:val="006B5FF0"/>
    <w:rsid w:val="006C2022"/>
    <w:rsid w:val="006C5F59"/>
    <w:rsid w:val="006D1FA2"/>
    <w:rsid w:val="006D2449"/>
    <w:rsid w:val="006D3916"/>
    <w:rsid w:val="006E18C2"/>
    <w:rsid w:val="006E415B"/>
    <w:rsid w:val="006F26B0"/>
    <w:rsid w:val="006F2C7A"/>
    <w:rsid w:val="00700655"/>
    <w:rsid w:val="00701736"/>
    <w:rsid w:val="007022CB"/>
    <w:rsid w:val="00702C74"/>
    <w:rsid w:val="00706DEB"/>
    <w:rsid w:val="00707D78"/>
    <w:rsid w:val="00712ABD"/>
    <w:rsid w:val="00714E97"/>
    <w:rsid w:val="0071612D"/>
    <w:rsid w:val="007211AC"/>
    <w:rsid w:val="007215BB"/>
    <w:rsid w:val="00722D64"/>
    <w:rsid w:val="00731487"/>
    <w:rsid w:val="007434ED"/>
    <w:rsid w:val="00745CC3"/>
    <w:rsid w:val="00762503"/>
    <w:rsid w:val="0076255D"/>
    <w:rsid w:val="00762AB3"/>
    <w:rsid w:val="007652EA"/>
    <w:rsid w:val="00770688"/>
    <w:rsid w:val="00774A1B"/>
    <w:rsid w:val="00774B3A"/>
    <w:rsid w:val="00781AB3"/>
    <w:rsid w:val="00785235"/>
    <w:rsid w:val="00787C61"/>
    <w:rsid w:val="0079514F"/>
    <w:rsid w:val="00796928"/>
    <w:rsid w:val="00796E59"/>
    <w:rsid w:val="007A1DCB"/>
    <w:rsid w:val="007A2B3A"/>
    <w:rsid w:val="007A3D8C"/>
    <w:rsid w:val="007A42D9"/>
    <w:rsid w:val="007A4396"/>
    <w:rsid w:val="007A5C5A"/>
    <w:rsid w:val="007B582F"/>
    <w:rsid w:val="007B6C44"/>
    <w:rsid w:val="007C4A18"/>
    <w:rsid w:val="007C5A73"/>
    <w:rsid w:val="007D3764"/>
    <w:rsid w:val="007D4558"/>
    <w:rsid w:val="007E600D"/>
    <w:rsid w:val="007F17AF"/>
    <w:rsid w:val="00803E9D"/>
    <w:rsid w:val="008106B5"/>
    <w:rsid w:val="0081248F"/>
    <w:rsid w:val="0081566E"/>
    <w:rsid w:val="00823E78"/>
    <w:rsid w:val="008260E9"/>
    <w:rsid w:val="0082620C"/>
    <w:rsid w:val="00836544"/>
    <w:rsid w:val="00842352"/>
    <w:rsid w:val="00851FB3"/>
    <w:rsid w:val="008550F1"/>
    <w:rsid w:val="008629B2"/>
    <w:rsid w:val="00871521"/>
    <w:rsid w:val="00875BCD"/>
    <w:rsid w:val="008767C7"/>
    <w:rsid w:val="008771E7"/>
    <w:rsid w:val="00877869"/>
    <w:rsid w:val="00877D8F"/>
    <w:rsid w:val="00882B30"/>
    <w:rsid w:val="00893319"/>
    <w:rsid w:val="00893820"/>
    <w:rsid w:val="008A4DA0"/>
    <w:rsid w:val="008A6000"/>
    <w:rsid w:val="008B360A"/>
    <w:rsid w:val="008D107D"/>
    <w:rsid w:val="008D26AA"/>
    <w:rsid w:val="008D2E71"/>
    <w:rsid w:val="008D58D4"/>
    <w:rsid w:val="008D6B5B"/>
    <w:rsid w:val="008E00FA"/>
    <w:rsid w:val="008E4148"/>
    <w:rsid w:val="008E4CF1"/>
    <w:rsid w:val="008E6416"/>
    <w:rsid w:val="008E6747"/>
    <w:rsid w:val="008F0BDC"/>
    <w:rsid w:val="008F2316"/>
    <w:rsid w:val="008F26BD"/>
    <w:rsid w:val="008F4DB5"/>
    <w:rsid w:val="009018CA"/>
    <w:rsid w:val="009053F6"/>
    <w:rsid w:val="00911426"/>
    <w:rsid w:val="00916792"/>
    <w:rsid w:val="009209C0"/>
    <w:rsid w:val="0092587F"/>
    <w:rsid w:val="009274A3"/>
    <w:rsid w:val="00931504"/>
    <w:rsid w:val="0093709B"/>
    <w:rsid w:val="00942901"/>
    <w:rsid w:val="009435AF"/>
    <w:rsid w:val="00944F16"/>
    <w:rsid w:val="0094638B"/>
    <w:rsid w:val="00947232"/>
    <w:rsid w:val="00947C12"/>
    <w:rsid w:val="00952A34"/>
    <w:rsid w:val="009538A8"/>
    <w:rsid w:val="009579C5"/>
    <w:rsid w:val="009715E1"/>
    <w:rsid w:val="00971DCE"/>
    <w:rsid w:val="00971E14"/>
    <w:rsid w:val="0097274E"/>
    <w:rsid w:val="009729C3"/>
    <w:rsid w:val="00983A1B"/>
    <w:rsid w:val="009A15D3"/>
    <w:rsid w:val="009A1D16"/>
    <w:rsid w:val="009A5A6B"/>
    <w:rsid w:val="009A78D7"/>
    <w:rsid w:val="009B4E6B"/>
    <w:rsid w:val="009C41C5"/>
    <w:rsid w:val="009D1142"/>
    <w:rsid w:val="009D1C6B"/>
    <w:rsid w:val="009D5668"/>
    <w:rsid w:val="009E1502"/>
    <w:rsid w:val="009E79AB"/>
    <w:rsid w:val="009F2D34"/>
    <w:rsid w:val="009F4D53"/>
    <w:rsid w:val="009F6DD7"/>
    <w:rsid w:val="009F6E16"/>
    <w:rsid w:val="00A06C1D"/>
    <w:rsid w:val="00A0703C"/>
    <w:rsid w:val="00A13891"/>
    <w:rsid w:val="00A14083"/>
    <w:rsid w:val="00A143AC"/>
    <w:rsid w:val="00A15BD3"/>
    <w:rsid w:val="00A23A10"/>
    <w:rsid w:val="00A31548"/>
    <w:rsid w:val="00A4009F"/>
    <w:rsid w:val="00A416FF"/>
    <w:rsid w:val="00A4292B"/>
    <w:rsid w:val="00A438B5"/>
    <w:rsid w:val="00A441E7"/>
    <w:rsid w:val="00A53F55"/>
    <w:rsid w:val="00A543A1"/>
    <w:rsid w:val="00A57B2C"/>
    <w:rsid w:val="00A61F4B"/>
    <w:rsid w:val="00A732E4"/>
    <w:rsid w:val="00A73B64"/>
    <w:rsid w:val="00A74403"/>
    <w:rsid w:val="00A75184"/>
    <w:rsid w:val="00A75FFD"/>
    <w:rsid w:val="00A812BE"/>
    <w:rsid w:val="00A8446D"/>
    <w:rsid w:val="00A86766"/>
    <w:rsid w:val="00A9232C"/>
    <w:rsid w:val="00A92373"/>
    <w:rsid w:val="00A92EC0"/>
    <w:rsid w:val="00A95F6C"/>
    <w:rsid w:val="00AB047F"/>
    <w:rsid w:val="00AC4453"/>
    <w:rsid w:val="00AD272E"/>
    <w:rsid w:val="00AD73D9"/>
    <w:rsid w:val="00AE01A3"/>
    <w:rsid w:val="00AE3E2A"/>
    <w:rsid w:val="00AF1736"/>
    <w:rsid w:val="00AF1EC6"/>
    <w:rsid w:val="00AF2110"/>
    <w:rsid w:val="00AF61A3"/>
    <w:rsid w:val="00B000FE"/>
    <w:rsid w:val="00B0012C"/>
    <w:rsid w:val="00B01F75"/>
    <w:rsid w:val="00B02A50"/>
    <w:rsid w:val="00B02F2E"/>
    <w:rsid w:val="00B04857"/>
    <w:rsid w:val="00B14E9B"/>
    <w:rsid w:val="00B15587"/>
    <w:rsid w:val="00B15C25"/>
    <w:rsid w:val="00B15EB0"/>
    <w:rsid w:val="00B22B77"/>
    <w:rsid w:val="00B2387F"/>
    <w:rsid w:val="00B25043"/>
    <w:rsid w:val="00B32498"/>
    <w:rsid w:val="00B3543B"/>
    <w:rsid w:val="00B377D3"/>
    <w:rsid w:val="00B43D42"/>
    <w:rsid w:val="00B50638"/>
    <w:rsid w:val="00B537B7"/>
    <w:rsid w:val="00B542DE"/>
    <w:rsid w:val="00B60918"/>
    <w:rsid w:val="00B650DF"/>
    <w:rsid w:val="00B7320A"/>
    <w:rsid w:val="00B74D29"/>
    <w:rsid w:val="00B74FDF"/>
    <w:rsid w:val="00B859BC"/>
    <w:rsid w:val="00B91AC0"/>
    <w:rsid w:val="00B91ADC"/>
    <w:rsid w:val="00B94485"/>
    <w:rsid w:val="00B9651D"/>
    <w:rsid w:val="00BA1583"/>
    <w:rsid w:val="00BC3B5D"/>
    <w:rsid w:val="00BC4A74"/>
    <w:rsid w:val="00BD308B"/>
    <w:rsid w:val="00BD4CC2"/>
    <w:rsid w:val="00BD65C6"/>
    <w:rsid w:val="00BD6AA8"/>
    <w:rsid w:val="00BE1BC3"/>
    <w:rsid w:val="00BE5407"/>
    <w:rsid w:val="00BF35C3"/>
    <w:rsid w:val="00BF3D26"/>
    <w:rsid w:val="00BF610E"/>
    <w:rsid w:val="00BF6730"/>
    <w:rsid w:val="00C0086D"/>
    <w:rsid w:val="00C04A2F"/>
    <w:rsid w:val="00C071CA"/>
    <w:rsid w:val="00C131E5"/>
    <w:rsid w:val="00C132D6"/>
    <w:rsid w:val="00C16136"/>
    <w:rsid w:val="00C21335"/>
    <w:rsid w:val="00C24BDB"/>
    <w:rsid w:val="00C267A3"/>
    <w:rsid w:val="00C27097"/>
    <w:rsid w:val="00C27330"/>
    <w:rsid w:val="00C31599"/>
    <w:rsid w:val="00C4629E"/>
    <w:rsid w:val="00C46888"/>
    <w:rsid w:val="00C62580"/>
    <w:rsid w:val="00C726F6"/>
    <w:rsid w:val="00C84AD8"/>
    <w:rsid w:val="00C876E5"/>
    <w:rsid w:val="00C93B98"/>
    <w:rsid w:val="00C977BE"/>
    <w:rsid w:val="00CA0E4E"/>
    <w:rsid w:val="00CB2B8D"/>
    <w:rsid w:val="00CB602C"/>
    <w:rsid w:val="00CB6C35"/>
    <w:rsid w:val="00CB773B"/>
    <w:rsid w:val="00CC44E8"/>
    <w:rsid w:val="00CC53EC"/>
    <w:rsid w:val="00CC6CB3"/>
    <w:rsid w:val="00CD5473"/>
    <w:rsid w:val="00CD5B03"/>
    <w:rsid w:val="00CD7EAA"/>
    <w:rsid w:val="00CE4282"/>
    <w:rsid w:val="00CE464B"/>
    <w:rsid w:val="00CF26BE"/>
    <w:rsid w:val="00CF35AF"/>
    <w:rsid w:val="00CF3E73"/>
    <w:rsid w:val="00D00271"/>
    <w:rsid w:val="00D01DDF"/>
    <w:rsid w:val="00D02F5F"/>
    <w:rsid w:val="00D107A5"/>
    <w:rsid w:val="00D12A0D"/>
    <w:rsid w:val="00D151B8"/>
    <w:rsid w:val="00D1621F"/>
    <w:rsid w:val="00D266B0"/>
    <w:rsid w:val="00D31151"/>
    <w:rsid w:val="00D33700"/>
    <w:rsid w:val="00D33FDE"/>
    <w:rsid w:val="00D36102"/>
    <w:rsid w:val="00D36A2D"/>
    <w:rsid w:val="00D512D5"/>
    <w:rsid w:val="00D55C62"/>
    <w:rsid w:val="00D569E7"/>
    <w:rsid w:val="00D57707"/>
    <w:rsid w:val="00D655A1"/>
    <w:rsid w:val="00D72DB4"/>
    <w:rsid w:val="00D75777"/>
    <w:rsid w:val="00D76AFD"/>
    <w:rsid w:val="00D77DDC"/>
    <w:rsid w:val="00D77FCA"/>
    <w:rsid w:val="00D824E1"/>
    <w:rsid w:val="00D83DF7"/>
    <w:rsid w:val="00D9027C"/>
    <w:rsid w:val="00DA23B0"/>
    <w:rsid w:val="00DA3D5C"/>
    <w:rsid w:val="00DB00D2"/>
    <w:rsid w:val="00DB09A0"/>
    <w:rsid w:val="00DB1A74"/>
    <w:rsid w:val="00DB4671"/>
    <w:rsid w:val="00DB6E74"/>
    <w:rsid w:val="00DC389F"/>
    <w:rsid w:val="00DC6FB4"/>
    <w:rsid w:val="00DF131D"/>
    <w:rsid w:val="00DF5DB8"/>
    <w:rsid w:val="00DF63F2"/>
    <w:rsid w:val="00DF6C95"/>
    <w:rsid w:val="00E0468E"/>
    <w:rsid w:val="00E14599"/>
    <w:rsid w:val="00E167FC"/>
    <w:rsid w:val="00E17289"/>
    <w:rsid w:val="00E246DE"/>
    <w:rsid w:val="00E26177"/>
    <w:rsid w:val="00E322E2"/>
    <w:rsid w:val="00E32E72"/>
    <w:rsid w:val="00E33806"/>
    <w:rsid w:val="00E34CEA"/>
    <w:rsid w:val="00E37EA9"/>
    <w:rsid w:val="00E421AB"/>
    <w:rsid w:val="00E44879"/>
    <w:rsid w:val="00E44FDC"/>
    <w:rsid w:val="00E522CC"/>
    <w:rsid w:val="00E52E18"/>
    <w:rsid w:val="00E53A7D"/>
    <w:rsid w:val="00E56AC5"/>
    <w:rsid w:val="00E64583"/>
    <w:rsid w:val="00E663C4"/>
    <w:rsid w:val="00E82108"/>
    <w:rsid w:val="00E82683"/>
    <w:rsid w:val="00E82A97"/>
    <w:rsid w:val="00E86461"/>
    <w:rsid w:val="00E8701C"/>
    <w:rsid w:val="00E87797"/>
    <w:rsid w:val="00E91743"/>
    <w:rsid w:val="00E9447F"/>
    <w:rsid w:val="00EA0B58"/>
    <w:rsid w:val="00EB1F87"/>
    <w:rsid w:val="00EB3262"/>
    <w:rsid w:val="00EC7BC0"/>
    <w:rsid w:val="00ED5EC4"/>
    <w:rsid w:val="00EE4FC8"/>
    <w:rsid w:val="00EF1DF5"/>
    <w:rsid w:val="00EF3EE0"/>
    <w:rsid w:val="00F00497"/>
    <w:rsid w:val="00F00658"/>
    <w:rsid w:val="00F037B5"/>
    <w:rsid w:val="00F05662"/>
    <w:rsid w:val="00F10650"/>
    <w:rsid w:val="00F10ECF"/>
    <w:rsid w:val="00F15BDE"/>
    <w:rsid w:val="00F17026"/>
    <w:rsid w:val="00F174FF"/>
    <w:rsid w:val="00F20764"/>
    <w:rsid w:val="00F27A15"/>
    <w:rsid w:val="00F460A1"/>
    <w:rsid w:val="00F5024E"/>
    <w:rsid w:val="00F5163B"/>
    <w:rsid w:val="00F531EF"/>
    <w:rsid w:val="00F55C7A"/>
    <w:rsid w:val="00F625CE"/>
    <w:rsid w:val="00F641A8"/>
    <w:rsid w:val="00F7628D"/>
    <w:rsid w:val="00F779B0"/>
    <w:rsid w:val="00F83504"/>
    <w:rsid w:val="00F9081A"/>
    <w:rsid w:val="00F910FE"/>
    <w:rsid w:val="00F91EC1"/>
    <w:rsid w:val="00F9285C"/>
    <w:rsid w:val="00F951B6"/>
    <w:rsid w:val="00FA0443"/>
    <w:rsid w:val="00FA6C1F"/>
    <w:rsid w:val="00FB0E3B"/>
    <w:rsid w:val="00FB3BE5"/>
    <w:rsid w:val="00FB4304"/>
    <w:rsid w:val="00FB43BC"/>
    <w:rsid w:val="00FB7854"/>
    <w:rsid w:val="00FC2E54"/>
    <w:rsid w:val="00FC340C"/>
    <w:rsid w:val="00FC34BE"/>
    <w:rsid w:val="00FC5D95"/>
    <w:rsid w:val="00FD3F2B"/>
    <w:rsid w:val="00FE5CDB"/>
    <w:rsid w:val="00FF01EF"/>
    <w:rsid w:val="00FF0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F75"/>
  <w15:docId w15:val="{5768E5D3-BE1E-49A3-8A02-90DDB7A5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7-2018-%D0%BF/ed20210101"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z1231-18/print" TargetMode="External"/><Relationship Id="rId3" Type="http://schemas.openxmlformats.org/officeDocument/2006/relationships/styles" Target="styles.xml"/><Relationship Id="rId21" Type="http://schemas.openxmlformats.org/officeDocument/2006/relationships/hyperlink" Target="https://zakon.rada.gov.ua/laws/show/207-2016-%D0%BF" TargetMode="External"/><Relationship Id="rId7" Type="http://schemas.openxmlformats.org/officeDocument/2006/relationships/hyperlink" Target="https://zakon.rada.gov.ua/laws/show/z1351-15" TargetMode="External"/><Relationship Id="rId12" Type="http://schemas.openxmlformats.org/officeDocument/2006/relationships/hyperlink" Target="https://zakon.rada.gov.ua/laws/show/5067-17" TargetMode="External"/><Relationship Id="rId17" Type="http://schemas.openxmlformats.org/officeDocument/2006/relationships/hyperlink" Target="https://zakon.rada.gov.ua/laws/show/266-2015-%D0%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07-2016-%D0%BF" TargetMode="External"/><Relationship Id="rId1" Type="http://schemas.openxmlformats.org/officeDocument/2006/relationships/customXml" Target="../customXml/item1.xml"/><Relationship Id="rId6" Type="http://schemas.openxmlformats.org/officeDocument/2006/relationships/hyperlink" Target="https://zakon.rada.gov.ua/laws/show/z1351-15" TargetMode="External"/><Relationship Id="rId11" Type="http://schemas.openxmlformats.org/officeDocument/2006/relationships/hyperlink" Target="https://zakon.rada.gov.ua/laws/show/5067-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556-18" TargetMode="External"/><Relationship Id="rId23" Type="http://schemas.openxmlformats.org/officeDocument/2006/relationships/hyperlink" Target="https://zakon.rada.gov.ua/laws/show/254%D0%BA/96-%D0%B2%D1%80" TargetMode="External"/><Relationship Id="rId10" Type="http://schemas.openxmlformats.org/officeDocument/2006/relationships/hyperlink" Target="https://zakon.rada.gov.ua/laws/show/5067-17" TargetMode="External"/><Relationship Id="rId19" Type="http://schemas.openxmlformats.org/officeDocument/2006/relationships/hyperlink" Target="https://zakon.rada.gov.ua/laws/show/z1231-18/print" TargetMode="External"/><Relationship Id="rId4" Type="http://schemas.openxmlformats.org/officeDocument/2006/relationships/settings" Target="settings.xml"/><Relationship Id="rId9" Type="http://schemas.openxmlformats.org/officeDocument/2006/relationships/hyperlink" Target="https://zakon.rada.gov.ua/laws/show/417-2018-%D0%BF/ed20210101"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z1231-18/prin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8CA6-35E1-4AA8-84D5-A4B0AB87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6165</TotalTime>
  <Pages>113</Pages>
  <Words>103273</Words>
  <Characters>58866</Characters>
  <Application>Microsoft Office Word</Application>
  <DocSecurity>0</DocSecurity>
  <Lines>490</Lines>
  <Paragraphs>323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Шикова Олена Миколаївна</cp:lastModifiedBy>
  <cp:revision>52</cp:revision>
  <cp:lastPrinted>2020-10-28T08:42:00Z</cp:lastPrinted>
  <dcterms:created xsi:type="dcterms:W3CDTF">2020-10-27T14:01:00Z</dcterms:created>
  <dcterms:modified xsi:type="dcterms:W3CDTF">2020-11-09T07:40:00Z</dcterms:modified>
</cp:coreProperties>
</file>