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EF0A" w14:textId="0A2DD08F" w:rsidR="00641EC6" w:rsidRDefault="00641EC6" w:rsidP="007D0E74">
      <w:pPr>
        <w:spacing w:after="0" w:line="240" w:lineRule="auto"/>
        <w:jc w:val="center"/>
        <w:rPr>
          <w:rFonts w:ascii="Times New Roman" w:eastAsia="Times New Roman" w:hAnsi="Times New Roman" w:cs="Times New Roman"/>
          <w:sz w:val="28"/>
          <w:szCs w:val="28"/>
          <w:lang w:eastAsia="uk-UA"/>
        </w:rPr>
      </w:pPr>
    </w:p>
    <w:p w14:paraId="1AA6AB0F" w14:textId="1681FF8F" w:rsidR="00196DC0" w:rsidRPr="00196DC0" w:rsidRDefault="00196DC0" w:rsidP="00196DC0">
      <w:pPr>
        <w:spacing w:after="0" w:line="240" w:lineRule="auto"/>
        <w:ind w:left="5670" w:firstLine="567"/>
        <w:jc w:val="both"/>
        <w:rPr>
          <w:rFonts w:ascii="Times New Roman" w:eastAsia="Times New Roman" w:hAnsi="Times New Roman" w:cs="Times New Roman"/>
          <w:caps/>
          <w:sz w:val="28"/>
          <w:szCs w:val="28"/>
          <w:lang w:eastAsia="uk-UA"/>
        </w:rPr>
      </w:pPr>
      <w:r w:rsidRPr="00196DC0">
        <w:rPr>
          <w:rFonts w:ascii="Times New Roman" w:eastAsia="Times New Roman" w:hAnsi="Times New Roman" w:cs="Times New Roman"/>
          <w:caps/>
          <w:sz w:val="28"/>
          <w:szCs w:val="28"/>
          <w:lang w:eastAsia="uk-UA"/>
        </w:rPr>
        <w:t>Затверджено</w:t>
      </w:r>
    </w:p>
    <w:p w14:paraId="1435BFB5" w14:textId="1005D3E1" w:rsidR="00196DC0" w:rsidRDefault="00196DC0" w:rsidP="00196DC0">
      <w:pPr>
        <w:spacing w:after="0" w:line="240" w:lineRule="auto"/>
        <w:ind w:left="623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Наказ Міністерства освіти і науки України </w:t>
      </w:r>
    </w:p>
    <w:p w14:paraId="4A9E058D" w14:textId="6480CA21" w:rsidR="00196DC0" w:rsidRPr="00873780" w:rsidRDefault="00970868" w:rsidP="00196DC0">
      <w:pPr>
        <w:spacing w:after="0" w:line="240" w:lineRule="auto"/>
        <w:ind w:left="6237"/>
        <w:jc w:val="both"/>
        <w:rPr>
          <w:rFonts w:ascii="Times New Roman" w:eastAsia="Times New Roman" w:hAnsi="Times New Roman" w:cs="Times New Roman"/>
          <w:sz w:val="28"/>
          <w:szCs w:val="28"/>
          <w:lang w:eastAsia="uk-UA"/>
        </w:rPr>
      </w:pPr>
      <w:r w:rsidRPr="00970868">
        <w:rPr>
          <w:rFonts w:ascii="Times New Roman" w:eastAsia="Times New Roman" w:hAnsi="Times New Roman" w:cs="Times New Roman"/>
          <w:sz w:val="28"/>
          <w:szCs w:val="28"/>
          <w:u w:val="single"/>
          <w:lang w:eastAsia="uk-UA"/>
        </w:rPr>
        <w:t>29</w:t>
      </w:r>
      <w:r w:rsidR="00196DC0">
        <w:rPr>
          <w:rFonts w:ascii="Times New Roman" w:eastAsia="Times New Roman" w:hAnsi="Times New Roman" w:cs="Times New Roman"/>
          <w:sz w:val="28"/>
          <w:szCs w:val="28"/>
          <w:lang w:eastAsia="uk-UA"/>
        </w:rPr>
        <w:t xml:space="preserve"> жовтня 2021 року №</w:t>
      </w:r>
      <w:r>
        <w:rPr>
          <w:rFonts w:ascii="Times New Roman" w:eastAsia="Times New Roman" w:hAnsi="Times New Roman" w:cs="Times New Roman"/>
          <w:sz w:val="28"/>
          <w:szCs w:val="28"/>
          <w:lang w:eastAsia="uk-UA"/>
        </w:rPr>
        <w:t> </w:t>
      </w:r>
      <w:r w:rsidRPr="00970868">
        <w:rPr>
          <w:rFonts w:ascii="Times New Roman" w:eastAsia="Times New Roman" w:hAnsi="Times New Roman" w:cs="Times New Roman"/>
          <w:sz w:val="28"/>
          <w:szCs w:val="28"/>
          <w:u w:val="single"/>
          <w:lang w:eastAsia="uk-UA"/>
        </w:rPr>
        <w:t>1159</w:t>
      </w:r>
    </w:p>
    <w:p w14:paraId="54906933" w14:textId="77777777" w:rsidR="00196DC0" w:rsidRDefault="00196DC0" w:rsidP="007D0E74">
      <w:pPr>
        <w:spacing w:line="240" w:lineRule="auto"/>
        <w:jc w:val="center"/>
        <w:rPr>
          <w:rFonts w:ascii="Times New Roman" w:eastAsia="Times New Roman" w:hAnsi="Times New Roman" w:cs="Times New Roman"/>
          <w:b/>
          <w:bCs/>
          <w:sz w:val="28"/>
          <w:szCs w:val="28"/>
          <w:lang w:eastAsia="uk-UA"/>
        </w:rPr>
      </w:pPr>
    </w:p>
    <w:p w14:paraId="459EFAA0" w14:textId="77777777" w:rsidR="00196DC0" w:rsidRDefault="00196DC0" w:rsidP="007D0E74">
      <w:pPr>
        <w:spacing w:line="240" w:lineRule="auto"/>
        <w:jc w:val="center"/>
        <w:rPr>
          <w:rFonts w:ascii="Times New Roman" w:eastAsia="Times New Roman" w:hAnsi="Times New Roman" w:cs="Times New Roman"/>
          <w:b/>
          <w:bCs/>
          <w:sz w:val="28"/>
          <w:szCs w:val="28"/>
          <w:lang w:eastAsia="uk-UA"/>
        </w:rPr>
      </w:pPr>
    </w:p>
    <w:p w14:paraId="539A904B" w14:textId="003AB8C3"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r w:rsidRPr="000C09EE">
        <w:rPr>
          <w:rFonts w:ascii="Times New Roman" w:eastAsia="Times New Roman" w:hAnsi="Times New Roman" w:cs="Times New Roman"/>
          <w:b/>
          <w:bCs/>
          <w:sz w:val="28"/>
          <w:szCs w:val="28"/>
          <w:lang w:eastAsia="uk-UA"/>
        </w:rPr>
        <w:t>УМОВИ </w:t>
      </w:r>
      <w:r w:rsidRPr="000C09EE">
        <w:rPr>
          <w:rFonts w:ascii="Times New Roman" w:eastAsia="Times New Roman" w:hAnsi="Times New Roman" w:cs="Times New Roman"/>
          <w:sz w:val="28"/>
          <w:szCs w:val="28"/>
          <w:lang w:eastAsia="uk-UA"/>
        </w:rPr>
        <w:t xml:space="preserve"> </w:t>
      </w:r>
      <w:r w:rsidRPr="000C09EE">
        <w:rPr>
          <w:rFonts w:ascii="Times New Roman" w:eastAsia="Times New Roman" w:hAnsi="Times New Roman" w:cs="Times New Roman"/>
          <w:sz w:val="28"/>
          <w:szCs w:val="28"/>
          <w:lang w:eastAsia="uk-UA"/>
        </w:rPr>
        <w:br/>
      </w:r>
      <w:bookmarkStart w:id="0" w:name="_GoBack"/>
      <w:r w:rsidRPr="000C09EE">
        <w:rPr>
          <w:rFonts w:ascii="Times New Roman" w:eastAsia="Times New Roman" w:hAnsi="Times New Roman" w:cs="Times New Roman"/>
          <w:b/>
          <w:bCs/>
          <w:sz w:val="28"/>
          <w:szCs w:val="28"/>
          <w:lang w:eastAsia="uk-UA"/>
        </w:rPr>
        <w:t>прийому на навчання до закла</w:t>
      </w:r>
      <w:r w:rsidR="007575BD">
        <w:rPr>
          <w:rFonts w:ascii="Times New Roman" w:eastAsia="Times New Roman" w:hAnsi="Times New Roman" w:cs="Times New Roman"/>
          <w:b/>
          <w:bCs/>
          <w:sz w:val="28"/>
          <w:szCs w:val="28"/>
          <w:lang w:eastAsia="uk-UA"/>
        </w:rPr>
        <w:t>дів фахової передвищої освіти в</w:t>
      </w:r>
      <w:r w:rsidRPr="000C09EE">
        <w:rPr>
          <w:rFonts w:ascii="Times New Roman" w:eastAsia="Times New Roman" w:hAnsi="Times New Roman" w:cs="Times New Roman"/>
          <w:b/>
          <w:bCs/>
          <w:sz w:val="28"/>
          <w:szCs w:val="28"/>
          <w:lang w:eastAsia="uk-UA"/>
        </w:rPr>
        <w:t xml:space="preserve"> 2022 році</w:t>
      </w:r>
      <w:bookmarkEnd w:id="0"/>
    </w:p>
    <w:p w14:paraId="6B9E7E9C" w14:textId="77777777" w:rsidR="00873780" w:rsidRPr="000C09EE" w:rsidRDefault="00873780" w:rsidP="007D0E74">
      <w:pPr>
        <w:spacing w:line="240" w:lineRule="auto"/>
        <w:jc w:val="center"/>
        <w:rPr>
          <w:rFonts w:ascii="Times New Roman" w:hAnsi="Times New Roman" w:cs="Times New Roman"/>
          <w:b/>
          <w:sz w:val="28"/>
          <w:szCs w:val="28"/>
        </w:rPr>
      </w:pPr>
    </w:p>
    <w:p w14:paraId="3A6C200E"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r w:rsidRPr="000C09EE">
        <w:rPr>
          <w:rFonts w:ascii="Times New Roman" w:eastAsia="Times New Roman" w:hAnsi="Times New Roman" w:cs="Times New Roman"/>
          <w:b/>
          <w:bCs/>
          <w:sz w:val="28"/>
          <w:szCs w:val="28"/>
          <w:lang w:eastAsia="uk-UA"/>
        </w:rPr>
        <w:t>I. Загальні положення</w:t>
      </w:r>
    </w:p>
    <w:p w14:paraId="61169CD0"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p>
    <w:p w14:paraId="3B8ACEB3"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 Цими Умовами керуються суб’єкти освітньої діяльності, які здійснюють прийом на навчання для здобуття фахової передвищої освіти незалежно від форм власності та сфери управління (далі – заклад освіти).</w:t>
      </w:r>
    </w:p>
    <w:p w14:paraId="57287B86"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47179CFE"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2. Підставою для оголошення прийому на навчання для здобуття освітньо-професійного ступеня фахового молодшого бакалавра є ліцензія Міністерства освіти і науки України на здійснення освітньої діяльності на рівні фахової передвищої освіти та правила прийому, які затверджено педагогічною (вченою) радою закладу освіти (далі – Правила прийому).</w:t>
      </w:r>
    </w:p>
    <w:p w14:paraId="6FEEA9E4"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263C05EE"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3. Прийом на навчання для здобуття фахової передвищої освіти здійснюється закладами освіти на конкурсній основі за відповідними джерелами фінансування.</w:t>
      </w:r>
    </w:p>
    <w:p w14:paraId="67BC4770"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3D0D7492"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4. Організацію прийому вступників для здобуття фахової передвищої освіти здійснює приймальна комісія, склад якої затверджується наказом керівника закладу освіти або керівника закладу вищої освіти, до структури якого входить заклад фахової передвищої освіти. Головою приймальної комісії призначається керівник закладу фахової передвищої освіти. Приймальна комісія діє згідно з положенням про приймальну комісію закладу освіти, затвердженим керівником закладу, з урахуванням вимог Положення про приймальну комісію вищого навчального закладу, затвердженого наказом Міністерства освіти і науки України від 15 жовтня 2015 року </w:t>
      </w:r>
      <w:hyperlink r:id="rId8" w:tgtFrame="_blank" w:history="1">
        <w:r w:rsidRPr="000C09EE">
          <w:rPr>
            <w:rFonts w:ascii="Times New Roman" w:eastAsia="Times New Roman" w:hAnsi="Times New Roman" w:cs="Times New Roman"/>
            <w:sz w:val="28"/>
            <w:szCs w:val="28"/>
            <w:lang w:eastAsia="uk-UA"/>
          </w:rPr>
          <w:t>№ 1085</w:t>
        </w:r>
      </w:hyperlink>
      <w:r w:rsidRPr="000C09EE">
        <w:rPr>
          <w:rFonts w:ascii="Times New Roman" w:eastAsia="Times New Roman" w:hAnsi="Times New Roman" w:cs="Times New Roman"/>
          <w:sz w:val="28"/>
          <w:szCs w:val="28"/>
          <w:lang w:eastAsia="uk-UA"/>
        </w:rPr>
        <w:t>, зареєстрованого в Міністерстві юстиції України 04 листопада 2015 року за № 1353/27798. Положення про приймальну комісію закладу освіти оприлюднюється на його офіційному вебсайті (вебсторінці).</w:t>
      </w:r>
    </w:p>
    <w:p w14:paraId="483DD98F"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Керівник закладу освіти забезпечує дотримання законодавства України, у тому числі цих Умов, Правил прийому, а також відкритість та прозорість роботи приймальної комісії.</w:t>
      </w:r>
    </w:p>
    <w:p w14:paraId="07D01899"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lastRenderedPageBreak/>
        <w:t>Рішення приймальної комісії, прийняте в межах її повноважень, є підставою для видання відповідного наказу керівником закладу освіти або закладу вищої освіти, до структури якого входить заклад фахової передвищої освіти, та/або виконання процедур вступної кампанії.</w:t>
      </w:r>
    </w:p>
    <w:p w14:paraId="554C4A4C"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Усі питання, пов'язані з прийомом на навчання для здобуття фахової передвищої освіти, вирішуються приймальною комісією на її засіданнях. Рішення приймальної комісії оприлюднюються на офіційному вебсайті (вебсторінці) закладу освіти не пізніше наступного дня після прийняття відповідного рішення.</w:t>
      </w:r>
    </w:p>
    <w:p w14:paraId="6ACB1F99"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0D881032"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5. У цих Умовах терміни вжито в таких значеннях:</w:t>
      </w:r>
    </w:p>
    <w:p w14:paraId="37E1F8F3"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вступне випробування – оцінювання підготовленості вступника до здобуття освітньо-професійного ступеня фахового молодшого бакалавра, що проводиться у формі зовнішнього незалежного оцінювання, вступного іспиту, співбесіди з конкурсного предмета (предметів), конкурсу творчих та/або фізичних здібностей вступників (далі – творчого конкурсу), фахового випробування тощо;</w:t>
      </w:r>
    </w:p>
    <w:p w14:paraId="73185140"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вступний іспит – форма вступного випробування, яка передбачає оцінювання знань, умінь та навичок вступника з конкурсного предмета, результати якого зараховуються до конкурсного бала вступника, або за результатами якого вступник допускається до участі в конкурсному відборі чи до інших вступних випробувань;</w:t>
      </w:r>
    </w:p>
    <w:p w14:paraId="06F1EF54"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вступник – особа, яка подала заяву(и) про допуск до участі в конкурсному відборі на одну (декілька) конкурсних пропозицій;</w:t>
      </w:r>
    </w:p>
    <w:p w14:paraId="0A770C5C"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квота для іноземців – визначена частина обсягу бюджетних місць, яка використовується для прийому вступників з числа:</w:t>
      </w:r>
    </w:p>
    <w:p w14:paraId="1421EAA9"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іноземців, які прибувають на навчання відповідно до міжнародних договорів України;</w:t>
      </w:r>
    </w:p>
    <w:p w14:paraId="74340293"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закордонних українців, статус яких засвідчено посвідченням закордонного українця, і які не проживають постійно в Україні;</w:t>
      </w:r>
    </w:p>
    <w:p w14:paraId="0A53AF8D"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квота-1 – визначена частина загального обсягу бюджетних місць, яка може бути використана для прийому вступників, що мають право на вступ на основі вступних іспитів, крім осіб, які мають право на квоту-2;</w:t>
      </w:r>
    </w:p>
    <w:p w14:paraId="4782684C"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квота-2 – визначена частина загального обсягу бюджетних місць в закладах освіти, розташованих у містах, в яких працюють освітні центри «Донбас-Україна» та «Крим-Україна» на базі закладів вищої та фахової передвищої освіти, яка може бути використана для прийому вступників, що мають право на вступ на основі вступних іспитів відповідно до </w:t>
      </w:r>
      <w:hyperlink r:id="rId9" w:anchor="n16" w:tgtFrame="_blank" w:history="1">
        <w:r w:rsidRPr="000C09EE">
          <w:rPr>
            <w:rFonts w:ascii="Times New Roman" w:eastAsia="Times New Roman" w:hAnsi="Times New Roman" w:cs="Times New Roman"/>
            <w:sz w:val="28"/>
            <w:szCs w:val="28"/>
            <w:lang w:eastAsia="uk-UA"/>
          </w:rPr>
          <w:t xml:space="preserve">Порядку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w:t>
        </w:r>
        <w:r w:rsidRPr="000C09EE">
          <w:rPr>
            <w:rFonts w:ascii="Times New Roman" w:eastAsia="Times New Roman" w:hAnsi="Times New Roman" w:cs="Times New Roman"/>
            <w:sz w:val="28"/>
            <w:szCs w:val="28"/>
            <w:lang w:eastAsia="uk-UA"/>
          </w:rPr>
          <w:lastRenderedPageBreak/>
          <w:t>зіткнення</w:t>
        </w:r>
      </w:hyperlink>
      <w:r w:rsidRPr="000C09EE">
        <w:rPr>
          <w:rFonts w:ascii="Times New Roman" w:eastAsia="Times New Roman" w:hAnsi="Times New Roman" w:cs="Times New Roman"/>
          <w:sz w:val="28"/>
          <w:szCs w:val="28"/>
          <w:lang w:eastAsia="uk-UA"/>
        </w:rPr>
        <w:t>, затвердженого наказом Міністерства освіти і науки України від 01 березня 2021 року № 271, зареєстрованого в Міністерстві юстиції України 15 квітня 2021 року за № 505/36127 (далі - наказ № 271);</w:t>
      </w:r>
    </w:p>
    <w:p w14:paraId="70E80EA9"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квота-4 – визначена частина загального обсягу бюджетних місць, яка може бути використана для прийому вступників, що мають право на першочергове зарахування до закладів вищої (фахової передвищої) освіти для здобуття освіти за медичними (фармацевтичними), мистецькими та педагогічними спеціальностями, відповідно до абзацу другого частини третьої статті 43 Закону України «Про фахову передвищу освіту» та Порядку реалізації права на першочергове зарахування до закладів вищої (фахової передвищої) медичної, мистецької та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затвердженого постановою Кабінету Міністрів України від 30 травня 2018 року № 417 (далі – Порядок 417);</w:t>
      </w:r>
    </w:p>
    <w:p w14:paraId="11876E8C"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конкурсна пропозиція – пропозиція закладу освіти (відокремленого структурного підрозділу закладу освіти) щодо кількості місць для прийому вступників на певні спеціальності (одну або декілька спеціалізацій, освітньо-професійних програм, мов, музичних інструментів тощо в межах спеціальності), форму здобуття освіти, курс, переліку конкурсних предметів, творчих конкурсів, строку навчання на основі здобутого освітнього (освітньо-кваліфікаційного) рівня або освітнього ступеня. Розрізняють основні та небюджетні конкурсні пропозиції. У разі якщо конкурсна пропозиція поєднує декілька освітньо-професійних програм тощо, в Правилах прийому зазначаються порядок розподілу здобувачів між ними та строки обрання здобувачами не раніше двох місяців після початку навчання;</w:t>
      </w:r>
    </w:p>
    <w:p w14:paraId="13A89BCC"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конкурсний бал – комплексна оцінка досягнень вступника, яка обраховується за результатами вступних випробувань та іншими конкурсними показниками з точністю до 0,001 відповідно до цих Умов та Правил прийому;</w:t>
      </w:r>
    </w:p>
    <w:p w14:paraId="466D97A8"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конкурсний відбір – процедура відбору вступників на конкурсні пропозиції на основі конкурсних балів для здобуття освітньо-професійного ступеня фахового молодшого бакалавра відповідно до цих Умов (незалежно від форми власності закладу освіти та джерел фінансування навчання);</w:t>
      </w:r>
    </w:p>
    <w:p w14:paraId="755FEADC"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конкурсний предмет – навчальний предмет (дисципліна), рівень навчальних досягнень з якого (якої) враховується під час проведення конкурсного відбору на навчання до закладу фахової передвищої освіти;</w:t>
      </w:r>
    </w:p>
    <w:p w14:paraId="59412AFE"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небюджетна конкурсна пропозиція – конкурсна пропозиція, на яку не надаються місця для навчання за кошти державного або місцевого бюджету (за державним або регіональним замовленням);</w:t>
      </w:r>
    </w:p>
    <w:p w14:paraId="341B351B"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організована група вступників – це зовнішньо створена роботодавцем група вступників, які вступають для здобуття фахової передвищої освіти за однією освітньо-професійною програмою за кошти роботодавця;</w:t>
      </w:r>
    </w:p>
    <w:p w14:paraId="12D116B1"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lastRenderedPageBreak/>
        <w:t>основна конкурсна пропозиція (основний конкурс) – конкурсна пропозиція з визначеною кількістю місць для навчання за кошти державного або місцевого бюджету (загальний обсяг державного або регіонального замовлення);</w:t>
      </w:r>
    </w:p>
    <w:p w14:paraId="7A603B85"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право на зарахування за квотами – право вступника щодо зарахування на навчання до закладу освіти за квотою-1, квотою-2, квотою-4, квотою для іноземців, що реалізується відповідно до цих Умов;</w:t>
      </w:r>
    </w:p>
    <w:p w14:paraId="58D8587F"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право на першочергове зарахування для здобуття фахової передвищої освіти за медичними, мистецькими та педагогічними спеціальностями – право вступника, передбачене законодавством, щодо зарахування на навчання до закладу освіти за кошти державного або місцевого бюджету (за державним або регіональним замовленням) у галузі знань 22 «Охорона здоров’я» за спеціальностями 221 «Стоматологія», 222 «Медицина», 223 «Медсестринство», 224 «Технології медичної діагностики та лікування», 226 «Фармація, промислова фармація», 227 «Фізична терапія, ерготерапія», 228 «Педіатрія», у галузі знань 02 «Культура і мистецтво» за спеціальностями 023 «Образотворче мистецтво, декоративне мистецтво, реставрація», 024 «Хореографія», 025 «Музичне мистецтво», 026 «Сценічне мистецтво», у галузі знань 01 «Освіта/Педагогіка» за спеціальностями 012 «Дошкільна освіта», 013 «Початкова освіта», 014 «Середня освіта (за предметними спеціальностями)», 015 «Професійна освіта (за спеціалізаціями)», 016 «Спеціальна освіта», 017 «Фізична культура і спорт» в разі укладення ним угоди про відпрацювання не менше трьох років у сільській місцевості або селищах міського типу, що реалізується відповідно до Порядку 417 та цих Умов;</w:t>
      </w:r>
    </w:p>
    <w:p w14:paraId="7EC7F1A6"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рейтинговий список вступників – список вступників за черговістю зарахування на навчання на конкурсну пропозицію, що формується відповідно до цих Умов та Правил прийому;</w:t>
      </w:r>
    </w:p>
    <w:p w14:paraId="578E74A0"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співбесіда – форма вступного випробування, яка передбачає оцінювання підготовленості (оцінювання знань, умінь та навичок вступника з конкурсного предмета (ів)), за результатами якої приймається протокольне рішення щодо надання вступнику рекомендації до зарахування;</w:t>
      </w:r>
    </w:p>
    <w:p w14:paraId="0F1CF9C4"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старші курси – курси освітньо-професійних програм закладів фахової передвищої освіти, окрім першого;</w:t>
      </w:r>
    </w:p>
    <w:p w14:paraId="65A68D4C" w14:textId="7C659B90"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творчий конкурс – форма вступного випробування для вступу для здобуття освітньо-професійного ступеня фахового молодшого бакалавра, яка передбачає перевірку та оцінювання творчих та/або фізичних здібностей вступника (у тому числі здобутої раніше спеціалізованої освіти), необхідних для здобуття фахової передвищої освіти за спеціальністю, яка включена до </w:t>
      </w:r>
      <w:r w:rsidR="00210EE6" w:rsidRPr="00210EE6">
        <w:rPr>
          <w:rFonts w:ascii="Times New Roman" w:eastAsia="Times New Roman" w:hAnsi="Times New Roman" w:cs="Times New Roman"/>
          <w:sz w:val="28"/>
          <w:szCs w:val="28"/>
          <w:lang w:eastAsia="uk-UA"/>
        </w:rPr>
        <w:t>переліку спеціальностей, прийом на навчання до закладів фахової передвищої освіти, за якими здійснюється на основі базової або повної загальної (профільної) середньої освіти з урахуванням рівня творчих та/або фізичних здібностей вступників, наведеного у додатку 1 до цих Умов (далі – Перелік спеціальностей</w:t>
      </w:r>
      <w:r w:rsidR="00210EE6">
        <w:rPr>
          <w:rFonts w:ascii="Times New Roman" w:eastAsia="Times New Roman" w:hAnsi="Times New Roman" w:cs="Times New Roman"/>
          <w:sz w:val="28"/>
          <w:szCs w:val="28"/>
          <w:lang w:eastAsia="uk-UA"/>
        </w:rPr>
        <w:t>)</w:t>
      </w:r>
      <w:r w:rsidRPr="000C09EE">
        <w:rPr>
          <w:rFonts w:ascii="Times New Roman" w:eastAsia="Times New Roman" w:hAnsi="Times New Roman" w:cs="Times New Roman"/>
          <w:sz w:val="28"/>
          <w:szCs w:val="28"/>
          <w:lang w:eastAsia="uk-UA"/>
        </w:rPr>
        <w:t xml:space="preserve">. Результат </w:t>
      </w:r>
      <w:r w:rsidRPr="000C09EE">
        <w:rPr>
          <w:rFonts w:ascii="Times New Roman" w:eastAsia="Times New Roman" w:hAnsi="Times New Roman" w:cs="Times New Roman"/>
          <w:sz w:val="28"/>
          <w:szCs w:val="28"/>
          <w:lang w:eastAsia="uk-UA"/>
        </w:rPr>
        <w:lastRenderedPageBreak/>
        <w:t>творчого конкурсу оцінюється за шкалою, визначеною цими Умовами та Правилами прийому;</w:t>
      </w:r>
    </w:p>
    <w:p w14:paraId="4187862F"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p w14:paraId="0733904B"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фахове випробування – форма вступного випробування для вступу на основі здобутого освітньо-кваліфікаційного рівня кваліфікованого робітника, освітньо-професійного ступеня фахового молодшого бакалавра, освітньо-кваліфікаційного рівня молодшого спеціаліста, ступенів вищої освіти, яка передбачає перевірку здатності до опанування освітньо-професійної програми освітньо-професійного ступеня фахового молодшого бакалавра на основі здобутих раніше компетентностей;</w:t>
      </w:r>
    </w:p>
    <w:p w14:paraId="60335134"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чергова сесія прийому заяв – період прийому заяв та документів під час вступної кампанії, визначений Правилами прийому закладу фахової передвищої освіти.</w:t>
      </w:r>
    </w:p>
    <w:p w14:paraId="2BBF2E6E"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Термін «ваучер» вжито у значенні, наведеному в Законі України </w:t>
      </w:r>
      <w:hyperlink r:id="rId10" w:tgtFrame="_blank" w:history="1">
        <w:r w:rsidRPr="000C09EE">
          <w:rPr>
            <w:rFonts w:ascii="Times New Roman" w:eastAsia="Times New Roman" w:hAnsi="Times New Roman" w:cs="Times New Roman"/>
            <w:sz w:val="28"/>
            <w:szCs w:val="28"/>
            <w:lang w:eastAsia="uk-UA"/>
          </w:rPr>
          <w:t>«Про зайнятість населення»</w:t>
        </w:r>
      </w:hyperlink>
      <w:r w:rsidRPr="000C09EE">
        <w:rPr>
          <w:rFonts w:ascii="Times New Roman" w:eastAsia="Times New Roman" w:hAnsi="Times New Roman" w:cs="Times New Roman"/>
          <w:sz w:val="28"/>
          <w:szCs w:val="28"/>
          <w:lang w:eastAsia="uk-UA"/>
        </w:rPr>
        <w:t xml:space="preserve">. </w:t>
      </w:r>
    </w:p>
    <w:p w14:paraId="6064F312"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Термін «закордонні українці» вжито у значенні, наведеному в Законі України </w:t>
      </w:r>
      <w:hyperlink r:id="rId11" w:tgtFrame="_blank" w:history="1">
        <w:r w:rsidRPr="000C09EE">
          <w:rPr>
            <w:rFonts w:ascii="Times New Roman" w:eastAsia="Times New Roman" w:hAnsi="Times New Roman" w:cs="Times New Roman"/>
            <w:sz w:val="28"/>
            <w:szCs w:val="28"/>
            <w:lang w:eastAsia="uk-UA"/>
          </w:rPr>
          <w:t>«Про закордонних українців»</w:t>
        </w:r>
      </w:hyperlink>
      <w:r w:rsidRPr="000C09EE">
        <w:rPr>
          <w:rFonts w:ascii="Times New Roman" w:eastAsia="Times New Roman" w:hAnsi="Times New Roman" w:cs="Times New Roman"/>
          <w:sz w:val="28"/>
          <w:szCs w:val="28"/>
          <w:lang w:eastAsia="uk-UA"/>
        </w:rPr>
        <w:t>.</w:t>
      </w:r>
    </w:p>
    <w:p w14:paraId="1BCDF3D3"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Інші терміни вжито у значеннях, наведених у Законах України </w:t>
      </w:r>
      <w:hyperlink r:id="rId12" w:tgtFrame="_blank" w:history="1">
        <w:r w:rsidRPr="000C09EE">
          <w:rPr>
            <w:rFonts w:ascii="Times New Roman" w:eastAsia="Times New Roman" w:hAnsi="Times New Roman" w:cs="Times New Roman"/>
            <w:sz w:val="28"/>
            <w:szCs w:val="28"/>
            <w:lang w:eastAsia="uk-UA"/>
          </w:rPr>
          <w:t>«Про освіту»</w:t>
        </w:r>
      </w:hyperlink>
      <w:r w:rsidRPr="000C09EE">
        <w:rPr>
          <w:rFonts w:ascii="Times New Roman" w:eastAsia="Times New Roman" w:hAnsi="Times New Roman" w:cs="Times New Roman"/>
          <w:sz w:val="28"/>
          <w:szCs w:val="28"/>
          <w:lang w:eastAsia="uk-UA"/>
        </w:rPr>
        <w:t xml:space="preserve"> та «Про фахову передвищу освіту»</w:t>
      </w:r>
      <w:hyperlink r:id="rId13" w:tgtFrame="_blank" w:history="1"/>
      <w:r w:rsidRPr="000C09EE">
        <w:rPr>
          <w:rFonts w:ascii="Times New Roman" w:eastAsia="Times New Roman" w:hAnsi="Times New Roman" w:cs="Times New Roman"/>
          <w:sz w:val="28"/>
          <w:szCs w:val="28"/>
          <w:lang w:eastAsia="uk-UA"/>
        </w:rPr>
        <w:t>.</w:t>
      </w:r>
    </w:p>
    <w:p w14:paraId="3EF63BB1" w14:textId="77777777" w:rsidR="00873780" w:rsidRPr="000C09EE" w:rsidRDefault="00873780" w:rsidP="007D0E74">
      <w:pPr>
        <w:spacing w:line="240" w:lineRule="auto"/>
        <w:jc w:val="both"/>
        <w:rPr>
          <w:rFonts w:ascii="Times New Roman" w:eastAsia="Times New Roman" w:hAnsi="Times New Roman" w:cs="Times New Roman"/>
          <w:sz w:val="28"/>
          <w:szCs w:val="28"/>
          <w:lang w:eastAsia="uk-UA"/>
        </w:rPr>
      </w:pPr>
    </w:p>
    <w:p w14:paraId="075CCC4C"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r w:rsidRPr="000C09EE">
        <w:rPr>
          <w:rFonts w:ascii="Times New Roman" w:eastAsia="Times New Roman" w:hAnsi="Times New Roman" w:cs="Times New Roman"/>
          <w:b/>
          <w:bCs/>
          <w:sz w:val="28"/>
          <w:szCs w:val="28"/>
          <w:lang w:eastAsia="uk-UA"/>
        </w:rPr>
        <w:t>II. Прийом на навчання до закладів фахової передвищої освіти</w:t>
      </w:r>
    </w:p>
    <w:p w14:paraId="0E162EAB"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p>
    <w:p w14:paraId="04090C4C"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 Для здобуття фахової передвищої освіти приймаються:</w:t>
      </w:r>
    </w:p>
    <w:p w14:paraId="6A297F99" w14:textId="37EAA37C"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які здобули базову середню освіту – для здобуття освітньо-професійного ступеня фахового молодшого бакалавра за денною</w:t>
      </w:r>
      <w:r w:rsidR="008A7F07" w:rsidRPr="000C09EE">
        <w:rPr>
          <w:rFonts w:ascii="Times New Roman" w:eastAsia="Times New Roman" w:hAnsi="Times New Roman" w:cs="Times New Roman"/>
          <w:sz w:val="28"/>
          <w:szCs w:val="28"/>
          <w:lang w:eastAsia="uk-UA"/>
        </w:rPr>
        <w:t xml:space="preserve"> (дуальною)</w:t>
      </w:r>
      <w:r w:rsidRPr="000C09EE">
        <w:rPr>
          <w:rFonts w:ascii="Times New Roman" w:eastAsia="Times New Roman" w:hAnsi="Times New Roman" w:cs="Times New Roman"/>
          <w:sz w:val="28"/>
          <w:szCs w:val="28"/>
          <w:lang w:eastAsia="uk-UA"/>
        </w:rPr>
        <w:t xml:space="preserve"> формою здобуття освіти одночасно із виконанням освітньої програми профільної середньої освіти професійного спрямування;</w:t>
      </w:r>
    </w:p>
    <w:p w14:paraId="5510EF11"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які здобули повну загальну середню освіту (профільну середню освіту, незалежно від здобутого профілю);</w:t>
      </w:r>
    </w:p>
    <w:p w14:paraId="05B03AE4"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які здобули освітньо-кваліфікаційний рівень кваліфікованого робітника;</w:t>
      </w:r>
    </w:p>
    <w:p w14:paraId="54CFFCE4"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які здобули освітньо-кваліфікаційний рівень молодшого спеціаліста або освітньо-професійний ступінь фахового молодшого бакалавра;</w:t>
      </w:r>
    </w:p>
    <w:p w14:paraId="1FE94DC0"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особи, які здобули будь-який ступінь вищої освіти. </w:t>
      </w:r>
    </w:p>
    <w:p w14:paraId="54587F30" w14:textId="1FB4213D"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Для здобуття фахової передвищої освіти за іншою спеціальністю приймаються особи, які здобули раніше такий освітньо-професійний ступінь чи</w:t>
      </w:r>
      <w:r w:rsidR="005E11CD">
        <w:rPr>
          <w:rFonts w:ascii="Times New Roman" w:eastAsia="Times New Roman" w:hAnsi="Times New Roman" w:cs="Times New Roman"/>
          <w:sz w:val="28"/>
          <w:szCs w:val="28"/>
          <w:lang w:eastAsia="uk-UA"/>
        </w:rPr>
        <w:t xml:space="preserve"> ступінь (рівень) вищої освіти </w:t>
      </w:r>
      <w:r w:rsidRPr="000C09EE">
        <w:rPr>
          <w:rFonts w:ascii="Times New Roman" w:eastAsia="Times New Roman" w:hAnsi="Times New Roman" w:cs="Times New Roman"/>
          <w:sz w:val="28"/>
          <w:szCs w:val="28"/>
          <w:lang w:eastAsia="uk-UA"/>
        </w:rPr>
        <w:t xml:space="preserve">або мають повну загальну середню освіту та </w:t>
      </w:r>
      <w:r w:rsidRPr="000C09EE">
        <w:rPr>
          <w:rFonts w:ascii="Times New Roman" w:eastAsia="Times New Roman" w:hAnsi="Times New Roman" w:cs="Times New Roman"/>
          <w:sz w:val="28"/>
          <w:szCs w:val="28"/>
          <w:lang w:eastAsia="uk-UA"/>
        </w:rPr>
        <w:lastRenderedPageBreak/>
        <w:t>здобувають освітньо-професійний ступінь фахового молодшого бакалавра, освітньо-кваліфікаційний рівень молодшого спеціаліста, ступінь вищої освіти не менше одного року та виконують у повному обсязі індивідуальний навчальний план.</w:t>
      </w:r>
    </w:p>
    <w:p w14:paraId="6214365E"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3C769D80"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2. Вступники приймаються на навчання на перший курс. Особи, які здобули повну загальну середню освіту або освітньо-кваліфікаційний рівень кваліфікованого робітника, можуть прийматись на другий (третій) курс або на перший курс (зі скороченим строком навчання).</w:t>
      </w:r>
    </w:p>
    <w:p w14:paraId="2D84F9D0" w14:textId="70323155"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Для здобуття фахової передвищої освіти за іншою спеціальністю особи можуть вступати </w:t>
      </w:r>
      <w:r w:rsidR="00626B6A">
        <w:rPr>
          <w:rFonts w:ascii="Times New Roman" w:eastAsia="Times New Roman" w:hAnsi="Times New Roman" w:cs="Times New Roman"/>
          <w:sz w:val="28"/>
          <w:szCs w:val="28"/>
          <w:lang w:eastAsia="uk-UA"/>
        </w:rPr>
        <w:t xml:space="preserve">на </w:t>
      </w:r>
      <w:r w:rsidRPr="000C09EE">
        <w:rPr>
          <w:rFonts w:ascii="Times New Roman" w:eastAsia="Times New Roman" w:hAnsi="Times New Roman" w:cs="Times New Roman"/>
          <w:sz w:val="28"/>
          <w:szCs w:val="28"/>
          <w:lang w:eastAsia="uk-UA"/>
        </w:rPr>
        <w:t>старші курси (перший курс, у тому числі зі скороченим строком навчання).</w:t>
      </w:r>
    </w:p>
    <w:p w14:paraId="31A78384"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Відраховані здобувачі освітньо-кваліфікаційного рівня молодшого спеціаліста можуть бути поновленими для здобуття освітньо-професійного ступеня фахового молодшого бакалавра на ту саму або споріднену в межах галузі знань спеціальність у тому самому або іншому закладі освіти на такий самий або наступний курс.</w:t>
      </w:r>
    </w:p>
    <w:p w14:paraId="026D2AA3"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Відраховані здобувачі вищої освіти ступенів молодшого бакалавра, бакалавра мають право бути поновленими для здобуття освітньо-професійного ступеня фахового молодшого бакалавра за індивідуальною програмою на ту саму або споріднену в межах галузі знань спеціальність у тому самому або іншому закладі освіти.</w:t>
      </w:r>
    </w:p>
    <w:p w14:paraId="31094DDD"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4CFCD5ED"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3. Прийом на навчання проводиться за спеціальностями (спеціалізаціями) відповідно до </w:t>
      </w:r>
      <w:hyperlink r:id="rId14" w:anchor="n11" w:tgtFrame="_blank" w:history="1">
        <w:r w:rsidRPr="000C09EE">
          <w:rPr>
            <w:rFonts w:ascii="Times New Roman" w:eastAsia="Times New Roman" w:hAnsi="Times New Roman" w:cs="Times New Roman"/>
            <w:sz w:val="28"/>
            <w:szCs w:val="28"/>
            <w:lang w:eastAsia="uk-UA"/>
          </w:rPr>
          <w:t>Переліку галузей знань і спеціальностей, за якими здійснюється підготовка здобувачів вищої освіти</w:t>
        </w:r>
      </w:hyperlink>
      <w:r w:rsidRPr="000C09EE">
        <w:rPr>
          <w:rFonts w:ascii="Times New Roman" w:eastAsia="Times New Roman" w:hAnsi="Times New Roman" w:cs="Times New Roman"/>
          <w:sz w:val="28"/>
          <w:szCs w:val="28"/>
          <w:lang w:eastAsia="uk-UA"/>
        </w:rPr>
        <w:t>, затвердженого постановою Кабінету Міністрів України від 29 квітня 2015 року № 266.</w:t>
      </w:r>
    </w:p>
    <w:p w14:paraId="1AA7D03F" w14:textId="633D4DB6"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Прийом вступників на навчання проводиться на конкурсні пропозиції, які самостійно формує заклад освіти, що здійснює підготовку за освітньо-професійним ступенем фахового молодшого бакалавра відповідно до наявних ліцензій</w:t>
      </w:r>
      <w:r w:rsidR="00EB11C7">
        <w:rPr>
          <w:rFonts w:ascii="Times New Roman" w:eastAsia="Times New Roman" w:hAnsi="Times New Roman" w:cs="Times New Roman"/>
          <w:sz w:val="28"/>
          <w:szCs w:val="28"/>
          <w:lang w:eastAsia="uk-UA"/>
        </w:rPr>
        <w:t>,</w:t>
      </w:r>
      <w:r w:rsidRPr="000C09EE">
        <w:rPr>
          <w:rFonts w:ascii="Times New Roman" w:eastAsia="Times New Roman" w:hAnsi="Times New Roman" w:cs="Times New Roman"/>
          <w:sz w:val="28"/>
          <w:szCs w:val="28"/>
          <w:lang w:eastAsia="uk-UA"/>
        </w:rPr>
        <w:t xml:space="preserve"> та вносить до ЄДЕБО у визначені цими Умовами строки. </w:t>
      </w:r>
    </w:p>
    <w:p w14:paraId="32ECD0FC" w14:textId="01B7F306"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Назви конкурсних пропозицій формуються без позначок та скорочень державною мовою і можуть дублюватися іншими мовами.</w:t>
      </w:r>
    </w:p>
    <w:p w14:paraId="08F2E262" w14:textId="77777777" w:rsidR="007B510E" w:rsidRPr="000C09EE" w:rsidRDefault="007B510E" w:rsidP="007D0E74">
      <w:pPr>
        <w:spacing w:after="0" w:line="240" w:lineRule="auto"/>
        <w:ind w:firstLine="709"/>
        <w:jc w:val="both"/>
        <w:rPr>
          <w:rFonts w:ascii="Times New Roman" w:eastAsia="Times New Roman" w:hAnsi="Times New Roman" w:cs="Times New Roman"/>
          <w:sz w:val="28"/>
          <w:szCs w:val="28"/>
          <w:lang w:eastAsia="uk-UA"/>
        </w:rPr>
      </w:pPr>
    </w:p>
    <w:p w14:paraId="421A340E" w14:textId="5BEE6192"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4. Особливості прийому на навчання для здобуття фахової передвищої освіти осіб, місцем проживання яких є тимчасово окупована територія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 або які переселилися з неї після 01 січня 2022 року, визначаються наказом № 271</w:t>
      </w:r>
      <w:r w:rsidR="007B510E" w:rsidRPr="000C09EE">
        <w:rPr>
          <w:rFonts w:ascii="Times New Roman" w:eastAsia="Times New Roman" w:hAnsi="Times New Roman" w:cs="Times New Roman"/>
          <w:sz w:val="28"/>
          <w:szCs w:val="28"/>
          <w:lang w:eastAsia="uk-UA"/>
        </w:rPr>
        <w:t>.</w:t>
      </w:r>
    </w:p>
    <w:p w14:paraId="024BD521"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323C16E0"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5. Особливості прийому на навчання до закладів спеціалізованої фахової передвищої освіти визначаються правилами прийому до цих закладів освіти, які </w:t>
      </w:r>
      <w:r w:rsidRPr="000C09EE">
        <w:rPr>
          <w:rFonts w:ascii="Times New Roman" w:eastAsia="Times New Roman" w:hAnsi="Times New Roman" w:cs="Times New Roman"/>
          <w:sz w:val="28"/>
          <w:szCs w:val="28"/>
          <w:lang w:eastAsia="uk-UA"/>
        </w:rPr>
        <w:lastRenderedPageBreak/>
        <w:t>розробляються центральним органом виконавчої влади, до сфери управління якого належать такі заклади.</w:t>
      </w:r>
    </w:p>
    <w:p w14:paraId="13C1285E" w14:textId="63311D1F"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6. Прийом вступників на навчання до закладів фахової передвищої освіти за спеціальністю 081 «Право» за кошти державного або </w:t>
      </w:r>
      <w:r w:rsidR="00B72EA9" w:rsidRPr="00A247E4">
        <w:rPr>
          <w:rFonts w:ascii="Times New Roman" w:hAnsi="Times New Roman" w:cs="Times New Roman"/>
          <w:sz w:val="28"/>
          <w:szCs w:val="28"/>
        </w:rPr>
        <w:t xml:space="preserve">місцевого </w:t>
      </w:r>
      <w:r w:rsidRPr="000C09EE">
        <w:rPr>
          <w:rFonts w:ascii="Times New Roman" w:eastAsia="Times New Roman" w:hAnsi="Times New Roman" w:cs="Times New Roman"/>
          <w:sz w:val="28"/>
          <w:szCs w:val="28"/>
          <w:lang w:eastAsia="uk-UA"/>
        </w:rPr>
        <w:t>бюджету в 2022 році не проводиться.</w:t>
      </w:r>
    </w:p>
    <w:p w14:paraId="743668A0" w14:textId="77777777" w:rsidR="00873780" w:rsidRPr="000C09EE" w:rsidRDefault="00873780" w:rsidP="007D0E74">
      <w:pPr>
        <w:spacing w:after="0" w:line="240" w:lineRule="auto"/>
        <w:ind w:firstLine="709"/>
        <w:jc w:val="both"/>
        <w:rPr>
          <w:rFonts w:ascii="Times New Roman" w:eastAsia="Times New Roman" w:hAnsi="Times New Roman" w:cs="Times New Roman"/>
          <w:sz w:val="32"/>
          <w:szCs w:val="32"/>
          <w:lang w:eastAsia="uk-UA"/>
        </w:rPr>
      </w:pPr>
    </w:p>
    <w:p w14:paraId="6658B117"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r w:rsidRPr="000C09EE">
        <w:rPr>
          <w:rFonts w:ascii="Times New Roman" w:eastAsia="Times New Roman" w:hAnsi="Times New Roman" w:cs="Times New Roman"/>
          <w:b/>
          <w:bCs/>
          <w:sz w:val="28"/>
          <w:szCs w:val="28"/>
          <w:lang w:eastAsia="uk-UA"/>
        </w:rPr>
        <w:t>ІІІ. Джерела фінансування здобуття освітньо-професійного ступеня фахового молодшого бакалавра</w:t>
      </w:r>
    </w:p>
    <w:p w14:paraId="738EC001"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p>
    <w:p w14:paraId="4668E1D8"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 Фінансування підготовки здобувачів освітньо-професійного ступеня фахового молодшого бакалавра здійснюється:</w:t>
      </w:r>
    </w:p>
    <w:p w14:paraId="40AD027F"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за рахунок видатків державного бюджету у державних закладах освіти (державне замовлення) та за рахунок видатків місцевих бюджетів у державних та комунальних закладах освіти (регіональне замовлення);</w:t>
      </w:r>
    </w:p>
    <w:p w14:paraId="4845929C"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за рахунок цільових пільгових державних кредитів. Отримання цільових пільгових державних кредитів для здобуття фахової передвищої освіти здійснюється відповідно до Порядку пільгового кредитування для здобуття професійно-технічної та вищої освіти, затвердженого постановою Кабінету Міністрів України від 29 серпня 2018 року № 673;</w:t>
      </w:r>
    </w:p>
    <w:p w14:paraId="301647A9"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за ваучерами;</w:t>
      </w:r>
    </w:p>
    <w:p w14:paraId="61C7E1D4" w14:textId="7BEFC6CE"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за кошти фізичних </w:t>
      </w:r>
      <w:r w:rsidR="00DB278C">
        <w:rPr>
          <w:rFonts w:ascii="Times New Roman" w:eastAsia="Times New Roman" w:hAnsi="Times New Roman" w:cs="Times New Roman"/>
          <w:sz w:val="28"/>
          <w:szCs w:val="28"/>
          <w:lang w:eastAsia="uk-UA"/>
        </w:rPr>
        <w:t>або</w:t>
      </w:r>
      <w:r w:rsidRPr="000C09EE">
        <w:rPr>
          <w:rFonts w:ascii="Times New Roman" w:eastAsia="Times New Roman" w:hAnsi="Times New Roman" w:cs="Times New Roman"/>
          <w:sz w:val="28"/>
          <w:szCs w:val="28"/>
          <w:lang w:eastAsia="uk-UA"/>
        </w:rPr>
        <w:t xml:space="preserve"> юридичних осіб (на умовах контракту).</w:t>
      </w:r>
    </w:p>
    <w:p w14:paraId="4C2F6E23"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52A112AD"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2. Громадяни України мають право безоплатно здобувати фахову передвищу освіту в державних і комунальних закладах освіти на конкурсній основі відповідно до стандартів фахової передвищої освіти, якщо вони не здобули фахову передвищу освіту або освітньо-кваліфікаційний рівень молодшого спеціаліста впродовж восьми попередніх років за кошти державного або місцевого бюджету.</w:t>
      </w:r>
    </w:p>
    <w:p w14:paraId="23A5F631" w14:textId="1934F532"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які здобули повну загальну середню освіту за кошти державного або місцевого бюджету, можуть вступати для здобуття освітньо-професійного ступеня фахового молодшого бакалавра на основі базової середньої освіти лише за кошти фізичних або юридичних осіб.</w:t>
      </w:r>
    </w:p>
    <w:p w14:paraId="30E28680" w14:textId="77777777" w:rsidR="00873780" w:rsidRPr="000C09EE" w:rsidRDefault="00873780" w:rsidP="007D0E74">
      <w:pPr>
        <w:spacing w:line="240" w:lineRule="auto"/>
        <w:jc w:val="both"/>
        <w:rPr>
          <w:rFonts w:ascii="Times New Roman" w:eastAsia="Times New Roman" w:hAnsi="Times New Roman" w:cs="Times New Roman"/>
          <w:sz w:val="28"/>
          <w:szCs w:val="28"/>
          <w:lang w:eastAsia="uk-UA"/>
        </w:rPr>
      </w:pPr>
    </w:p>
    <w:p w14:paraId="7D4EA806" w14:textId="73764FE2"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3. Цільові пільгові державні кредити надаються особам, які зараховані на навчання для здобуття фахової передвищої освіти за денною</w:t>
      </w:r>
      <w:r w:rsidR="008A7F07" w:rsidRPr="000C09EE">
        <w:rPr>
          <w:rFonts w:ascii="Times New Roman" w:eastAsia="Times New Roman" w:hAnsi="Times New Roman" w:cs="Times New Roman"/>
          <w:sz w:val="28"/>
          <w:szCs w:val="28"/>
          <w:lang w:eastAsia="uk-UA"/>
        </w:rPr>
        <w:t xml:space="preserve">, дуальною </w:t>
      </w:r>
      <w:r w:rsidRPr="000C09EE">
        <w:rPr>
          <w:rFonts w:ascii="Times New Roman" w:eastAsia="Times New Roman" w:hAnsi="Times New Roman" w:cs="Times New Roman"/>
          <w:sz w:val="28"/>
          <w:szCs w:val="28"/>
          <w:lang w:eastAsia="uk-UA"/>
        </w:rPr>
        <w:t xml:space="preserve">або заочною формою на підставі угод, укладених між закладом освіти та фізичною або юридичною особою. Пільговий довгостроковий кредит для здобуття фахової передвищої освіти надається студентам, які відповідно до Закону України «Про забезпечення прав і свобод внутрішньо переміщених осіб» зареєстровані у встановленому законодавством порядку як внутрішньо переміщені особи, а також особам з їх числа до закінчення ними відповідно державного чи </w:t>
      </w:r>
      <w:r w:rsidRPr="000C09EE">
        <w:rPr>
          <w:rFonts w:ascii="Times New Roman" w:eastAsia="Times New Roman" w:hAnsi="Times New Roman" w:cs="Times New Roman"/>
          <w:sz w:val="28"/>
          <w:szCs w:val="28"/>
          <w:lang w:eastAsia="uk-UA"/>
        </w:rPr>
        <w:lastRenderedPageBreak/>
        <w:t>комунального закладу фахової передвищої (вищої) освіти, але не довше ніж до досягнення 23 років.</w:t>
      </w:r>
    </w:p>
    <w:p w14:paraId="4C9FF124"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4. 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фахової передвищої освіти нарівні з громадянами України, в числі за кошти державного або місцевого бюджету. </w:t>
      </w:r>
    </w:p>
    <w:p w14:paraId="2EF2CC71"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3399E724"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5. Особи, які здобувають фахову передвищу освіту, мають право на здобуття освіти одночасно за декількома освітньо-професійними програмами у закладі фахової передвищої освіти, а також у декількох закладах професійної (професійно-технічної), фахової передвищої (вищої) освіти за різними формами здобуття освіти, за умови отримання тільки однієї освіти за кошти державного або місцевого бюджету. </w:t>
      </w:r>
    </w:p>
    <w:p w14:paraId="32450C9F"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Не допускається одночасне навчання за двома чи більше спеціальностями (спеціалізаціями, освітніми програмами, рівнями, ступенями, формами здобуття освіти) за кошти державного або місцевого бюджету.</w:t>
      </w:r>
    </w:p>
    <w:p w14:paraId="1E02009D" w14:textId="77777777" w:rsidR="00873780" w:rsidRPr="000C09EE" w:rsidRDefault="00873780" w:rsidP="007D0E74">
      <w:pPr>
        <w:spacing w:after="0" w:line="240" w:lineRule="auto"/>
        <w:ind w:firstLine="709"/>
        <w:jc w:val="both"/>
        <w:rPr>
          <w:rFonts w:ascii="Times New Roman" w:eastAsia="Times New Roman" w:hAnsi="Times New Roman" w:cs="Times New Roman"/>
          <w:sz w:val="32"/>
          <w:szCs w:val="32"/>
          <w:lang w:eastAsia="uk-UA"/>
        </w:rPr>
      </w:pPr>
    </w:p>
    <w:p w14:paraId="4DDE3A23"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r w:rsidRPr="000C09EE">
        <w:rPr>
          <w:rFonts w:ascii="Times New Roman" w:eastAsia="Times New Roman" w:hAnsi="Times New Roman" w:cs="Times New Roman"/>
          <w:b/>
          <w:bCs/>
          <w:sz w:val="28"/>
          <w:szCs w:val="28"/>
          <w:lang w:eastAsia="uk-UA"/>
        </w:rPr>
        <w:t>ІV. Обсяги прийому та обсяги державного (регіонального) замовлення</w:t>
      </w:r>
    </w:p>
    <w:p w14:paraId="616925E8"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p>
    <w:p w14:paraId="19E02347" w14:textId="008A2916"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 Прийом на навчання здійснюється в межах ліцензованого обсягу за кожною спеціальністю. Прийом на навчання на старші курси здійснюється в межах вакантних місць ліцензованого обсягу.</w:t>
      </w:r>
    </w:p>
    <w:p w14:paraId="46B62725"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Ліцензований обсяг встановлюється для кожної спеціальності і визначає максимальну кількість здобувачів фахової передвищої освіти на одному курсі (році навчання), яким заклад освіти може одночасно забезпечити здобуття фахової передвищої освіти відповідно до ліцензійних умов.</w:t>
      </w:r>
    </w:p>
    <w:p w14:paraId="550893CD"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451B05C0"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2. Прийом на навчання за державним замовленням (за кошти державного бюджету) здійснюється на спеціальності та форми здобуття фахової передвищої освіти, за якими воно сформоване Кабінетом Міністрів України, за регіональним замовленням (за кошти місцевого бюджету) – регіональним замовником. Міністерство освіти і науки України, інші державні, регіональні замовники здійснюють розміщення державного (регіонального) замовлення в розрізі закладів освіти, спеціальностей (спеціалізацій, конкурсних пропозицій – у разі необхідності), форм здобуття освіти та основи здобуття освітньо-професійного ступеня фахового молодшого бакалавра. Розподіл місць державного (регіонального) замовлення між основними конкурсними пропозиціями в межах відповідної спеціальності (предметної спеціальності, спеціалізації) заклади освіти здійснюють самостійно.</w:t>
      </w:r>
    </w:p>
    <w:p w14:paraId="38B86E44" w14:textId="1EA79485"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Прийом на навчання за кошти державного </w:t>
      </w:r>
      <w:r w:rsidR="003D44DC">
        <w:rPr>
          <w:rFonts w:ascii="Times New Roman" w:eastAsia="Times New Roman" w:hAnsi="Times New Roman" w:cs="Times New Roman"/>
          <w:sz w:val="28"/>
          <w:szCs w:val="28"/>
          <w:lang w:eastAsia="uk-UA"/>
        </w:rPr>
        <w:t xml:space="preserve">або </w:t>
      </w:r>
      <w:r w:rsidRPr="000C09EE">
        <w:rPr>
          <w:rFonts w:ascii="Times New Roman" w:eastAsia="Times New Roman" w:hAnsi="Times New Roman" w:cs="Times New Roman"/>
          <w:sz w:val="28"/>
          <w:szCs w:val="28"/>
          <w:lang w:eastAsia="uk-UA"/>
        </w:rPr>
        <w:t xml:space="preserve">місцевого бюджету (за державним або регіональним замовленням) здійснюють заклади освіти, які </w:t>
      </w:r>
      <w:r w:rsidRPr="000C09EE">
        <w:rPr>
          <w:rFonts w:ascii="Times New Roman" w:eastAsia="Times New Roman" w:hAnsi="Times New Roman" w:cs="Times New Roman"/>
          <w:sz w:val="28"/>
          <w:szCs w:val="28"/>
          <w:lang w:eastAsia="uk-UA"/>
        </w:rPr>
        <w:lastRenderedPageBreak/>
        <w:t>мають ліцензію на підготовку здобувачів фахової передвищої освіти за освітньо-професійним ступенем фахового молодшого бакалавра за відповідною спеціальністю, отриману не пізніше ніж 31 грудня 2021 року, за кошти фізичних або юридичних осіб – не пізніше ніж 31 травня 2022 року.</w:t>
      </w:r>
    </w:p>
    <w:p w14:paraId="166B068A" w14:textId="77777777" w:rsidR="00873780" w:rsidRPr="000C09EE" w:rsidRDefault="00873780" w:rsidP="007D0E74">
      <w:pPr>
        <w:spacing w:line="240" w:lineRule="auto"/>
        <w:jc w:val="both"/>
        <w:rPr>
          <w:rFonts w:ascii="Times New Roman" w:eastAsia="Times New Roman" w:hAnsi="Times New Roman" w:cs="Times New Roman"/>
          <w:sz w:val="28"/>
          <w:szCs w:val="28"/>
          <w:lang w:eastAsia="uk-UA"/>
        </w:rPr>
      </w:pPr>
    </w:p>
    <w:p w14:paraId="22E69BD3"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3. Обсяг прийому за кошти фізичних або юридичних осіб на основні конкурсні пропозиції визначається закладом освіти у межах різниці між ліцензованим обсягом з урахуванням його поділу за формами здобуття освіти та загальним обсягом бюджетних місць. Цей обсяг може коригуватись з урахуванням фактичного виконання державного (регіонального) замовлення.</w:t>
      </w:r>
    </w:p>
    <w:p w14:paraId="03F4B045"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Обсяг прийому на небюджетну конкурсну пропозицію визначається закладом освіти у межах ліцензованого обсягу з урахуванням його поділу за формами здобуття освіти.</w:t>
      </w:r>
    </w:p>
    <w:p w14:paraId="5D1AE689"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6C0AFAB2"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4. Загальний обсяг бюджетних місць для основних конкурсних пропозицій, обсяги квоти-1, квоти-2, квоти-4, квоти для іноземців для основних конкурсних пропозицій, обсяг прийому за кошти фізичних або юридичних осіб на основні конкурсні пропозиції, обсяг прийому на небюджетні конкурсні пропозиції визначаються у Правилах прийому в межах ліцензійного обсягу (після отримання необхідної інформації від державного (регіонального) замовника) та оприлюднюються на офіційному вебсайті (вебсторінці) закладу освіти.</w:t>
      </w:r>
    </w:p>
    <w:p w14:paraId="7C407233" w14:textId="77777777" w:rsidR="00873780" w:rsidRPr="000C09EE" w:rsidRDefault="00873780" w:rsidP="007D0E74">
      <w:pPr>
        <w:spacing w:line="240" w:lineRule="auto"/>
        <w:jc w:val="both"/>
        <w:rPr>
          <w:rFonts w:ascii="Times New Roman" w:eastAsia="Times New Roman" w:hAnsi="Times New Roman" w:cs="Times New Roman"/>
          <w:sz w:val="28"/>
          <w:szCs w:val="28"/>
          <w:lang w:eastAsia="uk-UA"/>
        </w:rPr>
      </w:pPr>
    </w:p>
    <w:p w14:paraId="4F6A1253"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r w:rsidRPr="000C09EE">
        <w:rPr>
          <w:rFonts w:ascii="Times New Roman" w:eastAsia="Times New Roman" w:hAnsi="Times New Roman" w:cs="Times New Roman"/>
          <w:b/>
          <w:bCs/>
          <w:sz w:val="28"/>
          <w:szCs w:val="28"/>
          <w:lang w:eastAsia="uk-UA"/>
        </w:rPr>
        <w:t>V. Строки прийому заяв та документів, конкурсного відбору та зарахування на навчання</w:t>
      </w:r>
    </w:p>
    <w:p w14:paraId="334DE779"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p>
    <w:p w14:paraId="4EB5E752" w14:textId="509D791A"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 Для вступників на основі базової середньої освіти за денною</w:t>
      </w:r>
      <w:r w:rsidR="005D3A92" w:rsidRPr="000C09EE">
        <w:rPr>
          <w:rFonts w:ascii="Times New Roman" w:eastAsia="Times New Roman" w:hAnsi="Times New Roman" w:cs="Times New Roman"/>
          <w:sz w:val="28"/>
          <w:szCs w:val="28"/>
          <w:lang w:eastAsia="uk-UA"/>
        </w:rPr>
        <w:t xml:space="preserve"> (дуальною)</w:t>
      </w:r>
      <w:r w:rsidRPr="000C09EE">
        <w:rPr>
          <w:rFonts w:ascii="Times New Roman" w:eastAsia="Times New Roman" w:hAnsi="Times New Roman" w:cs="Times New Roman"/>
          <w:sz w:val="28"/>
          <w:szCs w:val="28"/>
          <w:lang w:eastAsia="uk-UA"/>
        </w:rPr>
        <w:t xml:space="preserve"> формою здобуття освіти:</w:t>
      </w:r>
    </w:p>
    <w:p w14:paraId="337810E1"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202C4448"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 реєстрація електронних кабінетів вступників, завантаження необхідних документів розпочинається 23 червня та завершується 31 серпня;</w:t>
      </w:r>
    </w:p>
    <w:p w14:paraId="2097B2D4" w14:textId="77777777" w:rsidR="00873780" w:rsidRPr="000C09EE" w:rsidRDefault="00873780" w:rsidP="007D0E74">
      <w:pPr>
        <w:spacing w:before="40"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прийом заяв та документів, визначених розділом VII цих Умов, починається 30 червня та закінчується 13 липня о 18:00 год;</w:t>
      </w:r>
    </w:p>
    <w:p w14:paraId="6DEEF998" w14:textId="125605FF"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Додатковий набір для здобуття фахової передвищої освіти виключно за кошти фізичних або юридичних осіб заклад освіти визначає своїми Правилами прийому за умови додаткового зарахування не пізніше 31 серпня.</w:t>
      </w:r>
      <w:r w:rsidR="006152A4" w:rsidRPr="000C09EE">
        <w:rPr>
          <w:rFonts w:ascii="Times New Roman" w:eastAsia="Times New Roman" w:hAnsi="Times New Roman" w:cs="Times New Roman"/>
          <w:sz w:val="28"/>
          <w:szCs w:val="28"/>
          <w:lang w:eastAsia="uk-UA"/>
        </w:rPr>
        <w:t xml:space="preserve"> </w:t>
      </w:r>
      <w:r w:rsidRPr="000C09EE">
        <w:rPr>
          <w:rFonts w:ascii="Times New Roman" w:eastAsia="Times New Roman" w:hAnsi="Times New Roman" w:cs="Times New Roman"/>
          <w:sz w:val="28"/>
          <w:szCs w:val="28"/>
          <w:lang w:eastAsia="uk-UA"/>
        </w:rPr>
        <w:t xml:space="preserve">При цьому тривалість кожної сесії прийому документів становить не менше </w:t>
      </w:r>
      <w:r w:rsidR="006152A4" w:rsidRPr="000C09EE">
        <w:rPr>
          <w:rFonts w:ascii="Times New Roman" w:eastAsia="Times New Roman" w:hAnsi="Times New Roman" w:cs="Times New Roman"/>
          <w:sz w:val="28"/>
          <w:szCs w:val="28"/>
          <w:lang w:eastAsia="uk-UA"/>
        </w:rPr>
        <w:t>5</w:t>
      </w:r>
      <w:r w:rsidRPr="000C09EE">
        <w:rPr>
          <w:rFonts w:ascii="Times New Roman" w:eastAsia="Times New Roman" w:hAnsi="Times New Roman" w:cs="Times New Roman"/>
          <w:sz w:val="28"/>
          <w:szCs w:val="28"/>
          <w:lang w:eastAsia="uk-UA"/>
        </w:rPr>
        <w:t xml:space="preserve"> днів.</w:t>
      </w:r>
    </w:p>
    <w:p w14:paraId="03EA2A4B" w14:textId="77777777" w:rsidR="00873780" w:rsidRPr="000C09EE" w:rsidRDefault="00873780" w:rsidP="007D0E74">
      <w:pPr>
        <w:spacing w:line="240" w:lineRule="auto"/>
        <w:jc w:val="both"/>
        <w:rPr>
          <w:rFonts w:ascii="Times New Roman" w:eastAsia="Times New Roman" w:hAnsi="Times New Roman" w:cs="Times New Roman"/>
          <w:sz w:val="28"/>
          <w:szCs w:val="28"/>
          <w:lang w:eastAsia="uk-UA"/>
        </w:rPr>
      </w:pPr>
    </w:p>
    <w:p w14:paraId="49652C47"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2) вступні іспити, творчі конкурси та співбесіди проводяться: з 14 липня до 23 липня; </w:t>
      </w:r>
    </w:p>
    <w:p w14:paraId="161B6289" w14:textId="3B9ED0DE" w:rsidR="00873780" w:rsidRPr="000C09EE" w:rsidRDefault="00873780" w:rsidP="007D0E74">
      <w:pPr>
        <w:spacing w:before="40"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lastRenderedPageBreak/>
        <w:t xml:space="preserve">творчі конкурси можуть проводитись відповідно до Переліку спеціальностей, прийом на навчання до закладів фахової передвищої освіти за якими здійснюється на основі базової або повної загальної </w:t>
      </w:r>
      <w:r w:rsidR="005243C4" w:rsidRPr="005243C4">
        <w:rPr>
          <w:rFonts w:ascii="Times New Roman" w:eastAsia="Times New Roman" w:hAnsi="Times New Roman" w:cs="Times New Roman"/>
          <w:sz w:val="28"/>
          <w:szCs w:val="28"/>
          <w:lang w:eastAsia="uk-UA"/>
        </w:rPr>
        <w:t>(профільної)</w:t>
      </w:r>
      <w:r w:rsidR="005243C4">
        <w:rPr>
          <w:color w:val="333333"/>
          <w:shd w:val="clear" w:color="auto" w:fill="FFFFFF"/>
        </w:rPr>
        <w:t xml:space="preserve"> </w:t>
      </w:r>
      <w:r w:rsidRPr="000C09EE">
        <w:rPr>
          <w:rFonts w:ascii="Times New Roman" w:eastAsia="Times New Roman" w:hAnsi="Times New Roman" w:cs="Times New Roman"/>
          <w:sz w:val="28"/>
          <w:szCs w:val="28"/>
          <w:lang w:eastAsia="uk-UA"/>
        </w:rPr>
        <w:t>середньої освіти з урахуванням рівня творчих та/або фізичних здібностей вступників (додаток  1 до цих Умов);</w:t>
      </w:r>
    </w:p>
    <w:p w14:paraId="339FCFC7" w14:textId="77777777" w:rsidR="00873780" w:rsidRPr="000C09EE" w:rsidRDefault="00873780" w:rsidP="007D0E74">
      <w:pPr>
        <w:spacing w:before="40"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творчі конкурси можуть проводитись не більше ніж у два тури, кожен тур має оцінюватись окремо;</w:t>
      </w:r>
    </w:p>
    <w:p w14:paraId="14F2CD01"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41AF4C52"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3) рейтинговий список вступників, які вступають на основі вступних випробувань (у тому числі за співбесідою, творчими конкурсами, квотою-1 та квотою-2), із зазначенням рекомендованих до зарахування формується на основі конкурсного бала за кожною конкурсною пропозицією з повідомленням про отримання чи неотримання ними права на здобуття фахової передвищої освіти за державним або регіональним замовленням та оприлюднюється не пізніше: 12:00 год 26 липня;</w:t>
      </w:r>
    </w:p>
    <w:p w14:paraId="7D0FBF06"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60205631"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4) вступники, які отримали рекомендації до зарахування, мають виконати вимоги до зарахування:  на місця державного або регіонального замовлення – до 12:00 год 28 липня;</w:t>
      </w:r>
    </w:p>
    <w:p w14:paraId="5397904F"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7887FFDC"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5) зарахування вступників відбувається:</w:t>
      </w:r>
    </w:p>
    <w:p w14:paraId="146FA0F9"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за державним або регіональним замовленням – не пізніше 18:00 год 30 липня;</w:t>
      </w:r>
    </w:p>
    <w:p w14:paraId="3D531C57"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за кошти фізичних або юридичних осіб – не пізніше ніж 03 серпня, додаткове зарахування – не пізніше ніж 31 серпня;</w:t>
      </w:r>
    </w:p>
    <w:p w14:paraId="38731CEF"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3329C2CF" w14:textId="0E252542"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6) переведення на вакантні місця державного або регіонального замовлення осіб, які зараховані на навчання за кошти фізичних або юридичних осіб на основі базової середньої освіти (у межах цих Умов), проводиться не пізніше 08 серпня.</w:t>
      </w:r>
    </w:p>
    <w:p w14:paraId="64234BB3"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391BFD53" w14:textId="12073642"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2. Для вступників на основі повної загальної (профільної) середньої освіти за денною </w:t>
      </w:r>
      <w:r w:rsidR="00612770" w:rsidRPr="000C09EE">
        <w:rPr>
          <w:rFonts w:ascii="Times New Roman" w:eastAsia="Times New Roman" w:hAnsi="Times New Roman" w:cs="Times New Roman"/>
          <w:sz w:val="28"/>
          <w:szCs w:val="28"/>
          <w:lang w:eastAsia="uk-UA"/>
        </w:rPr>
        <w:t xml:space="preserve">(дуальною) </w:t>
      </w:r>
      <w:r w:rsidRPr="000C09EE">
        <w:rPr>
          <w:rFonts w:ascii="Times New Roman" w:eastAsia="Times New Roman" w:hAnsi="Times New Roman" w:cs="Times New Roman"/>
          <w:sz w:val="28"/>
          <w:szCs w:val="28"/>
          <w:lang w:eastAsia="uk-UA"/>
        </w:rPr>
        <w:t>формою здобуття освіти:</w:t>
      </w:r>
    </w:p>
    <w:p w14:paraId="01D23731"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789C04B3"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 реєстрація електронних кабінетів вступників, завантаження необхідних документів розпочинається 01 липня та завершується 30 вересня;</w:t>
      </w:r>
    </w:p>
    <w:p w14:paraId="146D4630"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3F2A4CEB"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2) медичні огляди та інші доконкурсні процедури, якщо це визначено установленими законодавством особливими умовами конкурсного відбору на відповідні конкурсні пропозиції, проводяться у терміни, визначені Правилами прийому, але не пізніше дня, що передує дню завершення прийому заяв;</w:t>
      </w:r>
    </w:p>
    <w:p w14:paraId="54D5B706"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25DB5159"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lastRenderedPageBreak/>
        <w:t>3) прийом заяв та документів, передбачених розділом VI цих Умов, розпочинається 14 липня, крім військових коледжів сержантського складу та фахових коледжів із специфічними умовами навчання;</w:t>
      </w:r>
    </w:p>
    <w:p w14:paraId="693AD837"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1185A720"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4) прийом заяв та документів  закінчується:</w:t>
      </w:r>
    </w:p>
    <w:p w14:paraId="4F6934BD" w14:textId="77777777" w:rsidR="00873780" w:rsidRPr="000C09EE" w:rsidRDefault="00873780" w:rsidP="007D0E74">
      <w:pPr>
        <w:spacing w:before="40"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 18:00 год 26 липня – для осіб, які вступають на основі співбесіди або вступних іспитів та творчих конкурсів;</w:t>
      </w:r>
    </w:p>
    <w:p w14:paraId="121926C2" w14:textId="77777777" w:rsidR="00873780" w:rsidRPr="000C09EE" w:rsidRDefault="00873780" w:rsidP="007D0E74">
      <w:pPr>
        <w:spacing w:before="40"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 18:00 год 03 серпня – для осіб, які вступають тільки на основі сертифікатів зовнішнього незалежного оцінювання;</w:t>
      </w:r>
    </w:p>
    <w:p w14:paraId="69F089C3" w14:textId="4E9AD588"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додатковий набір для здобуття фахової передвищої освіти виключно за кошти фізичних або юридичних осіб заклад фахової передвищої освіти може передбачити своїми Правилами прийому за умови додаткового зарахування не пізніше 30 вересня;</w:t>
      </w:r>
    </w:p>
    <w:p w14:paraId="24FEA5EA" w14:textId="77777777" w:rsidR="00783147" w:rsidRPr="000C09EE" w:rsidRDefault="00783147" w:rsidP="007D0E74">
      <w:pPr>
        <w:spacing w:after="0" w:line="240" w:lineRule="auto"/>
        <w:ind w:firstLine="709"/>
        <w:jc w:val="both"/>
        <w:rPr>
          <w:rFonts w:ascii="Times New Roman" w:eastAsia="Times New Roman" w:hAnsi="Times New Roman" w:cs="Times New Roman"/>
          <w:sz w:val="28"/>
          <w:szCs w:val="28"/>
          <w:lang w:eastAsia="uk-UA"/>
        </w:rPr>
      </w:pPr>
    </w:p>
    <w:p w14:paraId="4BE1DAE6"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5) вступні іспити, творчі конкурси, співбесіди проводяться в кілька потоків з 21 липня по 02 серпня включно.</w:t>
      </w:r>
    </w:p>
    <w:p w14:paraId="32979A53" w14:textId="21286E6D" w:rsidR="00873780" w:rsidRPr="000C09EE" w:rsidRDefault="00873780" w:rsidP="007D0E74">
      <w:pPr>
        <w:spacing w:before="40"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вступні іспити, творчі конкурси під час додаткового набору для здобуття фахової передвищої освіти виключно за кошти фізичних або юридичних осіб заклад фахової передвищої освіти визначає своїми Правилами прийому;</w:t>
      </w:r>
    </w:p>
    <w:p w14:paraId="27210DE9" w14:textId="77777777" w:rsidR="00783147" w:rsidRPr="000C09EE" w:rsidRDefault="00783147" w:rsidP="007D0E74">
      <w:pPr>
        <w:spacing w:before="40" w:after="40" w:line="240" w:lineRule="auto"/>
        <w:ind w:firstLine="709"/>
        <w:jc w:val="both"/>
        <w:rPr>
          <w:rFonts w:ascii="Times New Roman" w:eastAsia="Times New Roman" w:hAnsi="Times New Roman" w:cs="Times New Roman"/>
          <w:sz w:val="28"/>
          <w:szCs w:val="28"/>
          <w:lang w:eastAsia="uk-UA"/>
        </w:rPr>
      </w:pPr>
    </w:p>
    <w:p w14:paraId="7D0823C9"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6) строки прийому заяв, проведення творчих конкурсів, співбесід, вступних іспитів, оприлюднення рейтингових списків з повідомленням про отримання чи неотримання вступниками права на здобуття освітньо-професійного ступеня фахового молодшого бакалавра за державним замовленням, виконання вимог до зарахування на місця державного замовлення, зарахування вступників на місця державного замовлення та виключення з конкурсу на інші місця державного замовлення осіб, які вступають на навчання для підготовки військових фахівців, визначаються правилами прийому до закладів фахової передвищої освіти. Військові коледжі сержантського складу та фахові коледжі із специфічними умовами навчання забезпечують виключення зарахованих на місця державного замовлення вступників з конкурсу на інші місця державного замовлення не пізніше 20 липня;</w:t>
      </w:r>
    </w:p>
    <w:p w14:paraId="3C51DAB8"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2B4092B2"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7) списки осіб, рекомендованих до зарахування за результатами співбесіди та за квотами-2, з повідомленням про отримання чи неотримання ними права на здобуття освітньо-професійного ступеня фахового молодшого бакалавра за державним або регіональним замовленням оприлюднюються не пізніше 12:00 год 05 серпня. Вступники, які отримали рекомендації, мають виконати вимоги до зарахування на місця державного або регіонального замовлення до 18:00 год 06 серпня, а також подати письмову заяву про виключення з конкурсу на інші місця державного або регіонального замовлення. Зарахування цієї категорії вступників за державним або регіональним замовленням відбувається не пізніше </w:t>
      </w:r>
      <w:r w:rsidRPr="000C09EE">
        <w:rPr>
          <w:rFonts w:ascii="Times New Roman" w:eastAsia="Times New Roman" w:hAnsi="Times New Roman" w:cs="Times New Roman"/>
          <w:sz w:val="28"/>
          <w:szCs w:val="28"/>
          <w:lang w:eastAsia="uk-UA"/>
        </w:rPr>
        <w:lastRenderedPageBreak/>
        <w:t>12:00 год 08 серпня. Зараховані особи впродовж 08 серпня виключаються з конкурсу на інші місця державного або регіонального замовлення;</w:t>
      </w:r>
    </w:p>
    <w:p w14:paraId="674885F0"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644728C5"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8) рейтинговий список вступників, які вступають на основі сертифікатів зовнішнього незалежного оцінювання, творчих конкурсів та вступних іспитів (у тому числі за квотами-1), із зазначенням рекомендованих до зарахування формується на основі конкурсного бала за кожною конкурсною пропозицією з повідомленням про отримання чи неотримання ними права на здобуття освітньо-професійного ступеня фахового молодшого бакалавра за державним або регіональним замовленням та оприлюднюється не пізніше 12:00 год 08 серпня;</w:t>
      </w:r>
    </w:p>
    <w:p w14:paraId="18F3EC94"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60C7A987" w14:textId="79A8A999"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9) вступники, які отримали рекомендації, повинні виконати вимоги до зарахування на місця державного або регіонального замовлення до 12:00 год 11</w:t>
      </w:r>
      <w:r w:rsidR="0016209D">
        <w:rPr>
          <w:rFonts w:ascii="Times New Roman" w:eastAsia="Times New Roman" w:hAnsi="Times New Roman" w:cs="Times New Roman"/>
          <w:sz w:val="28"/>
          <w:szCs w:val="28"/>
          <w:lang w:eastAsia="uk-UA"/>
        </w:rPr>
        <w:t> </w:t>
      </w:r>
      <w:r w:rsidRPr="000C09EE">
        <w:rPr>
          <w:rFonts w:ascii="Times New Roman" w:eastAsia="Times New Roman" w:hAnsi="Times New Roman" w:cs="Times New Roman"/>
          <w:sz w:val="28"/>
          <w:szCs w:val="28"/>
          <w:lang w:eastAsia="uk-UA"/>
        </w:rPr>
        <w:t>серпня;</w:t>
      </w:r>
    </w:p>
    <w:p w14:paraId="66BF8FFC"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5E039E9F"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10) зарахування вступників відбувається:</w:t>
      </w:r>
    </w:p>
    <w:p w14:paraId="495998D4" w14:textId="72BE0341"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за державним або регіональним замовл</w:t>
      </w:r>
      <w:r w:rsidR="0016209D">
        <w:rPr>
          <w:rFonts w:ascii="Times New Roman" w:eastAsia="Times New Roman" w:hAnsi="Times New Roman" w:cs="Times New Roman"/>
          <w:sz w:val="28"/>
          <w:szCs w:val="28"/>
          <w:lang w:eastAsia="uk-UA"/>
        </w:rPr>
        <w:t>енням – не пізніше 12:00 год 15 </w:t>
      </w:r>
      <w:r w:rsidRPr="000C09EE">
        <w:rPr>
          <w:rFonts w:ascii="Times New Roman" w:eastAsia="Times New Roman" w:hAnsi="Times New Roman" w:cs="Times New Roman"/>
          <w:sz w:val="28"/>
          <w:szCs w:val="28"/>
          <w:lang w:eastAsia="uk-UA"/>
        </w:rPr>
        <w:t>серпня;</w:t>
      </w:r>
    </w:p>
    <w:p w14:paraId="4194DCA2" w14:textId="0B923CD8"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за кошти фізичних або юридичних осіб – не пізніше 12:00 год 18 серпня (додаткове зарахування на вільні місця виключно за кошти фізичних </w:t>
      </w:r>
      <w:r w:rsidR="000F285A">
        <w:rPr>
          <w:rFonts w:ascii="Times New Roman" w:eastAsia="Times New Roman" w:hAnsi="Times New Roman" w:cs="Times New Roman"/>
          <w:sz w:val="28"/>
          <w:szCs w:val="28"/>
          <w:lang w:eastAsia="uk-UA"/>
        </w:rPr>
        <w:t>або</w:t>
      </w:r>
      <w:r w:rsidRPr="000C09EE">
        <w:rPr>
          <w:rFonts w:ascii="Times New Roman" w:eastAsia="Times New Roman" w:hAnsi="Times New Roman" w:cs="Times New Roman"/>
          <w:sz w:val="28"/>
          <w:szCs w:val="28"/>
          <w:lang w:eastAsia="uk-UA"/>
        </w:rPr>
        <w:t xml:space="preserve"> юридичних осіб – не пізніше 30 вересня);</w:t>
      </w:r>
    </w:p>
    <w:p w14:paraId="44F1EB26" w14:textId="77777777" w:rsidR="00783147" w:rsidRPr="000C09EE" w:rsidRDefault="00783147" w:rsidP="007D0E74">
      <w:pPr>
        <w:spacing w:after="0" w:line="240" w:lineRule="auto"/>
        <w:ind w:firstLine="709"/>
        <w:jc w:val="both"/>
        <w:rPr>
          <w:rFonts w:ascii="Times New Roman" w:eastAsia="Times New Roman" w:hAnsi="Times New Roman" w:cs="Times New Roman"/>
          <w:sz w:val="28"/>
          <w:szCs w:val="28"/>
          <w:lang w:eastAsia="uk-UA"/>
        </w:rPr>
      </w:pPr>
    </w:p>
    <w:p w14:paraId="06E0FCE2"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11) переведення на вакантні місця державного або регіонального замовлення осіб, які зараховані на навчання за кошти фізичних або юридичних осіб на основі повної загальної (профільної) середньої освіти (у межах цих Умов), проводиться не пізніше 22 серпня.</w:t>
      </w:r>
    </w:p>
    <w:p w14:paraId="00522F44"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6BEBE9EA"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3. Для вступників на основі повної загальної (профільної) середньої освіти за іншими (крім денної та дуальної) формами здобуття освіти строки прийому заяв та документів, конкурсного відбору та зарахування на навчання за рахунок коштів фізичних або юридичних осіб визначаються Правилами прийому, при цьому прийом документів починається не раніше 13 липня, тривалість кожної сесії прийому документів становить не більше 30 днів, зарахування проводиться не пізніше ніж через 15 днів після завершення чергової сесії прийому заяв та документів, протягом яких проводиться конкурсний відбір, але не пізніше 30 листопада 2022 року.</w:t>
      </w:r>
    </w:p>
    <w:p w14:paraId="5479A846"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5A396DCE"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4. Для вступників на основі освітньо-кваліфікаційного рівня кваліфікованого робітника та всіх інших категорій вступників строки прийому заяв та документів, конкурсного відбору і зарахування на навчання визначаються Правилами прийому (при цьому зарахування на місця державного або регіонального замовлення закінчується не пізніше 15 вересня, крім випадків, визначених </w:t>
      </w:r>
      <w:hyperlink r:id="rId15" w:anchor="n302" w:history="1">
        <w:r w:rsidRPr="000C09EE">
          <w:rPr>
            <w:rFonts w:ascii="Times New Roman" w:eastAsia="Times New Roman" w:hAnsi="Times New Roman" w:cs="Times New Roman"/>
            <w:sz w:val="28"/>
            <w:szCs w:val="28"/>
            <w:lang w:eastAsia="uk-UA"/>
          </w:rPr>
          <w:t>розділом XV</w:t>
        </w:r>
      </w:hyperlink>
      <w:r w:rsidRPr="000C09EE">
        <w:rPr>
          <w:rFonts w:ascii="Times New Roman" w:eastAsia="Times New Roman" w:hAnsi="Times New Roman" w:cs="Times New Roman"/>
          <w:sz w:val="28"/>
          <w:szCs w:val="28"/>
          <w:lang w:eastAsia="uk-UA"/>
        </w:rPr>
        <w:t> цих Умов).</w:t>
      </w:r>
    </w:p>
    <w:p w14:paraId="683652A6"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lastRenderedPageBreak/>
        <w:t>Тривалість кожної сесії прийому документів становить не менше 5 і не більше 30 днів, зарахування проводиться не пізніше ніж через 15 днів після завершення чергової сесії прийому заяв та документів.</w:t>
      </w:r>
    </w:p>
    <w:p w14:paraId="2D6DC749"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5. Прийом заяв та документів, конкурсний відбір і зарахування на навчання організованих груп вступників (крім вступників на основі базової середньої освіти) може бути дозволено Міністерством освіти і науки України упродовж року за зверненням Спільного представницького органу сторони роботодавців на національному рівні, обласних (галузевих) організацій роботодавців за рахунок коштів юридичних осіб (роботодавців), але не пізніше 30 листопада.</w:t>
      </w:r>
    </w:p>
    <w:p w14:paraId="67830E9D"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29D487BC"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r w:rsidRPr="000C09EE">
        <w:rPr>
          <w:rFonts w:ascii="Times New Roman" w:eastAsia="Times New Roman" w:hAnsi="Times New Roman" w:cs="Times New Roman"/>
          <w:b/>
          <w:bCs/>
          <w:sz w:val="28"/>
          <w:szCs w:val="28"/>
          <w:lang w:eastAsia="uk-UA"/>
        </w:rPr>
        <w:t>VI. Порядок прийому заяв та документів для участі у конкурсному відборі на навчання до закладів фахової передвищої освіти</w:t>
      </w:r>
    </w:p>
    <w:p w14:paraId="596803F3"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p>
    <w:p w14:paraId="59E521DC" w14:textId="5CF4AB6B" w:rsidR="00783147"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 Вступники на навчання для здобуття фахової передвищої освіти на основі базової або повної загальної (профільної) середньої освіти подають заяви:</w:t>
      </w:r>
    </w:p>
    <w:p w14:paraId="21D409A2" w14:textId="59EBC186"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тільки в електронній формі (через електронний кабінет), крім визначених у цьому пункті випадків;</w:t>
      </w:r>
    </w:p>
    <w:p w14:paraId="5E823F8D"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тільки у паперовій формі:</w:t>
      </w:r>
    </w:p>
    <w:p w14:paraId="45CCEACD"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для реалізації права на вступ за співбесідою, за результатами вступних іспитів з конкурсних предметів у закладі фахової передвищої освіти та/або квотою-1, квотою-2 відповідно до цих Умов;</w:t>
      </w:r>
    </w:p>
    <w:p w14:paraId="6158877F"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для реалізації права на першочергове зарахування відповідно до цих Умов;</w:t>
      </w:r>
    </w:p>
    <w:p w14:paraId="1C5308DA"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за наявності розбіжностей у даних вступника в ЄДЕБО (прізвище, ім'я, по батькові (за наявності), дата народження, стать, громадянство тощо) і у відповідному документі про раніше здобутий освітній (освітньо-кваліфікаційний) рівень, ступінь вищої освіти та у сертифікаті зовнішнього незалежного оцінювання;</w:t>
      </w:r>
    </w:p>
    <w:p w14:paraId="38875462"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у разі подання іноземного документа про освіту;</w:t>
      </w:r>
    </w:p>
    <w:p w14:paraId="3ABD0E7D"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у разі подання документа про повну загальну середню освіту, виданого до запровадження фотополімерних технологій їх виготовлення;</w:t>
      </w:r>
    </w:p>
    <w:p w14:paraId="01E1B7EB"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у разі подання документів іноземцями та особами без громадянства;</w:t>
      </w:r>
    </w:p>
    <w:p w14:paraId="4B595211"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у разі подання заяви після завершення строків роботи електронних кабінетів;</w:t>
      </w:r>
    </w:p>
    <w:p w14:paraId="3CAE29A6"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фахової передвищої освіти.</w:t>
      </w:r>
    </w:p>
    <w:p w14:paraId="00809D20"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Вступники, зазначені в абзаці четвертому цього пункту, можуть подавати заяви в електронній формі з подальшим поданням документів, що підтверджують право на вступ за співбесідою, які мають бути подані в строки прийому заяв, відповідно до цих Умов.</w:t>
      </w:r>
    </w:p>
    <w:p w14:paraId="6118839A"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047DA6E2"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lastRenderedPageBreak/>
        <w:t>2. Інші категорії вступників, крім зазначених у пункті 1 цього розділу, подають заяви тільки в паперовій формі.</w:t>
      </w:r>
    </w:p>
    <w:p w14:paraId="1EC0B10F"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61554DB6"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3. Заява в електронній формі подається вступником шляхом заповнення електронної форми в режимі онлайн та розглядається приймальною комісією закладу освіти у порядку, визначеному законодавством.</w:t>
      </w:r>
    </w:p>
    <w:p w14:paraId="4764D2D6"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Заклади освіти створюють консультаційні центри при приймальних комісіях для надання допомоги вступникам під час подання заяв в електронній формі. Вступники можуть звернутися до консультаційного центру будь-якого закладу освіти з метою створення електронного кабінету, внесення заяв в електронній формі, завантаження додатка до документа про базову або повну загальну (профільну) середню освіту.</w:t>
      </w:r>
    </w:p>
    <w:p w14:paraId="01F9488B"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5360A615"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4. Заяву в паперовій формі вступник подає особисто до приймальної комісії закладу освіти. Відомості кожної заяви в паперовому вигляді реєструє уповноважена особа приймальної комісії в ЄДЕБО в день прийняття заяви.</w:t>
      </w:r>
    </w:p>
    <w:p w14:paraId="3DD04634"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7A2209CF"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5. У заяві вступники вказують конкурсну пропозицію із зазначенням спеціальності (предметної спеціальності, спеціалізації, освітньо-професійної  програми) та форми здобуття освіти.</w:t>
      </w:r>
    </w:p>
    <w:p w14:paraId="06DF5100"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Під час подання заяв на основні конкурсні пропозиції вступники обов'язково зазначають один з таких варіантів:</w:t>
      </w:r>
    </w:p>
    <w:p w14:paraId="403317C9" w14:textId="4F05997A"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«Претендую на участь у конкурсі на місця державного або регіонального замовлення і на участь у конкурсі на місця за кошти фізичних </w:t>
      </w:r>
      <w:r w:rsidR="006616BE">
        <w:rPr>
          <w:rFonts w:ascii="Times New Roman" w:eastAsia="Times New Roman" w:hAnsi="Times New Roman" w:cs="Times New Roman"/>
          <w:sz w:val="28"/>
          <w:szCs w:val="28"/>
          <w:lang w:eastAsia="uk-UA"/>
        </w:rPr>
        <w:t>та</w:t>
      </w:r>
      <w:r w:rsidR="00F82EFA">
        <w:rPr>
          <w:rFonts w:ascii="Times New Roman" w:eastAsia="Times New Roman" w:hAnsi="Times New Roman" w:cs="Times New Roman"/>
          <w:sz w:val="28"/>
          <w:szCs w:val="28"/>
          <w:lang w:eastAsia="uk-UA"/>
        </w:rPr>
        <w:t>/або</w:t>
      </w:r>
      <w:r w:rsidRPr="000C09EE">
        <w:rPr>
          <w:rFonts w:ascii="Times New Roman" w:eastAsia="Times New Roman" w:hAnsi="Times New Roman" w:cs="Times New Roman"/>
          <w:sz w:val="28"/>
          <w:szCs w:val="28"/>
          <w:lang w:eastAsia="uk-UA"/>
        </w:rPr>
        <w:t xml:space="preserve"> юридичних осіб у разі неотримання рекомендації за цією конкурсною пропозицією за кошти державного або </w:t>
      </w:r>
      <w:r w:rsidR="009B72D1">
        <w:rPr>
          <w:rFonts w:ascii="Times New Roman" w:eastAsia="Times New Roman" w:hAnsi="Times New Roman" w:cs="Times New Roman"/>
          <w:sz w:val="28"/>
          <w:szCs w:val="28"/>
          <w:lang w:eastAsia="uk-UA"/>
        </w:rPr>
        <w:t xml:space="preserve">місцевого </w:t>
      </w:r>
      <w:r w:rsidRPr="000C09EE">
        <w:rPr>
          <w:rFonts w:ascii="Times New Roman" w:eastAsia="Times New Roman" w:hAnsi="Times New Roman" w:cs="Times New Roman"/>
          <w:sz w:val="28"/>
          <w:szCs w:val="28"/>
          <w:lang w:eastAsia="uk-UA"/>
        </w:rPr>
        <w:t>бюджету (за державним або регіональним замовленням)»;</w:t>
      </w:r>
    </w:p>
    <w:p w14:paraId="032448FF" w14:textId="7592CA06"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«Претендую на участь у конкурсі виключно на місця за кошти фізичних </w:t>
      </w:r>
      <w:r w:rsidR="006616BE">
        <w:rPr>
          <w:rFonts w:ascii="Times New Roman" w:eastAsia="Times New Roman" w:hAnsi="Times New Roman" w:cs="Times New Roman"/>
          <w:sz w:val="28"/>
          <w:szCs w:val="28"/>
          <w:lang w:eastAsia="uk-UA"/>
        </w:rPr>
        <w:t>та</w:t>
      </w:r>
      <w:r w:rsidR="00F82EFA">
        <w:rPr>
          <w:rFonts w:ascii="Times New Roman" w:eastAsia="Times New Roman" w:hAnsi="Times New Roman" w:cs="Times New Roman"/>
          <w:sz w:val="28"/>
          <w:szCs w:val="28"/>
          <w:lang w:eastAsia="uk-UA"/>
        </w:rPr>
        <w:t>/або</w:t>
      </w:r>
      <w:r w:rsidRPr="000C09EE">
        <w:rPr>
          <w:rFonts w:ascii="Times New Roman" w:eastAsia="Times New Roman" w:hAnsi="Times New Roman" w:cs="Times New Roman"/>
          <w:sz w:val="28"/>
          <w:szCs w:val="28"/>
          <w:lang w:eastAsia="uk-UA"/>
        </w:rPr>
        <w:t xml:space="preserve"> юридичних осіб, повідомлений про неможливість переведення в межах вступної кампанії на місця державного або регіонального замовлення».</w:t>
      </w:r>
    </w:p>
    <w:p w14:paraId="22112359" w14:textId="6CC57AE8"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Під час подання заяв на небюджетну конкурсну пропозицію вступники претендують на участь в конкурсі виключно за кошти фізичних або юридичних осіб і поінформовані про неможливість переведення в межах вступної кампанії на місця державного або регіонального замовлення.</w:t>
      </w:r>
    </w:p>
    <w:p w14:paraId="0685D678"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5781687F"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6. Під час подання заяви в паперовій формі вступник пред'являє особисто оригінали:</w:t>
      </w:r>
    </w:p>
    <w:p w14:paraId="1A92C51A"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(свідоцтва про народження для осіб, яким виповнюється 14 років після 01 квітня 2022 року);</w:t>
      </w:r>
    </w:p>
    <w:p w14:paraId="1D915096"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lastRenderedPageBreak/>
        <w:t>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p w14:paraId="6ACD46E2"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документа (державного зразка) про раніше здобутий освітній (освітньо-кваліфікаційний) рівень, ступінь фахової передвищої, вищої освіти, на основі якого здійснюється вступ, і додатка до нього (іноземного документа про освіту);</w:t>
      </w:r>
    </w:p>
    <w:p w14:paraId="63DD34F7"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сертифіката(ів) зовнішнього незалежного оцінювання (у випадках, передбачених цими Умовами);</w:t>
      </w:r>
    </w:p>
    <w:p w14:paraId="3845DDAB" w14:textId="1010428B"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документів, які підтверджують право вступника на зарахування за співбесідою та/або на участь у конкурсі за квотою1 або квотою-2 на основі повної загальної </w:t>
      </w:r>
      <w:r w:rsidR="00F84381" w:rsidRPr="00F84381">
        <w:rPr>
          <w:rFonts w:ascii="Times New Roman" w:eastAsia="Times New Roman" w:hAnsi="Times New Roman" w:cs="Times New Roman"/>
          <w:sz w:val="28"/>
          <w:szCs w:val="28"/>
          <w:lang w:eastAsia="uk-UA"/>
        </w:rPr>
        <w:t>(профільної)</w:t>
      </w:r>
      <w:r w:rsidR="00F84381">
        <w:rPr>
          <w:color w:val="333333"/>
          <w:shd w:val="clear" w:color="auto" w:fill="FFFFFF"/>
        </w:rPr>
        <w:t xml:space="preserve"> </w:t>
      </w:r>
      <w:r w:rsidRPr="000C09EE">
        <w:rPr>
          <w:rFonts w:ascii="Times New Roman" w:eastAsia="Times New Roman" w:hAnsi="Times New Roman" w:cs="Times New Roman"/>
          <w:sz w:val="28"/>
          <w:szCs w:val="28"/>
          <w:lang w:eastAsia="uk-UA"/>
        </w:rPr>
        <w:t>середньої освіти (за наявності).</w:t>
      </w:r>
    </w:p>
    <w:p w14:paraId="6B55CAAD"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Вступники, які проживають на тимчасово окупованій території України або переселилися з неї після 01 січня 2022 року, а також вступники, які проживають на територіях, де органи державної влади тимчасово не здійснюють свої повноваження, подають документи з урахуванням особливостей, передбачених наказом № 271.</w:t>
      </w:r>
    </w:p>
    <w:p w14:paraId="554D3BB8"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Якщо з об'єктивних причин документ про здобутий освітній (освітньо-кваліфікаційний) рівень, ступінь фахової передвищої, вищої освіти відсутній, може подаватись довідка державного підприємства «Інфоресурс» або виписка з Реєстру документів про освіту ЄДЕБО про його здобуття, у тому числі без подання додатка документа про здобутий освітній (освітньо-кваліфікаційний) рівень, ступінь фахової передвищої, вищої освіти.</w:t>
      </w:r>
    </w:p>
    <w:p w14:paraId="0EF8D8D7"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7BA35F28"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7. До заяви, поданої в паперовій формі, вступник додає:</w:t>
      </w:r>
    </w:p>
    <w:p w14:paraId="4586846E"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копію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w:t>
      </w:r>
    </w:p>
    <w:p w14:paraId="54935663"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копію 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p w14:paraId="3365F96B" w14:textId="77777777" w:rsidR="00873780" w:rsidRPr="000C09EE" w:rsidRDefault="00873780" w:rsidP="007D0E74">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копію документа (державного зразка) про раніше здобутий освітній (освітньо-кваліфікаційний) рівень, ступінь фахової передвищої, вищої освіти, на основі якого здійснюється вступ, і копію додатка до нього (копію іноземного документа про освіту);</w:t>
      </w:r>
    </w:p>
    <w:p w14:paraId="20F2600E"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копію сертифіката(ів) зовнішнього незалежного оцінювання (у випадках, передбачених цими Умовами);</w:t>
      </w:r>
    </w:p>
    <w:p w14:paraId="0D5BBC13"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чотири кольорові фотокартки розміром 3 х 4 см.</w:t>
      </w:r>
    </w:p>
    <w:p w14:paraId="134AE738"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Заклади освіти у своїх Правилах прийому встановлюють перелік документів (у тому числі додаткових), необхідних для вступу, якщо це викликано особливостями вступу на певну освітньо-професійну програму, спеціальність чи конкурсну пропозицію.</w:t>
      </w:r>
    </w:p>
    <w:p w14:paraId="3B94F94E" w14:textId="76D3F6D5"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lastRenderedPageBreak/>
        <w:t>Вступники, які проходять творчі конкурси, вступні іспити, співбесіди допускаються до участі в них за наявності оригіналу документа, що посвідчує особу (свідоцтва про народження для осіб, яким</w:t>
      </w:r>
      <w:r w:rsidR="00EC7F80">
        <w:rPr>
          <w:rFonts w:ascii="Times New Roman" w:eastAsia="Times New Roman" w:hAnsi="Times New Roman" w:cs="Times New Roman"/>
          <w:sz w:val="28"/>
          <w:szCs w:val="28"/>
          <w:lang w:eastAsia="uk-UA"/>
        </w:rPr>
        <w:t xml:space="preserve"> виповнюється 14 років після 01 </w:t>
      </w:r>
      <w:r w:rsidRPr="000C09EE">
        <w:rPr>
          <w:rFonts w:ascii="Times New Roman" w:eastAsia="Times New Roman" w:hAnsi="Times New Roman" w:cs="Times New Roman"/>
          <w:sz w:val="28"/>
          <w:szCs w:val="28"/>
          <w:lang w:eastAsia="uk-UA"/>
        </w:rPr>
        <w:t>квітня 2022 року), та екзаменаційного листка з фотокарткою.</w:t>
      </w:r>
    </w:p>
    <w:p w14:paraId="5D2CF462"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Інші копії документів подаються вступником, якщо це викликано особливими умовами вступу на відповідні конкурсні пропозиції, установлені законодавством, у строки, визначені для прийому документів.</w:t>
      </w:r>
    </w:p>
    <w:p w14:paraId="20A845A5"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72848FF3" w14:textId="1FB56F34"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8. Копії документів, що засвідчують підстави для отримання спеціальних умов для зарахування за співбесідою, на участь у конкурсі за квотою-1, квотою-2 подаються вступником особисто при подачі документів у паперовій формі у визначені цими Умовами або відповідно до них терміни. Не подані своєчасно документи, що засвідчують підстави для отримання спеціальних умов на зарахування за співбесідою, на участь у конкурсі за квотою-1, квотою-2, унеможливлюють їх реалізацію.</w:t>
      </w:r>
    </w:p>
    <w:p w14:paraId="0E77EC32" w14:textId="77777777" w:rsidR="007A5342" w:rsidRPr="000C09EE" w:rsidRDefault="007A5342" w:rsidP="007D0E74">
      <w:pPr>
        <w:spacing w:after="0" w:line="240" w:lineRule="auto"/>
        <w:ind w:firstLine="709"/>
        <w:jc w:val="both"/>
        <w:rPr>
          <w:rFonts w:ascii="Times New Roman" w:eastAsia="Times New Roman" w:hAnsi="Times New Roman" w:cs="Times New Roman"/>
          <w:sz w:val="28"/>
          <w:szCs w:val="28"/>
          <w:lang w:eastAsia="uk-UA"/>
        </w:rPr>
      </w:pPr>
    </w:p>
    <w:p w14:paraId="62934247" w14:textId="7E84A093"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9. Копії документів, що засвідчують підстави для отримання спеціальних умов особою, яка зарахована на навчання за кошти фізичних</w:t>
      </w:r>
      <w:r w:rsidR="00EC7F80">
        <w:rPr>
          <w:rFonts w:ascii="Times New Roman" w:eastAsia="Times New Roman" w:hAnsi="Times New Roman" w:cs="Times New Roman"/>
          <w:sz w:val="28"/>
          <w:szCs w:val="28"/>
          <w:lang w:eastAsia="uk-UA"/>
        </w:rPr>
        <w:t xml:space="preserve"> </w:t>
      </w:r>
      <w:r w:rsidR="00EC7F80" w:rsidRPr="00EC7F80">
        <w:rPr>
          <w:rFonts w:ascii="Times New Roman" w:eastAsia="Times New Roman" w:hAnsi="Times New Roman" w:cs="Times New Roman"/>
          <w:sz w:val="28"/>
          <w:szCs w:val="28"/>
          <w:lang w:eastAsia="uk-UA"/>
        </w:rPr>
        <w:t>або</w:t>
      </w:r>
      <w:r w:rsidRPr="000C09EE">
        <w:rPr>
          <w:rFonts w:ascii="Times New Roman" w:eastAsia="Times New Roman" w:hAnsi="Times New Roman" w:cs="Times New Roman"/>
          <w:sz w:val="28"/>
          <w:szCs w:val="28"/>
          <w:lang w:eastAsia="uk-UA"/>
        </w:rPr>
        <w:t xml:space="preserve"> юридичних осіб на основі базової або повної загальної (профільної) середньої освіти, на переведення на вакантні місця державного </w:t>
      </w:r>
      <w:r w:rsidR="00EC7F80" w:rsidRPr="00EC7F80">
        <w:rPr>
          <w:rFonts w:ascii="Times New Roman" w:eastAsia="Times New Roman" w:hAnsi="Times New Roman" w:cs="Times New Roman"/>
          <w:sz w:val="28"/>
          <w:szCs w:val="28"/>
          <w:lang w:eastAsia="uk-UA"/>
        </w:rPr>
        <w:t xml:space="preserve">або регіонального </w:t>
      </w:r>
      <w:r w:rsidRPr="000C09EE">
        <w:rPr>
          <w:rFonts w:ascii="Times New Roman" w:eastAsia="Times New Roman" w:hAnsi="Times New Roman" w:cs="Times New Roman"/>
          <w:sz w:val="28"/>
          <w:szCs w:val="28"/>
          <w:lang w:eastAsia="uk-UA"/>
        </w:rPr>
        <w:t>замовлення та за рахунок цільових пільгових державних кредитів</w:t>
      </w:r>
      <w:r w:rsidR="00EC7F80">
        <w:rPr>
          <w:rFonts w:ascii="Times New Roman" w:eastAsia="Times New Roman" w:hAnsi="Times New Roman" w:cs="Times New Roman"/>
          <w:sz w:val="28"/>
          <w:szCs w:val="28"/>
          <w:lang w:eastAsia="uk-UA"/>
        </w:rPr>
        <w:t>,</w:t>
      </w:r>
      <w:r w:rsidRPr="000C09EE">
        <w:rPr>
          <w:rFonts w:ascii="Times New Roman" w:eastAsia="Times New Roman" w:hAnsi="Times New Roman" w:cs="Times New Roman"/>
          <w:sz w:val="28"/>
          <w:szCs w:val="28"/>
          <w:lang w:eastAsia="uk-UA"/>
        </w:rPr>
        <w:t xml:space="preserve"> вступник подає особисто одночасно з виконанням вимог для зарахування на місця за кошти фізичних або юридичних осіб, але не пізніше ніж 11 вересня. Не подані своєчасно документи, що засвідчують підстави для отримання спеціальних умов на переведення на вакантні місця державного </w:t>
      </w:r>
      <w:r w:rsidR="00EC7F80" w:rsidRPr="00EC7F80">
        <w:rPr>
          <w:rFonts w:ascii="Times New Roman" w:eastAsia="Times New Roman" w:hAnsi="Times New Roman" w:cs="Times New Roman"/>
          <w:sz w:val="28"/>
          <w:szCs w:val="28"/>
          <w:lang w:eastAsia="uk-UA"/>
        </w:rPr>
        <w:t xml:space="preserve">або регіонального </w:t>
      </w:r>
      <w:r w:rsidRPr="000C09EE">
        <w:rPr>
          <w:rFonts w:ascii="Times New Roman" w:eastAsia="Times New Roman" w:hAnsi="Times New Roman" w:cs="Times New Roman"/>
          <w:sz w:val="28"/>
          <w:szCs w:val="28"/>
          <w:lang w:eastAsia="uk-UA"/>
        </w:rPr>
        <w:t>замовлення та за рахунок цільових пільгових державних кредитів, унеможливлюють їх реалізацію.</w:t>
      </w:r>
    </w:p>
    <w:p w14:paraId="4662984D"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4F799B23"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10. Усі копії документів засвідчуються за оригіналами приймальною (відбірковою) комісією закладу освіти, до якого вони подаються.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p w14:paraId="07416D67"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740EBA2B" w14:textId="41893EAA"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11. Приймальна комісія здійснює перевірку підстав для отримання спеціальних умов для зарахування за співбесідою, на участь у конкурсі за квотою-1, квотою-2 та спеціальних умов для осіб, які зараховані на навчання за кошти фізичних</w:t>
      </w:r>
      <w:r w:rsidR="00D5514D">
        <w:rPr>
          <w:rFonts w:ascii="Times New Roman" w:eastAsia="Times New Roman" w:hAnsi="Times New Roman" w:cs="Times New Roman"/>
          <w:sz w:val="28"/>
          <w:szCs w:val="28"/>
          <w:lang w:eastAsia="uk-UA"/>
        </w:rPr>
        <w:t xml:space="preserve"> </w:t>
      </w:r>
      <w:r w:rsidR="00D5514D" w:rsidRPr="00D5514D">
        <w:rPr>
          <w:rFonts w:ascii="Times New Roman" w:eastAsia="Times New Roman" w:hAnsi="Times New Roman" w:cs="Times New Roman"/>
          <w:sz w:val="28"/>
          <w:szCs w:val="28"/>
          <w:lang w:eastAsia="uk-UA"/>
        </w:rPr>
        <w:t>або</w:t>
      </w:r>
      <w:r w:rsidRPr="000C09EE">
        <w:rPr>
          <w:rFonts w:ascii="Times New Roman" w:eastAsia="Times New Roman" w:hAnsi="Times New Roman" w:cs="Times New Roman"/>
          <w:sz w:val="28"/>
          <w:szCs w:val="28"/>
          <w:lang w:eastAsia="uk-UA"/>
        </w:rPr>
        <w:t xml:space="preserve"> юридичних осіб, на переведення на вакантні місця державного </w:t>
      </w:r>
      <w:r w:rsidR="00D5514D" w:rsidRPr="00D5514D">
        <w:rPr>
          <w:rFonts w:ascii="Times New Roman" w:eastAsia="Times New Roman" w:hAnsi="Times New Roman" w:cs="Times New Roman"/>
          <w:sz w:val="28"/>
          <w:szCs w:val="28"/>
          <w:lang w:eastAsia="uk-UA"/>
        </w:rPr>
        <w:t>або регіонального</w:t>
      </w:r>
      <w:r w:rsidR="00D5514D" w:rsidRPr="000C09EE">
        <w:rPr>
          <w:rFonts w:ascii="Times New Roman" w:eastAsia="Times New Roman" w:hAnsi="Times New Roman" w:cs="Times New Roman"/>
          <w:sz w:val="28"/>
          <w:szCs w:val="28"/>
          <w:lang w:eastAsia="uk-UA"/>
        </w:rPr>
        <w:t xml:space="preserve"> </w:t>
      </w:r>
      <w:r w:rsidRPr="000C09EE">
        <w:rPr>
          <w:rFonts w:ascii="Times New Roman" w:eastAsia="Times New Roman" w:hAnsi="Times New Roman" w:cs="Times New Roman"/>
          <w:sz w:val="28"/>
          <w:szCs w:val="28"/>
          <w:lang w:eastAsia="uk-UA"/>
        </w:rPr>
        <w:t>замовлення та за рахунок цільових пільгових державних кредитів.</w:t>
      </w:r>
    </w:p>
    <w:p w14:paraId="7408F4D6"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Приймальна комісія здійснює перевірку середнього бала документа про освіту, поданого в паперовій формі (обчислює в разі відсутності), затверджує його своїм рішенням і вносить інформацію про середній бал документа про освіту до ЄДЕБО. У разі подання вступником заяви в електронній формі </w:t>
      </w:r>
      <w:r w:rsidRPr="000C09EE">
        <w:rPr>
          <w:rFonts w:ascii="Times New Roman" w:eastAsia="Times New Roman" w:hAnsi="Times New Roman" w:cs="Times New Roman"/>
          <w:sz w:val="28"/>
          <w:szCs w:val="28"/>
          <w:lang w:eastAsia="uk-UA"/>
        </w:rPr>
        <w:lastRenderedPageBreak/>
        <w:t>приймальна комісія здійснює перевірку середнього бала документа про освіту на підставі його сканованої копії (фотокопії).</w:t>
      </w:r>
    </w:p>
    <w:p w14:paraId="6B287A5A"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12. Приймальна комісія розглядає заяви та документи вступників і приймає рішення про допуск до участі в конкурсному відборі для вступу на навчання до закладу освіти протягом трьох робочих днів з дати реєстрації заяви в ЄДЕБО або отримання результатів вступних випробувань, але не пізніше наступного дня після завершення прийому документів. Оприлюднення поточних рейтингових списків вступників здійснюється на вебсайті закладу освіти на підставі даних, внесених до ЄДЕБО.</w:t>
      </w:r>
    </w:p>
    <w:p w14:paraId="0AEAC7EF"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6C04CB67"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13. Факт ознайомлення вступника з Правилами прийому, наявною ліцензією і сертифікатом про акредитацію відповідної освітньо-професійної програми (спеціальності), а також факт наявності/відсутності підстав для зарахування за співбесідою, зарахування за квотою-1, квотою-2 фіксуються в заяві вступника і підтверджуються його особистим підписом під час подання заяви.</w:t>
      </w:r>
    </w:p>
    <w:p w14:paraId="0EFC155F"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77CCA72A"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14. Паперова заява, зареєстрована в ЄДЕБО, може бути скасована закладом освіти на підставі рішення приймальної комісії до дати закінчення прийому документів на навчання для паперових заяв та не пізніш як за день до закінчення подання електронних заяв для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 </w:t>
      </w:r>
    </w:p>
    <w:p w14:paraId="19525CC2"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07BD3417"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15. Під час прийняття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 до наказу Міністерства освіти і науки України від 05 травня 2015 року № 504 «Деякі питання визнання в Україні іноземних документів про освіту», зареєстрованого в Міністерстві юстиції України 27 травня 2015 року за № 614/27059.</w:t>
      </w:r>
    </w:p>
    <w:p w14:paraId="00841BA2"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6724B355"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16. Під час прийняття на навчання осіб, які подають документ про вищу духовну освіту, виданий закладом вищої духовної освіти до 01 вересня 2018 року, обов'язковим є подання свідоцтва про державне визнання документа про вищу духовну освіту або рішення вченої ради закладу вищої освіти, до структури якого входить заклад освіти, який здійснює підготовку за освітньо-професійним ступенем фахового молодшого бакалавра, щодо визнання зазначених документів відповідно до Порядку державного визнання документів про вищу духовну освіту, наукові ступені та вчені звання, виданих закладами вищої духовної освіти, затвердженого постановою Кабінету Міністрів України від 19 серпня 2015 року № 652.</w:t>
      </w:r>
    </w:p>
    <w:p w14:paraId="0600C326" w14:textId="77777777" w:rsidR="00873780" w:rsidRPr="000C09EE" w:rsidRDefault="00873780" w:rsidP="007D0E74">
      <w:pPr>
        <w:spacing w:line="240" w:lineRule="auto"/>
        <w:jc w:val="both"/>
        <w:rPr>
          <w:rFonts w:ascii="Times New Roman" w:eastAsia="Times New Roman" w:hAnsi="Times New Roman" w:cs="Times New Roman"/>
          <w:sz w:val="28"/>
          <w:szCs w:val="28"/>
          <w:lang w:eastAsia="uk-UA"/>
        </w:rPr>
      </w:pPr>
    </w:p>
    <w:p w14:paraId="712612E0"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r w:rsidRPr="000C09EE">
        <w:rPr>
          <w:rFonts w:ascii="Times New Roman" w:eastAsia="Times New Roman" w:hAnsi="Times New Roman" w:cs="Times New Roman"/>
          <w:b/>
          <w:bCs/>
          <w:sz w:val="28"/>
          <w:szCs w:val="28"/>
          <w:lang w:eastAsia="uk-UA"/>
        </w:rPr>
        <w:t>VII. Конкурсний відбір, його організація та проведення</w:t>
      </w:r>
    </w:p>
    <w:p w14:paraId="5CAF0BB1"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p>
    <w:p w14:paraId="426069EE"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 Конкурсний відбір на навчання для здобуття фахової передвищої освіти здійснюється за результатами вступних випробувань:</w:t>
      </w:r>
    </w:p>
    <w:p w14:paraId="07CCA721" w14:textId="4A071FD2" w:rsidR="00873780" w:rsidRPr="000C09EE" w:rsidRDefault="00873780" w:rsidP="00F8332C">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для вступу на основі базової середньої освіти – у формі вступних іспитів, творчих конкурсів або співбесіди в передбачених цими Умовами випадках;</w:t>
      </w:r>
    </w:p>
    <w:p w14:paraId="51346465" w14:textId="3593A863" w:rsidR="00873780" w:rsidRPr="000C09EE" w:rsidRDefault="00873780" w:rsidP="00F8332C">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для вступу на основі повної (профільної) загальної середньої освіти – у формі зовнішнього незалежного оцінювання або вступних іспитів у будь-яких комбінаціях на власний розсуд вступника</w:t>
      </w:r>
      <w:r w:rsidR="00322975">
        <w:rPr>
          <w:rFonts w:ascii="Times New Roman" w:eastAsia="Times New Roman" w:hAnsi="Times New Roman" w:cs="Times New Roman"/>
          <w:sz w:val="28"/>
          <w:szCs w:val="28"/>
          <w:lang w:eastAsia="uk-UA"/>
        </w:rPr>
        <w:t>, творчих конкурсів</w:t>
      </w:r>
      <w:r w:rsidRPr="000C09EE">
        <w:rPr>
          <w:rFonts w:ascii="Times New Roman" w:eastAsia="Times New Roman" w:hAnsi="Times New Roman" w:cs="Times New Roman"/>
          <w:sz w:val="28"/>
          <w:szCs w:val="28"/>
          <w:lang w:eastAsia="uk-UA"/>
        </w:rPr>
        <w:t xml:space="preserve"> або співбесіди в передбачених цими Умовами випадках. У 2022 році приймаються сертифікати зовнішнього незалежного оцінювання 2019, 2020, 2021 та 2022 років;</w:t>
      </w:r>
    </w:p>
    <w:p w14:paraId="61FC5480" w14:textId="77777777" w:rsidR="00873780" w:rsidRPr="000C09EE" w:rsidRDefault="00873780" w:rsidP="00F8332C">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для вступу на основі освітньо-кваліфікаційного рівня кваліфікованого робітника – у формі зовнішнього незалежного оцінювання або іспиту з української мови  на власний розсуд та фахових вступних випробувань;</w:t>
      </w:r>
    </w:p>
    <w:p w14:paraId="28429C3A" w14:textId="77777777" w:rsidR="00873780" w:rsidRPr="000C09EE" w:rsidRDefault="00873780" w:rsidP="00F8332C">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в інших випадках – у формах, встановлених Правилами прийому.</w:t>
      </w:r>
    </w:p>
    <w:p w14:paraId="1E701BDD"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4DE9A901"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2. Конкурсний відбір проводиться на основі конкурсного бала, який розраховується відповідно до цих Умов та Правил прийому.</w:t>
      </w:r>
    </w:p>
    <w:p w14:paraId="18055C4A" w14:textId="77777777" w:rsidR="00873780" w:rsidRPr="000C09EE" w:rsidRDefault="00873780" w:rsidP="007D0E74">
      <w:pPr>
        <w:spacing w:line="240" w:lineRule="auto"/>
        <w:jc w:val="both"/>
        <w:rPr>
          <w:rFonts w:ascii="Times New Roman" w:eastAsia="Times New Roman" w:hAnsi="Times New Roman" w:cs="Times New Roman"/>
          <w:sz w:val="28"/>
          <w:szCs w:val="28"/>
          <w:lang w:eastAsia="uk-UA"/>
        </w:rPr>
      </w:pPr>
    </w:p>
    <w:p w14:paraId="20B23CF4" w14:textId="32948B32"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3. Для конкурсного відбору осіб, які на основі базової середньої освіти вступають на навчання для здобуття фахової передвищої освіти, зараховуються результати вступних іспитів з української мови (перший предмет), загальноосвітнього предмета (заклад освіти може передбачити право вступника на вибір з двох предметів) або творчого конкурсу (другий предмет) у встановлених цими Умовами випадках.</w:t>
      </w:r>
    </w:p>
    <w:p w14:paraId="70D92DB6"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56BB8D7C" w14:textId="7E21FB46"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4. Для конкурсного відбору осіб, які на основі повної загальної (профільної) середньої освіти вступають на навчання для здобуття фахової передвищої освіти, зараховуються бали сертифіката(ів) зовнішнього незалежного оцінювання або результати вступних іспитів </w:t>
      </w:r>
      <w:r w:rsidR="00EB5129">
        <w:rPr>
          <w:rFonts w:ascii="Times New Roman" w:eastAsia="Times New Roman" w:hAnsi="Times New Roman" w:cs="Times New Roman"/>
          <w:sz w:val="28"/>
          <w:szCs w:val="28"/>
          <w:lang w:eastAsia="uk-UA"/>
        </w:rPr>
        <w:t xml:space="preserve">з </w:t>
      </w:r>
      <w:r w:rsidRPr="000C09EE">
        <w:rPr>
          <w:rFonts w:ascii="Times New Roman" w:eastAsia="Times New Roman" w:hAnsi="Times New Roman" w:cs="Times New Roman"/>
          <w:sz w:val="28"/>
          <w:szCs w:val="28"/>
          <w:lang w:eastAsia="uk-UA"/>
        </w:rPr>
        <w:t>української мови (перший предмет), загальноосвітнього предмета, з якого проводиться зовнішнє незалежне оцінювання (заклад освіти може передбачити право вступника на вибір не більше трьох предметів), або творчого конкурсу (другий предмет) у встановлених цими Умовами випадках.</w:t>
      </w:r>
    </w:p>
    <w:p w14:paraId="742FBD50" w14:textId="413E7D73"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Для конкурсних пропозицій спеціальностей (спеціалізацій) галузі 01 «Освіта/Педагогіка», які передбачають підготовку фахівців для шкіл з навчанням болгарською, кримськотатарською, молдовською, новогрецькою, польською, російською, румунською, словацькою, угорською мовами або вивченням цих мов, заклад освіти може до переліку предметів на вибір (другий предмет) додавати вступний іспит з відповідної мови.</w:t>
      </w:r>
    </w:p>
    <w:p w14:paraId="155F7AF3" w14:textId="77777777" w:rsidR="00F8332C" w:rsidRPr="000C09EE" w:rsidRDefault="00F8332C" w:rsidP="007D0E74">
      <w:pPr>
        <w:spacing w:after="0" w:line="240" w:lineRule="auto"/>
        <w:ind w:firstLine="709"/>
        <w:jc w:val="both"/>
        <w:rPr>
          <w:rFonts w:ascii="Times New Roman" w:eastAsia="Times New Roman" w:hAnsi="Times New Roman" w:cs="Times New Roman"/>
          <w:sz w:val="28"/>
          <w:szCs w:val="28"/>
          <w:lang w:eastAsia="uk-UA"/>
        </w:rPr>
      </w:pPr>
    </w:p>
    <w:p w14:paraId="667E9C26"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5. Для конкурсного відбору осіб, які на основі освітньо-кваліфікаційного рівня кваліфікованого робітника вступають на навчання для здобуття фахової передвищої освіти, зараховуються результати зовнішнього незалежного оцінювання або вступного іспиту з української мови та фахового вступного випробування.</w:t>
      </w:r>
    </w:p>
    <w:p w14:paraId="223941D6"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099F7507"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6. Інші вступні випробування та показники конкурсного відбору визначаються Правилами прийому.</w:t>
      </w:r>
    </w:p>
    <w:p w14:paraId="45594F8E" w14:textId="77777777" w:rsidR="00873780" w:rsidRPr="000C09EE" w:rsidRDefault="00873780" w:rsidP="007D0E74">
      <w:pPr>
        <w:spacing w:line="240" w:lineRule="auto"/>
        <w:jc w:val="both"/>
        <w:rPr>
          <w:rFonts w:ascii="Times New Roman" w:eastAsia="Times New Roman" w:hAnsi="Times New Roman" w:cs="Times New Roman"/>
          <w:sz w:val="28"/>
          <w:szCs w:val="28"/>
          <w:lang w:eastAsia="uk-UA"/>
        </w:rPr>
      </w:pPr>
    </w:p>
    <w:p w14:paraId="0E4DD567"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7. Конкурсний бал (КБ) обчислюється:</w:t>
      </w:r>
    </w:p>
    <w:p w14:paraId="5B008996"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3EAB3009" w14:textId="375B1C8A"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 для вступу на основі базової середньої освіти за формулою</w:t>
      </w:r>
    </w:p>
    <w:p w14:paraId="485E9C5D"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r w:rsidRPr="000C09EE">
        <w:rPr>
          <w:rFonts w:ascii="Times New Roman" w:eastAsia="Times New Roman" w:hAnsi="Times New Roman" w:cs="Times New Roman"/>
          <w:b/>
          <w:bCs/>
          <w:sz w:val="28"/>
          <w:szCs w:val="28"/>
          <w:lang w:eastAsia="uk-UA"/>
        </w:rPr>
        <w:t>КБ = П1 + П2 + А + ОУ,</w:t>
      </w:r>
    </w:p>
    <w:p w14:paraId="70A1867B"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де П1 – оцінка вступного іспиту з української мови ; </w:t>
      </w:r>
    </w:p>
    <w:p w14:paraId="7FB10FB2"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П2 – оцінка вступного іспиту або творчого конкурсу (або сумарна оцінка двох турів творчого конкурсу за умови їх проведення) з другого предмета; </w:t>
      </w:r>
    </w:p>
    <w:p w14:paraId="46B418F9" w14:textId="6D8875D4"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А – середній бал документа про базову середню освіту, переведений в шкалу від 100 до 200 балів відповідно до Таблиці переведення середнього бала документа про середню освіту, обрахованого за 12-бальною шкалою, у шкалу 100-200 (додаток 2 до цих Умов); </w:t>
      </w:r>
    </w:p>
    <w:p w14:paraId="062EE54C" w14:textId="3B20E8CF"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ОУ – бал за успішне закінчення підготовчих курсів </w:t>
      </w:r>
      <w:r w:rsidR="00EB5129" w:rsidRPr="00EB5129">
        <w:rPr>
          <w:rFonts w:ascii="Times New Roman" w:eastAsia="Times New Roman" w:hAnsi="Times New Roman" w:cs="Times New Roman"/>
          <w:sz w:val="28"/>
          <w:szCs w:val="28"/>
          <w:lang w:eastAsia="uk-UA"/>
        </w:rPr>
        <w:t xml:space="preserve">закладу освіти </w:t>
      </w:r>
      <w:r w:rsidRPr="000C09EE">
        <w:rPr>
          <w:rFonts w:ascii="Times New Roman" w:eastAsia="Times New Roman" w:hAnsi="Times New Roman" w:cs="Times New Roman"/>
          <w:sz w:val="28"/>
          <w:szCs w:val="28"/>
          <w:lang w:eastAsia="uk-UA"/>
        </w:rPr>
        <w:t xml:space="preserve">для вступу до нього за шкалою від 0 до 50 балів. </w:t>
      </w:r>
    </w:p>
    <w:p w14:paraId="501F4A1C"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Результати вступних іспитів та творчих конкурсів оцінюються за шкалою 100-200 балів.</w:t>
      </w:r>
    </w:p>
    <w:p w14:paraId="5B6AE22C"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Призерам (особам, нагородженим дипломами I-III ступенів) IV етапу Всеукраїнських учнівських олімпіад 2022 року з базових предметів, за умови їх проведення, останній доданок встановлюється рівним 50. Інформацію про них приймальні комісії отримують з ЄДЕБО.</w:t>
      </w:r>
    </w:p>
    <w:p w14:paraId="2E738F32"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Остаточно конкурсний бал множиться на коефіцієнт 1,05 для осіб, які мають право на першочергове зарахування до медичних, педагогічних і мистецьких закладів освіти. Якщо після цього конкурсний бал перевищує 650, він встановлюється таким, що дорівнює 650 (у разі проведення творчих конкурсів у два тури – 850).</w:t>
      </w:r>
    </w:p>
    <w:p w14:paraId="22494982" w14:textId="055BACAF"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Для </w:t>
      </w:r>
      <w:r w:rsidR="00EA0E1D">
        <w:rPr>
          <w:rFonts w:ascii="Times New Roman" w:eastAsia="Times New Roman" w:hAnsi="Times New Roman" w:cs="Times New Roman"/>
          <w:sz w:val="28"/>
          <w:szCs w:val="28"/>
          <w:lang w:eastAsia="uk-UA"/>
        </w:rPr>
        <w:t>осіб, зареєстрованих у селах,</w:t>
      </w:r>
      <w:r w:rsidRPr="000C09EE">
        <w:rPr>
          <w:rFonts w:ascii="Times New Roman" w:eastAsia="Times New Roman" w:hAnsi="Times New Roman" w:cs="Times New Roman"/>
          <w:sz w:val="28"/>
          <w:szCs w:val="28"/>
          <w:lang w:eastAsia="uk-UA"/>
        </w:rPr>
        <w:t xml:space="preserve"> які здобули у рік вступу базову середню освіту у закладах освіти, що знаходяться на території сіл, конкурсний бал множиться на сільський коефіцієнт (СК). СК дорівнює 1,05.</w:t>
      </w:r>
    </w:p>
    <w:p w14:paraId="7095B99E" w14:textId="056D9076"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Приймальна комісія здійснює перевірку відповідності довідки </w:t>
      </w:r>
      <w:hyperlink r:id="rId16" w:anchor="n177" w:tgtFrame="_blank" w:history="1">
        <w:r w:rsidRPr="000C09EE">
          <w:rPr>
            <w:rFonts w:ascii="Times New Roman" w:eastAsia="Times New Roman" w:hAnsi="Times New Roman" w:cs="Times New Roman"/>
            <w:sz w:val="28"/>
            <w:szCs w:val="28"/>
            <w:lang w:eastAsia="uk-UA"/>
          </w:rPr>
          <w:t>додатку 13</w:t>
        </w:r>
      </w:hyperlink>
      <w:r w:rsidRPr="000C09EE">
        <w:rPr>
          <w:rFonts w:ascii="Times New Roman" w:eastAsia="Times New Roman" w:hAnsi="Times New Roman" w:cs="Times New Roman"/>
          <w:sz w:val="28"/>
          <w:szCs w:val="28"/>
          <w:lang w:eastAsia="uk-UA"/>
        </w:rPr>
        <w:t xml:space="preserve"> до </w:t>
      </w:r>
      <w:r w:rsidR="00A40238" w:rsidRPr="00A40238">
        <w:rPr>
          <w:rFonts w:ascii="Times New Roman" w:eastAsia="Times New Roman" w:hAnsi="Times New Roman" w:cs="Times New Roman"/>
          <w:sz w:val="28"/>
          <w:szCs w:val="28"/>
          <w:lang w:eastAsia="uk-UA"/>
        </w:rPr>
        <w:t xml:space="preserve">Правил реєстрації місця проживання, затверджених </w:t>
      </w:r>
      <w:r w:rsidRPr="000C09EE">
        <w:rPr>
          <w:rFonts w:ascii="Times New Roman" w:eastAsia="Times New Roman" w:hAnsi="Times New Roman" w:cs="Times New Roman"/>
          <w:sz w:val="28"/>
          <w:szCs w:val="28"/>
          <w:lang w:eastAsia="uk-UA"/>
        </w:rPr>
        <w:t xml:space="preserve">постановою Кабінету Міністрів України від 02 березня 2016 року № 207, поданої в паперовій формі, затверджує його своїм рішенням і вносить інформацію до ЄДЕБО. У разі подання </w:t>
      </w:r>
      <w:r w:rsidRPr="000C09EE">
        <w:rPr>
          <w:rFonts w:ascii="Times New Roman" w:eastAsia="Times New Roman" w:hAnsi="Times New Roman" w:cs="Times New Roman"/>
          <w:sz w:val="28"/>
          <w:szCs w:val="28"/>
          <w:lang w:eastAsia="uk-UA"/>
        </w:rPr>
        <w:lastRenderedPageBreak/>
        <w:t>вступником заяви в електронній формі приймальна комісія здійснює перевірку відповідної довідки на підставі його сканованої копії (фотокопії).</w:t>
      </w:r>
    </w:p>
    <w:p w14:paraId="3AFEE7D9"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СК для осіб, що є внутрішньо переміщеними особами та проживають у селі без реєстрації, не застосовується.</w:t>
      </w:r>
    </w:p>
    <w:p w14:paraId="601136A3" w14:textId="77777777" w:rsidR="00873780" w:rsidRPr="000C09EE" w:rsidRDefault="00873780" w:rsidP="007D0E74">
      <w:pPr>
        <w:spacing w:line="240" w:lineRule="auto"/>
        <w:jc w:val="both"/>
        <w:rPr>
          <w:rFonts w:ascii="Times New Roman" w:eastAsia="Times New Roman" w:hAnsi="Times New Roman" w:cs="Times New Roman"/>
          <w:sz w:val="28"/>
          <w:szCs w:val="28"/>
          <w:lang w:eastAsia="uk-UA"/>
        </w:rPr>
      </w:pPr>
    </w:p>
    <w:p w14:paraId="0F69FE02"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2) для вступу на основі повної загальної (профільної) середньої освіти за формулою</w:t>
      </w:r>
    </w:p>
    <w:p w14:paraId="704250B1"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r w:rsidRPr="000C09EE">
        <w:rPr>
          <w:rFonts w:ascii="Times New Roman" w:eastAsia="Times New Roman" w:hAnsi="Times New Roman" w:cs="Times New Roman"/>
          <w:b/>
          <w:bCs/>
          <w:sz w:val="28"/>
          <w:szCs w:val="28"/>
          <w:lang w:eastAsia="uk-UA"/>
        </w:rPr>
        <w:t>КБ = П1 + П2 + А + ОУ,</w:t>
      </w:r>
    </w:p>
    <w:p w14:paraId="3B1E7875" w14:textId="2F63B4F8"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де П1 – оцінка зовнішнього незалежного оцінювання або вступного іспиту з української мови. Замість результатів </w:t>
      </w:r>
      <w:r w:rsidR="00A73042" w:rsidRPr="00A73042">
        <w:rPr>
          <w:rFonts w:ascii="Times New Roman" w:eastAsia="Times New Roman" w:hAnsi="Times New Roman" w:cs="Times New Roman"/>
          <w:sz w:val="28"/>
          <w:szCs w:val="28"/>
          <w:lang w:eastAsia="uk-UA"/>
        </w:rPr>
        <w:t>зовнішнього незалежного оцінювання</w:t>
      </w:r>
      <w:r w:rsidR="00A73042" w:rsidRPr="009127CF">
        <w:rPr>
          <w:rFonts w:ascii="Times New Roman" w:eastAsia="Times New Roman" w:hAnsi="Times New Roman" w:cs="Times New Roman"/>
          <w:b/>
          <w:i/>
          <w:sz w:val="24"/>
          <w:szCs w:val="24"/>
          <w:lang w:eastAsia="uk-UA"/>
        </w:rPr>
        <w:t xml:space="preserve"> </w:t>
      </w:r>
      <w:r w:rsidRPr="000C09EE">
        <w:rPr>
          <w:rFonts w:ascii="Times New Roman" w:eastAsia="Times New Roman" w:hAnsi="Times New Roman" w:cs="Times New Roman"/>
          <w:sz w:val="28"/>
          <w:szCs w:val="28"/>
          <w:lang w:eastAsia="uk-UA"/>
        </w:rPr>
        <w:t xml:space="preserve">з української мови можуть використовуватися результати </w:t>
      </w:r>
      <w:r w:rsidR="00A73042" w:rsidRPr="00A73042">
        <w:rPr>
          <w:rFonts w:ascii="Times New Roman" w:eastAsia="Times New Roman" w:hAnsi="Times New Roman" w:cs="Times New Roman"/>
          <w:sz w:val="28"/>
          <w:szCs w:val="28"/>
          <w:lang w:eastAsia="uk-UA"/>
        </w:rPr>
        <w:t>зовнішнього незалежного оцінювання</w:t>
      </w:r>
      <w:r w:rsidR="00A73042" w:rsidRPr="000C09EE">
        <w:rPr>
          <w:rFonts w:ascii="Times New Roman" w:eastAsia="Times New Roman" w:hAnsi="Times New Roman" w:cs="Times New Roman"/>
          <w:sz w:val="28"/>
          <w:szCs w:val="28"/>
          <w:lang w:eastAsia="uk-UA"/>
        </w:rPr>
        <w:t xml:space="preserve"> </w:t>
      </w:r>
      <w:r w:rsidRPr="000C09EE">
        <w:rPr>
          <w:rFonts w:ascii="Times New Roman" w:eastAsia="Times New Roman" w:hAnsi="Times New Roman" w:cs="Times New Roman"/>
          <w:sz w:val="28"/>
          <w:szCs w:val="28"/>
          <w:lang w:eastAsia="uk-UA"/>
        </w:rPr>
        <w:t xml:space="preserve">з української мови і літератури. У 2022 році приймаються сертифікати зовнішнього незалежного оцінювання  2019, 2020, 2021 та 2022 років; </w:t>
      </w:r>
    </w:p>
    <w:p w14:paraId="1AFFF88C"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П2 – оцінка вступного іспиту або творчого конкурсу (або сумарна оцінка двох турів творчого конкурсу за умови їх проведення) з другого предмета;</w:t>
      </w:r>
    </w:p>
    <w:p w14:paraId="68EED6BE"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А – середній бал документа про повну загальну (профільну) середню освіту, переведений в шкалу від 100 до 200 балів відповідно до Таблиці переведення середнього бала документа про середню освіту, обрахованого за 12</w:t>
      </w:r>
      <w:r w:rsidRPr="000C09EE">
        <w:rPr>
          <w:rFonts w:ascii="Times New Roman" w:eastAsia="Times New Roman" w:hAnsi="Times New Roman" w:cs="Times New Roman"/>
          <w:sz w:val="28"/>
          <w:szCs w:val="28"/>
          <w:lang w:eastAsia="uk-UA"/>
        </w:rPr>
        <w:noBreakHyphen/>
        <w:t>бальною шкалою, у шкалу 100-200 (</w:t>
      </w:r>
      <w:hyperlink r:id="rId17" w:anchor="n364" w:history="1">
        <w:r w:rsidRPr="000C09EE">
          <w:rPr>
            <w:rFonts w:ascii="Times New Roman" w:eastAsia="Times New Roman" w:hAnsi="Times New Roman" w:cs="Times New Roman"/>
            <w:sz w:val="28"/>
            <w:szCs w:val="28"/>
            <w:lang w:eastAsia="uk-UA"/>
          </w:rPr>
          <w:t>додаток 2</w:t>
        </w:r>
      </w:hyperlink>
      <w:r w:rsidRPr="000C09EE">
        <w:rPr>
          <w:rFonts w:ascii="Times New Roman" w:eastAsia="Times New Roman" w:hAnsi="Times New Roman" w:cs="Times New Roman"/>
          <w:sz w:val="28"/>
          <w:szCs w:val="28"/>
          <w:lang w:eastAsia="uk-UA"/>
        </w:rPr>
        <w:t xml:space="preserve">); </w:t>
      </w:r>
    </w:p>
    <w:p w14:paraId="2DB12698"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ОУ – бал за успішне закінчення підготовчих курсів закладу освіти для вступу до нього за шкалою від 0 до 50 балів. </w:t>
      </w:r>
    </w:p>
    <w:p w14:paraId="00225A75"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У разі подання результатів зовнішнього незалежного оцінювання бал вступника за відповідне вступне випробування підвищується на 25 відсотків.</w:t>
      </w:r>
    </w:p>
    <w:p w14:paraId="40F4E7B0" w14:textId="0BDAD0C2"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Результати вступних іспитів та творчих конкурсів для вступників на основі повної загальної </w:t>
      </w:r>
      <w:r w:rsidR="00F84381" w:rsidRPr="00F84381">
        <w:rPr>
          <w:rFonts w:ascii="Times New Roman" w:eastAsia="Times New Roman" w:hAnsi="Times New Roman" w:cs="Times New Roman"/>
          <w:sz w:val="28"/>
          <w:szCs w:val="28"/>
          <w:lang w:eastAsia="uk-UA"/>
        </w:rPr>
        <w:t xml:space="preserve">(профільної) </w:t>
      </w:r>
      <w:r w:rsidRPr="000C09EE">
        <w:rPr>
          <w:rFonts w:ascii="Times New Roman" w:eastAsia="Times New Roman" w:hAnsi="Times New Roman" w:cs="Times New Roman"/>
          <w:sz w:val="28"/>
          <w:szCs w:val="28"/>
          <w:lang w:eastAsia="uk-UA"/>
        </w:rPr>
        <w:t>середньої освіти оцінюються за шкалою від 100 до 200 балів.</w:t>
      </w:r>
    </w:p>
    <w:p w14:paraId="0E6912B9"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Параолімпійських і Дефлімпійських іграх (за поданням Міністерства молоді та спорту України), зараховується оцінка 200 балів з другого вступного випробування.</w:t>
      </w:r>
    </w:p>
    <w:p w14:paraId="70000584"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Якщо КБ вступника при цьому перевищує 650, він встановлюється таким, що дорівнює 650 (у разі проведення творчих конкурсів у два тури – 850).</w:t>
      </w:r>
    </w:p>
    <w:p w14:paraId="4BE08FA4"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Для осіб, зареєстрованих у селах, та які здобули у рік вступу повну загальну середню освіту у закладах освіти, що знаходяться на території сіл, конкурсний бал множиться на СК. СК дорівнює 1,05.</w:t>
      </w:r>
    </w:p>
    <w:p w14:paraId="00F355A2"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СК для осіб, що є внутрішньо переміщеними особами та проживають у селі без реєстрації, не застосовується.</w:t>
      </w:r>
    </w:p>
    <w:p w14:paraId="1228CD2B" w14:textId="23E60675"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Приймальна комісія здійснює перевірку відповідності довідки </w:t>
      </w:r>
      <w:hyperlink r:id="rId18" w:anchor="n177" w:tgtFrame="_blank" w:history="1">
        <w:r w:rsidRPr="000C09EE">
          <w:rPr>
            <w:rFonts w:ascii="Times New Roman" w:eastAsia="Times New Roman" w:hAnsi="Times New Roman" w:cs="Times New Roman"/>
            <w:sz w:val="28"/>
            <w:szCs w:val="28"/>
            <w:lang w:eastAsia="uk-UA"/>
          </w:rPr>
          <w:t>додатку 13</w:t>
        </w:r>
      </w:hyperlink>
      <w:r w:rsidRPr="000C09EE">
        <w:rPr>
          <w:rFonts w:ascii="Times New Roman" w:eastAsia="Times New Roman" w:hAnsi="Times New Roman" w:cs="Times New Roman"/>
          <w:sz w:val="28"/>
          <w:szCs w:val="28"/>
          <w:lang w:eastAsia="uk-UA"/>
        </w:rPr>
        <w:t xml:space="preserve"> до </w:t>
      </w:r>
      <w:r w:rsidR="00A40238" w:rsidRPr="00A40238">
        <w:rPr>
          <w:rFonts w:ascii="Times New Roman" w:eastAsia="Times New Roman" w:hAnsi="Times New Roman" w:cs="Times New Roman"/>
          <w:sz w:val="28"/>
          <w:szCs w:val="28"/>
          <w:lang w:eastAsia="uk-UA"/>
        </w:rPr>
        <w:t xml:space="preserve">Правил реєстрації місця проживання, затверджених </w:t>
      </w:r>
      <w:r w:rsidR="00A40238" w:rsidRPr="000C09EE">
        <w:rPr>
          <w:rFonts w:ascii="Times New Roman" w:eastAsia="Times New Roman" w:hAnsi="Times New Roman" w:cs="Times New Roman"/>
          <w:sz w:val="28"/>
          <w:szCs w:val="28"/>
          <w:lang w:eastAsia="uk-UA"/>
        </w:rPr>
        <w:t xml:space="preserve">постановою </w:t>
      </w:r>
      <w:r w:rsidRPr="000C09EE">
        <w:rPr>
          <w:rFonts w:ascii="Times New Roman" w:eastAsia="Times New Roman" w:hAnsi="Times New Roman" w:cs="Times New Roman"/>
          <w:sz w:val="28"/>
          <w:szCs w:val="28"/>
          <w:lang w:eastAsia="uk-UA"/>
        </w:rPr>
        <w:t xml:space="preserve">постановою Кабінету Міністрів України від 02 березня 2016 року № 207, поданої </w:t>
      </w:r>
      <w:r w:rsidRPr="000C09EE">
        <w:rPr>
          <w:rFonts w:ascii="Times New Roman" w:eastAsia="Times New Roman" w:hAnsi="Times New Roman" w:cs="Times New Roman"/>
          <w:sz w:val="28"/>
          <w:szCs w:val="28"/>
          <w:lang w:eastAsia="uk-UA"/>
        </w:rPr>
        <w:lastRenderedPageBreak/>
        <w:t xml:space="preserve">в паперовій формі, затверджує його своїм рішенням і вносить інформацію до ЄДЕБО. У разі подання вступником заяви в електронній формі приймальна комісія здійснює перевірку відповідної довідки на підставі </w:t>
      </w:r>
      <w:r w:rsidR="00663A45">
        <w:rPr>
          <w:rFonts w:ascii="Times New Roman" w:eastAsia="Times New Roman" w:hAnsi="Times New Roman" w:cs="Times New Roman"/>
          <w:sz w:val="28"/>
          <w:szCs w:val="28"/>
          <w:lang w:eastAsia="uk-UA"/>
        </w:rPr>
        <w:t>її</w:t>
      </w:r>
      <w:r w:rsidRPr="000C09EE">
        <w:rPr>
          <w:rFonts w:ascii="Times New Roman" w:eastAsia="Times New Roman" w:hAnsi="Times New Roman" w:cs="Times New Roman"/>
          <w:sz w:val="28"/>
          <w:szCs w:val="28"/>
          <w:lang w:eastAsia="uk-UA"/>
        </w:rPr>
        <w:t xml:space="preserve"> сканованої копії (фотокопії).</w:t>
      </w:r>
    </w:p>
    <w:p w14:paraId="4253AFA2"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Остаточно конкурсний бал множиться на коефіцієнт 1,05 для осіб, які мають право на першочергове зарахування до медичних, педагогічних і мистецьких  закладів освіти. Якщо після цього конкурсний бал перевищує 650, він встановлюється таким, що дорівнює 650 (у разі проведення творчих конкурсів у два тури – 850);</w:t>
      </w:r>
    </w:p>
    <w:p w14:paraId="1F85A3FF"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64F12A07"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3) для вступу на основі освітньо-кваліфікаційного рівня кваліфікованого робітника за формулою</w:t>
      </w:r>
    </w:p>
    <w:p w14:paraId="12E637D2"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r w:rsidRPr="000C09EE">
        <w:rPr>
          <w:rFonts w:ascii="Times New Roman" w:eastAsia="Times New Roman" w:hAnsi="Times New Roman" w:cs="Times New Roman"/>
          <w:b/>
          <w:bCs/>
          <w:sz w:val="28"/>
          <w:szCs w:val="28"/>
          <w:lang w:eastAsia="uk-UA"/>
        </w:rPr>
        <w:t>КБ = П1 + П2 + ОУ,</w:t>
      </w:r>
    </w:p>
    <w:p w14:paraId="24F82EA2" w14:textId="0ABC1F3D"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де П1 – оцінка зовнішнього незалежного оцінювання або вступного іспиту з української мови. Замість результатів </w:t>
      </w:r>
      <w:r w:rsidR="00334354" w:rsidRPr="00334354">
        <w:rPr>
          <w:rFonts w:ascii="Times New Roman" w:eastAsia="Times New Roman" w:hAnsi="Times New Roman" w:cs="Times New Roman"/>
          <w:sz w:val="28"/>
          <w:szCs w:val="28"/>
          <w:lang w:eastAsia="uk-UA"/>
        </w:rPr>
        <w:t>зовнішнього незалежного оцінювання</w:t>
      </w:r>
      <w:r w:rsidR="00334354" w:rsidRPr="000C09EE">
        <w:rPr>
          <w:rFonts w:ascii="Times New Roman" w:eastAsia="Times New Roman" w:hAnsi="Times New Roman" w:cs="Times New Roman"/>
          <w:sz w:val="28"/>
          <w:szCs w:val="28"/>
          <w:lang w:eastAsia="uk-UA"/>
        </w:rPr>
        <w:t xml:space="preserve"> </w:t>
      </w:r>
      <w:r w:rsidRPr="000C09EE">
        <w:rPr>
          <w:rFonts w:ascii="Times New Roman" w:eastAsia="Times New Roman" w:hAnsi="Times New Roman" w:cs="Times New Roman"/>
          <w:sz w:val="28"/>
          <w:szCs w:val="28"/>
          <w:lang w:eastAsia="uk-UA"/>
        </w:rPr>
        <w:t xml:space="preserve">з української мови можуть використовуватися результати </w:t>
      </w:r>
      <w:r w:rsidR="00334354" w:rsidRPr="00334354">
        <w:rPr>
          <w:rFonts w:ascii="Times New Roman" w:eastAsia="Times New Roman" w:hAnsi="Times New Roman" w:cs="Times New Roman"/>
          <w:sz w:val="28"/>
          <w:szCs w:val="28"/>
          <w:lang w:eastAsia="uk-UA"/>
        </w:rPr>
        <w:t>зовнішнього незалежного оцінювання</w:t>
      </w:r>
      <w:r w:rsidR="00334354" w:rsidRPr="000C09EE">
        <w:rPr>
          <w:rFonts w:ascii="Times New Roman" w:eastAsia="Times New Roman" w:hAnsi="Times New Roman" w:cs="Times New Roman"/>
          <w:sz w:val="28"/>
          <w:szCs w:val="28"/>
          <w:lang w:eastAsia="uk-UA"/>
        </w:rPr>
        <w:t xml:space="preserve"> </w:t>
      </w:r>
      <w:r w:rsidRPr="000C09EE">
        <w:rPr>
          <w:rFonts w:ascii="Times New Roman" w:eastAsia="Times New Roman" w:hAnsi="Times New Roman" w:cs="Times New Roman"/>
          <w:sz w:val="28"/>
          <w:szCs w:val="28"/>
          <w:lang w:eastAsia="uk-UA"/>
        </w:rPr>
        <w:t xml:space="preserve">з української мови і літератури. </w:t>
      </w:r>
    </w:p>
    <w:p w14:paraId="6021D14B"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У разі подання результатів зовнішнього незалежного оцінювання бал вступника за відповідне вступне випробування підвищується на 25 відсотків.</w:t>
      </w:r>
    </w:p>
    <w:p w14:paraId="0C671F4A"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У 2022 році приймаються сертифікати зовнішнього незалежного оцінювання  2019, 2020, 2021 та 2022 років; </w:t>
      </w:r>
    </w:p>
    <w:p w14:paraId="6B2802B7"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П2 – оцінка фахового вступного випробування;</w:t>
      </w:r>
    </w:p>
    <w:p w14:paraId="78FD2674"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ОУ – бал призерам III етапу Всеукраїнських конкурсів фахової майстерності серед учнів закладів професійної (професійно-технічної) освіти з професій. Результати вступних випробувань оцінюються за шкалою 100-200 балів.</w:t>
      </w:r>
    </w:p>
    <w:p w14:paraId="22B939A3"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Призерам (особам, нагородженим дипломами I-III ступенів) III етапу Всеукраїнських конкурсів фахової майстерності серед учнів закладів професійної (професійно-технічної) освіти з професій 2022 року, за умови їх проведення, останній доданок встановлюється рівним 100.</w:t>
      </w:r>
    </w:p>
    <w:p w14:paraId="36E4E1AE" w14:textId="77777777" w:rsidR="00873780" w:rsidRPr="000C09EE" w:rsidRDefault="00873780" w:rsidP="007D0E74">
      <w:pPr>
        <w:spacing w:line="240" w:lineRule="auto"/>
        <w:jc w:val="both"/>
        <w:rPr>
          <w:rFonts w:ascii="Times New Roman" w:eastAsia="Times New Roman" w:hAnsi="Times New Roman" w:cs="Times New Roman"/>
          <w:sz w:val="28"/>
          <w:szCs w:val="28"/>
          <w:lang w:eastAsia="uk-UA"/>
        </w:rPr>
      </w:pPr>
    </w:p>
    <w:p w14:paraId="05B2A449"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8. В інших випадках конкурсний бал розраховується як сума балів за вступні випробування та інші показники конкурсного відбору відповідно до Правил прийому з урахуванням права на першочергове зарахування (шляхом множення конкурсного бала на коефіцієнт 1,05) до медичних, педагогічних і мистецьких  закладів освіти.</w:t>
      </w:r>
    </w:p>
    <w:p w14:paraId="3155305B"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2C2CD080"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9. Оцінки з документа про базову або повну загальну середню освіту, які виставлені за 5-бальною шкалою, враховуються так: «3» відповідає «6», «4» відповідає «9», «5» відповідає «12». У разі відсутності з об'єктивних причин додатка до документа про базову або повну загальну (профільну) середню освіту його середній бал за 12-бальною шкалою вважається таким, що дорівнює 2.</w:t>
      </w:r>
    </w:p>
    <w:p w14:paraId="4E47963E"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2B5B96E6"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10. У разі відсутності з об'єктивних причин додатка до документа про здобутий освітній (освітньо-кваліфікаційний рівень), ступінь вищої освіти його середній бал вважається таким, що відповідає мінімальному можливому значенню.</w:t>
      </w:r>
    </w:p>
    <w:p w14:paraId="73B8CF3E"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13F367A0" w14:textId="05963313"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11. Заклад освіти у Правилах прийому самостійно визначає мінімальне значення кількості балів з вступних випробувань, з якими вступник допускається до участі у конкурсному відборі.</w:t>
      </w:r>
    </w:p>
    <w:p w14:paraId="7BDB2064"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2076902B"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12. Оцінка за творчий конкурс обчислюється як сума отриманих балів за кожний тур конкурсу, яких не може бути більше двох. Вступники, які отримали оцінку нижче мінімально встановленого приймальною комісією бала на одному з них, не допускаються до участі у наступному турі творчого конкурсу та конкурсному відборі на навчання.</w:t>
      </w:r>
    </w:p>
    <w:p w14:paraId="7F859490"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42A15B70"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13. Програми вступних випробувань затверджують голови приймальних комісій закладів освіти не пізніше ніж 31 березня відповідного року вступної кампанії.</w:t>
      </w:r>
    </w:p>
    <w:p w14:paraId="433DACBB" w14:textId="315EC71F"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Вступні іспити для вступників на основі повної загальної </w:t>
      </w:r>
      <w:r w:rsidR="00F84381" w:rsidRPr="00F84381">
        <w:rPr>
          <w:rFonts w:ascii="Times New Roman" w:eastAsia="Times New Roman" w:hAnsi="Times New Roman" w:cs="Times New Roman"/>
          <w:sz w:val="28"/>
          <w:szCs w:val="28"/>
          <w:lang w:eastAsia="uk-UA"/>
        </w:rPr>
        <w:t>(профільної)</w:t>
      </w:r>
      <w:r w:rsidR="00F84381">
        <w:rPr>
          <w:color w:val="333333"/>
          <w:shd w:val="clear" w:color="auto" w:fill="FFFFFF"/>
        </w:rPr>
        <w:t xml:space="preserve"> </w:t>
      </w:r>
      <w:r w:rsidRPr="000C09EE">
        <w:rPr>
          <w:rFonts w:ascii="Times New Roman" w:eastAsia="Times New Roman" w:hAnsi="Times New Roman" w:cs="Times New Roman"/>
          <w:sz w:val="28"/>
          <w:szCs w:val="28"/>
          <w:lang w:eastAsia="uk-UA"/>
        </w:rPr>
        <w:t>середньої освіти проводяться за програмами зовнішнього незалежного оцінювання на основі повної загальної середньої освіти.</w:t>
      </w:r>
    </w:p>
    <w:p w14:paraId="301861FE"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Програми творчих конкурсів розробляються і затверджуються головами приймальних комісій закладів освіти не пізніше ніж 31 березня відповідного року вступної кампанії. Не допускається введення до творчих конкурсів завдань, що виходять за межі зазначених програм.</w:t>
      </w:r>
    </w:p>
    <w:p w14:paraId="327421DE"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Програми співбесід, вступних іспитів, фахових випробувань та творчих конкурсів обов'язково оприлюднюються на вебсайтах (вебсторінках) закладів освіти. У програмах мають міститися критерії оцінювання підготовленості вступників.</w:t>
      </w:r>
    </w:p>
    <w:p w14:paraId="2C441E43" w14:textId="1BD0BDB5"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Форму проведення вступних іспитів</w:t>
      </w:r>
      <w:r w:rsidR="00FF61F9">
        <w:rPr>
          <w:rFonts w:ascii="Times New Roman" w:eastAsia="Times New Roman" w:hAnsi="Times New Roman" w:cs="Times New Roman"/>
          <w:sz w:val="28"/>
          <w:szCs w:val="28"/>
          <w:lang w:eastAsia="uk-UA"/>
        </w:rPr>
        <w:t>,</w:t>
      </w:r>
      <w:r w:rsidRPr="000C09EE">
        <w:rPr>
          <w:rFonts w:ascii="Times New Roman" w:eastAsia="Times New Roman" w:hAnsi="Times New Roman" w:cs="Times New Roman"/>
          <w:sz w:val="28"/>
          <w:szCs w:val="28"/>
          <w:lang w:eastAsia="uk-UA"/>
        </w:rPr>
        <w:t xml:space="preserve"> творчих конкурсів та фахових випробувань заклад обирає самостійно з урахуванням необхідності створення безпечних і нешкідливих умов та дотриманням медико-санітарних вимог. </w:t>
      </w:r>
    </w:p>
    <w:p w14:paraId="4C49B74C"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4309B8F9"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14. 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 Перескладання вступних випробувань не допускається.</w:t>
      </w:r>
    </w:p>
    <w:p w14:paraId="065D2B68" w14:textId="3B8CD02B"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lastRenderedPageBreak/>
        <w:t>15. Апеляції на результати вступних випробувань, проведен</w:t>
      </w:r>
      <w:r w:rsidR="00B71550">
        <w:rPr>
          <w:rFonts w:ascii="Times New Roman" w:eastAsia="Times New Roman" w:hAnsi="Times New Roman" w:cs="Times New Roman"/>
          <w:sz w:val="28"/>
          <w:szCs w:val="28"/>
          <w:lang w:eastAsia="uk-UA"/>
        </w:rPr>
        <w:t>их</w:t>
      </w:r>
      <w:r w:rsidRPr="000C09EE">
        <w:rPr>
          <w:rFonts w:ascii="Times New Roman" w:eastAsia="Times New Roman" w:hAnsi="Times New Roman" w:cs="Times New Roman"/>
          <w:sz w:val="28"/>
          <w:szCs w:val="28"/>
          <w:lang w:eastAsia="uk-UA"/>
        </w:rPr>
        <w:t xml:space="preserve"> закладом освіти, розглядає апеляційна комісія цього закладу освіти, склад та порядок роботи якої затверджуються наказом закладу освіти.</w:t>
      </w:r>
    </w:p>
    <w:p w14:paraId="3F56DF44"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02C00D2C"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16. Відомості щодо результатів вступних випробувань та інших конкурсних показників вносяться до ЄДЕБО. У разі зміни балів з конкурсних предметів сертифікатів зовнішнього незалежного оцінювання за результатами апеляцій приймальні комісії після відповідного повідомлення ЄДЕБО вносять відповідні зміни в документацію, перераховують конкурсний бал.</w:t>
      </w:r>
    </w:p>
    <w:p w14:paraId="1CC5FFD1"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72F3BC8F" w14:textId="40311CA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17. Офіційне оголошення результатів творчих конкурсів на місця державного </w:t>
      </w:r>
      <w:r w:rsidR="00311096">
        <w:rPr>
          <w:rFonts w:ascii="Times New Roman" w:eastAsia="Times New Roman" w:hAnsi="Times New Roman" w:cs="Times New Roman"/>
          <w:sz w:val="28"/>
          <w:szCs w:val="28"/>
          <w:lang w:eastAsia="uk-UA"/>
        </w:rPr>
        <w:t>або</w:t>
      </w:r>
      <w:r w:rsidRPr="000C09EE">
        <w:rPr>
          <w:rFonts w:ascii="Times New Roman" w:eastAsia="Times New Roman" w:hAnsi="Times New Roman" w:cs="Times New Roman"/>
          <w:sz w:val="28"/>
          <w:szCs w:val="28"/>
          <w:lang w:eastAsia="uk-UA"/>
        </w:rPr>
        <w:t xml:space="preserve"> регіонального замовлення, включаючи оцінки окремих турів творчих конкурсів та інформацію про досягнення мінімального прохідного бала, здійснюється шляхом розміщення відповідних відомостей на офіційних вебсайтах (вебсторінках) закладів освіти та вноситься до ЄДЕБО не пізніше наступного дня після їх проведення.</w:t>
      </w:r>
    </w:p>
    <w:p w14:paraId="0B959D4F"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05C08DC9"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18. Рішенням приймальної комісії результати вступного іспиту з конкурсного предмета щодо вступу на певну конкурсну пропозицію можуть бути зараховані за заявою вступника для участі в конкурсному відборі на іншу конкурсну пропозицію в цьому закладі освіти.</w:t>
      </w:r>
    </w:p>
    <w:p w14:paraId="470C0055"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32758C14"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val="ru-RU" w:eastAsia="uk-UA"/>
        </w:rPr>
      </w:pPr>
      <w:r w:rsidRPr="000C09EE">
        <w:rPr>
          <w:rFonts w:ascii="Times New Roman" w:eastAsia="Times New Roman" w:hAnsi="Times New Roman" w:cs="Times New Roman"/>
          <w:b/>
          <w:bCs/>
          <w:sz w:val="28"/>
          <w:szCs w:val="28"/>
          <w:lang w:val="en-US" w:eastAsia="uk-UA"/>
        </w:rPr>
        <w:t>VIII</w:t>
      </w:r>
      <w:r w:rsidRPr="000C09EE">
        <w:rPr>
          <w:rFonts w:ascii="Times New Roman" w:eastAsia="Times New Roman" w:hAnsi="Times New Roman" w:cs="Times New Roman"/>
          <w:b/>
          <w:bCs/>
          <w:sz w:val="28"/>
          <w:szCs w:val="28"/>
          <w:lang w:eastAsia="uk-UA"/>
        </w:rPr>
        <w:t>. Спеціальні умови участі в конкурсному відборі для здобуття освітньо-професійного ступеня фахового молодшого бакалавра</w:t>
      </w:r>
    </w:p>
    <w:p w14:paraId="628BB4E1"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p>
    <w:p w14:paraId="24A6FEDF"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 Спеціальними умовами участі у конкурсному відборі під час вступу для здобуття фахової передвищої освіти є:</w:t>
      </w:r>
    </w:p>
    <w:p w14:paraId="358C7067"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зарахування за співбесідою;</w:t>
      </w:r>
    </w:p>
    <w:p w14:paraId="67C0EC84"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участь у конкурсному відборі за квотою-1, квотою-2.</w:t>
      </w:r>
    </w:p>
    <w:p w14:paraId="6F3E80A2" w14:textId="36D3FB98"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Спеціальними умовами на здобуття фахової передвищої освіти за кошти державного або місцевого бюджету (за </w:t>
      </w:r>
      <w:r w:rsidR="00455CB5" w:rsidRPr="00455CB5">
        <w:rPr>
          <w:rFonts w:ascii="Times New Roman" w:eastAsia="Times New Roman" w:hAnsi="Times New Roman" w:cs="Times New Roman"/>
          <w:sz w:val="28"/>
          <w:szCs w:val="28"/>
          <w:lang w:eastAsia="uk-UA"/>
        </w:rPr>
        <w:t xml:space="preserve">державним або регіональним </w:t>
      </w:r>
      <w:r w:rsidRPr="000C09EE">
        <w:rPr>
          <w:rFonts w:ascii="Times New Roman" w:eastAsia="Times New Roman" w:hAnsi="Times New Roman" w:cs="Times New Roman"/>
          <w:sz w:val="28"/>
          <w:szCs w:val="28"/>
          <w:lang w:eastAsia="uk-UA"/>
        </w:rPr>
        <w:t>замовленням) є:</w:t>
      </w:r>
    </w:p>
    <w:p w14:paraId="4BD9AA48" w14:textId="77777777" w:rsidR="00873780" w:rsidRPr="000C09EE" w:rsidRDefault="00873780" w:rsidP="002A28CC">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зарахування за результатами співбесіди, квотою-1 або квотою-2 на місця державного або регіонального замовлення;</w:t>
      </w:r>
    </w:p>
    <w:p w14:paraId="7866677E" w14:textId="77777777" w:rsidR="00873780" w:rsidRPr="000C09EE" w:rsidRDefault="00873780" w:rsidP="002A28CC">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переведення на вакантні місця державного або регіонального замовлення осіб у порядку, передбаченому цими Умовами, якщо вони зараховані на навчання за іншими джерелами фінансування на основну конкурсну пропозицію;</w:t>
      </w:r>
    </w:p>
    <w:p w14:paraId="0B9D36BA" w14:textId="77777777" w:rsidR="00873780" w:rsidRPr="000C09EE" w:rsidRDefault="00873780" w:rsidP="002A28CC">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переведення на місця за рахунок цільових пільгових державних кредитів осіб у порядку, передбаченому законодавством, якщо вони зараховані на навчання за рахунок коштів фізичних та/або юридичних осіб.</w:t>
      </w:r>
    </w:p>
    <w:p w14:paraId="29492B0E"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77057560" w14:textId="77777777" w:rsidR="00873780" w:rsidRPr="000C09EE" w:rsidRDefault="00873780" w:rsidP="002A28CC">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lastRenderedPageBreak/>
        <w:t>2. Проходять вступні випробування у формі співбесіди та в разі позитивного висновку про проходження співбесіди рекомендуються до зарахування:</w:t>
      </w:r>
    </w:p>
    <w:p w14:paraId="2774D40B" w14:textId="77777777" w:rsidR="00873780" w:rsidRPr="000C09EE" w:rsidRDefault="00873780" w:rsidP="002A28CC">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з інвалідністю внаслідок війни відповідно до пунктів 10-14 статті 7 Закону України «Про статус ветеранів війни, гарантії їх соціального захисту»;</w:t>
      </w:r>
    </w:p>
    <w:p w14:paraId="47F780B0" w14:textId="77777777" w:rsidR="00873780" w:rsidRPr="000C09EE" w:rsidRDefault="00873780" w:rsidP="002A28CC">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яким Законом України «Про статус і соціальний захист громадян, які постраждали внаслідок Чорнобильської катастрофи» надане право на прийом без екзаменів до державних закладів вищої освіти за результатами співбесіди;</w:t>
      </w:r>
    </w:p>
    <w:p w14:paraId="7D10BFD8" w14:textId="77777777" w:rsidR="00873780" w:rsidRPr="000C09EE" w:rsidRDefault="00873780" w:rsidP="002A28CC">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з інвалідністю, які неспроможні відвідувати заклад освіти (за рекомендацією органів охорони здоров’я та соціального захисту населення).</w:t>
      </w:r>
    </w:p>
    <w:p w14:paraId="069CAE7E" w14:textId="5268A5E6" w:rsidR="00873780" w:rsidRPr="000C09EE" w:rsidRDefault="00873780" w:rsidP="002A28CC">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Якщо такі особи рекомендовані до зарахування на основну конкурсну пропозицію, вони зараховуються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w:t>
      </w:r>
      <w:r w:rsidR="00F82EFA">
        <w:rPr>
          <w:rFonts w:ascii="Times New Roman" w:eastAsia="Times New Roman" w:hAnsi="Times New Roman" w:cs="Times New Roman"/>
          <w:sz w:val="28"/>
          <w:szCs w:val="28"/>
          <w:lang w:eastAsia="uk-UA"/>
        </w:rPr>
        <w:t>та/</w:t>
      </w:r>
      <w:r w:rsidRPr="000C09EE">
        <w:rPr>
          <w:rFonts w:ascii="Times New Roman" w:eastAsia="Times New Roman" w:hAnsi="Times New Roman" w:cs="Times New Roman"/>
          <w:sz w:val="28"/>
          <w:szCs w:val="28"/>
          <w:lang w:eastAsia="uk-UA"/>
        </w:rPr>
        <w:t>або юридичних осіб, повідомлений про неможливість переведення в межах вступної кампанії на місця державного або регіонального замовлення»).</w:t>
      </w:r>
    </w:p>
    <w:p w14:paraId="56D194C8"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414599F1" w14:textId="16FE95DE"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3. Можуть брати участь у конкурсному відборі в межах квоти-1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w:t>
      </w:r>
      <w:r w:rsidR="00BD2212">
        <w:rPr>
          <w:rFonts w:ascii="Times New Roman" w:eastAsia="Times New Roman" w:hAnsi="Times New Roman" w:cs="Times New Roman"/>
          <w:sz w:val="28"/>
          <w:szCs w:val="28"/>
          <w:lang w:eastAsia="uk-UA"/>
        </w:rPr>
        <w:t>/або</w:t>
      </w:r>
      <w:r w:rsidRPr="000C09EE">
        <w:rPr>
          <w:rFonts w:ascii="Times New Roman" w:eastAsia="Times New Roman" w:hAnsi="Times New Roman" w:cs="Times New Roman"/>
          <w:sz w:val="28"/>
          <w:szCs w:val="28"/>
          <w:lang w:eastAsia="uk-UA"/>
        </w:rPr>
        <w:t xml:space="preserve"> юридичних осіб, повідомлений про неможливість переведення в межах вступної кампанії на місця державного або регіонального замовлення»), якщо допущені до конкурсного відбору на основну конкурсну пропозицію:</w:t>
      </w:r>
    </w:p>
    <w:p w14:paraId="262F91DD" w14:textId="77777777" w:rsidR="00873780" w:rsidRPr="000C09EE" w:rsidRDefault="00873780" w:rsidP="002A28CC">
      <w:pPr>
        <w:spacing w:before="40"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14:paraId="09FB8090" w14:textId="77777777" w:rsidR="00873780" w:rsidRPr="000C09EE" w:rsidRDefault="00873780" w:rsidP="002A28CC">
      <w:pPr>
        <w:spacing w:before="40"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діти-сироти, діти, позбавлені батьківського піклування, особи з їх числа;</w:t>
      </w:r>
    </w:p>
    <w:p w14:paraId="107FCD69" w14:textId="77777777" w:rsidR="00873780" w:rsidRPr="000C09EE" w:rsidRDefault="00873780" w:rsidP="002A28CC">
      <w:pPr>
        <w:spacing w:before="40"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яким за рішенням регламентної комісії при регіональному центрі оцінювання якості освіти відмовлено в реєстрації для участі в 2022 році в зовнішньому незалежному оцінюванні через неможливість створення особливих (спеціальних) умов (за умови подання до приймальної комісії закладу освіти копії медичного висновку за формою первинної облікової документації №  086</w:t>
      </w:r>
      <w:r w:rsidRPr="000C09EE">
        <w:rPr>
          <w:rFonts w:ascii="Times New Roman" w:eastAsia="Times New Roman" w:hAnsi="Times New Roman" w:cs="Times New Roman"/>
          <w:sz w:val="28"/>
          <w:szCs w:val="28"/>
          <w:lang w:eastAsia="uk-UA"/>
        </w:rPr>
        <w:noBreakHyphen/>
        <w:t xml:space="preserve">3/о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зареєстрованим в Міністерстві юстиції України 27 грудня 2016 року за № 1707/29837, що завірений підписом секретаря </w:t>
      </w:r>
      <w:r w:rsidRPr="000C09EE">
        <w:rPr>
          <w:rFonts w:ascii="Times New Roman" w:eastAsia="Times New Roman" w:hAnsi="Times New Roman" w:cs="Times New Roman"/>
          <w:sz w:val="28"/>
          <w:szCs w:val="28"/>
          <w:lang w:eastAsia="uk-UA"/>
        </w:rPr>
        <w:lastRenderedPageBreak/>
        <w:t>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p w14:paraId="11F7F85C" w14:textId="77777777" w:rsidR="00873780" w:rsidRPr="000C09EE" w:rsidRDefault="00873780" w:rsidP="002A28CC">
      <w:pPr>
        <w:spacing w:before="40"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які мають захворювання або патологічний стан, зазначений в Переліку захворювань та патологічних станів, що можуть бути перешкодою для проходження зовнішнього незалежного оцінювання, затвердженому наказом Міністерства освіти і науки України, Міністерства охорони здоров'я України від 29 серпня 2016 року № 1027/900, зареєстрованому в Міністерстві юстиції України 27 грудня 2016 року за № 1707/29837 (за умови подання до приймальної комісії закладу вищої освіти одного з документів, зазначених у підпункті 1 пункту 2 наказу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зареєстрованого в Міністерстві юстиції України 27 грудня 2016 року за № 1707/29837, або копії такого документа).</w:t>
      </w:r>
    </w:p>
    <w:p w14:paraId="70FF9246"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179B71C1" w14:textId="546A4BF5"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4. Можуть брати участь у конкурсному відборі в межах квоти-2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w:t>
      </w:r>
      <w:r w:rsidR="00A02FE3">
        <w:rPr>
          <w:rFonts w:ascii="Times New Roman" w:eastAsia="Times New Roman" w:hAnsi="Times New Roman" w:cs="Times New Roman"/>
          <w:sz w:val="28"/>
          <w:szCs w:val="28"/>
          <w:lang w:eastAsia="uk-UA"/>
        </w:rPr>
        <w:t>/або</w:t>
      </w:r>
      <w:r w:rsidRPr="000C09EE">
        <w:rPr>
          <w:rFonts w:ascii="Times New Roman" w:eastAsia="Times New Roman" w:hAnsi="Times New Roman" w:cs="Times New Roman"/>
          <w:sz w:val="28"/>
          <w:szCs w:val="28"/>
          <w:lang w:eastAsia="uk-UA"/>
        </w:rPr>
        <w:t xml:space="preserve"> юридичних осіб, повідомлений про неможливість переведення в межах вступної кампанії на місця державного або регіонального замовлення») </w:t>
      </w:r>
      <w:r w:rsidR="002378EE" w:rsidRPr="002378EE">
        <w:rPr>
          <w:rFonts w:ascii="Times New Roman" w:eastAsia="Times New Roman" w:hAnsi="Times New Roman" w:cs="Times New Roman"/>
          <w:sz w:val="28"/>
          <w:szCs w:val="28"/>
          <w:lang w:eastAsia="uk-UA"/>
        </w:rPr>
        <w:t xml:space="preserve">та в разі отримання кількості балів за кожний з вступних іспитів та творчий конкурс не менше встановленого закладом освіти мінімального рівня допускаються до участі в конкурсному відборі: </w:t>
      </w:r>
      <w:r w:rsidRPr="000C09EE">
        <w:rPr>
          <w:rFonts w:ascii="Times New Roman" w:eastAsia="Times New Roman" w:hAnsi="Times New Roman" w:cs="Times New Roman"/>
          <w:sz w:val="28"/>
          <w:szCs w:val="28"/>
          <w:lang w:eastAsia="uk-UA"/>
        </w:rPr>
        <w:t xml:space="preserve"> </w:t>
      </w:r>
    </w:p>
    <w:p w14:paraId="4167C95D"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не зареєстровані як внутрішньо переміщені особи) або переселилися з неї після 01 січня 2022 року.</w:t>
      </w:r>
    </w:p>
    <w:p w14:paraId="45A4BCDE" w14:textId="2506D645"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Такі особи беруть участь у конкурсному відборі за результатами вступних іспитів через один із Освітніх центрів «Донбас-Україна» або «Крим-Україна» (з урахуванням особливостей проходження державної підсумкової атестації в Освітніх центрах «Крим-Україна», «Донбас-Україна», або без такого врахування для осіб, які отримали документ про повну загальну </w:t>
      </w:r>
      <w:r w:rsidR="003B4E67" w:rsidRPr="003B4E67">
        <w:rPr>
          <w:rFonts w:ascii="Times New Roman" w:eastAsia="Times New Roman" w:hAnsi="Times New Roman" w:cs="Times New Roman"/>
          <w:sz w:val="28"/>
          <w:szCs w:val="28"/>
          <w:lang w:eastAsia="uk-UA"/>
        </w:rPr>
        <w:t xml:space="preserve">(профільну) </w:t>
      </w:r>
      <w:r w:rsidRPr="000C09EE">
        <w:rPr>
          <w:rFonts w:ascii="Times New Roman" w:eastAsia="Times New Roman" w:hAnsi="Times New Roman" w:cs="Times New Roman"/>
          <w:sz w:val="28"/>
          <w:szCs w:val="28"/>
          <w:lang w:eastAsia="uk-UA"/>
        </w:rPr>
        <w:t xml:space="preserve">середню освіту) та/або зовнішнього незалежного оцінювання (у будь-яких комбінаціях за їх вибором). </w:t>
      </w:r>
    </w:p>
    <w:p w14:paraId="5BEE6072"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62F6E069" w14:textId="09BEB798"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5. Особи, які користуються спеціальними умова</w:t>
      </w:r>
      <w:r w:rsidR="0074123C">
        <w:rPr>
          <w:rFonts w:ascii="Times New Roman" w:eastAsia="Times New Roman" w:hAnsi="Times New Roman" w:cs="Times New Roman"/>
          <w:sz w:val="28"/>
          <w:szCs w:val="28"/>
          <w:lang w:eastAsia="uk-UA"/>
        </w:rPr>
        <w:t>ми участі в конкурсному відборі</w:t>
      </w:r>
      <w:r w:rsidRPr="000C09EE">
        <w:rPr>
          <w:rFonts w:ascii="Times New Roman" w:eastAsia="Times New Roman" w:hAnsi="Times New Roman" w:cs="Times New Roman"/>
          <w:sz w:val="28"/>
          <w:szCs w:val="28"/>
          <w:lang w:eastAsia="uk-UA"/>
        </w:rPr>
        <w:t xml:space="preserve"> на здобуття освітньо-професійного ступеня фахового мо</w:t>
      </w:r>
      <w:r w:rsidR="00591D58">
        <w:rPr>
          <w:rFonts w:ascii="Times New Roman" w:eastAsia="Times New Roman" w:hAnsi="Times New Roman" w:cs="Times New Roman"/>
          <w:sz w:val="28"/>
          <w:szCs w:val="28"/>
          <w:lang w:eastAsia="uk-UA"/>
        </w:rPr>
        <w:t xml:space="preserve">лодшого бакалавра за державним або </w:t>
      </w:r>
      <w:r w:rsidRPr="000C09EE">
        <w:rPr>
          <w:rFonts w:ascii="Times New Roman" w:eastAsia="Times New Roman" w:hAnsi="Times New Roman" w:cs="Times New Roman"/>
          <w:sz w:val="28"/>
          <w:szCs w:val="28"/>
          <w:lang w:eastAsia="uk-UA"/>
        </w:rPr>
        <w:t>регіональним замовленням та за рахунок цільових пільгових державних кредитів відповідно до пунктів д</w:t>
      </w:r>
      <w:r w:rsidR="0074123C">
        <w:rPr>
          <w:rFonts w:ascii="Times New Roman" w:eastAsia="Times New Roman" w:hAnsi="Times New Roman" w:cs="Times New Roman"/>
          <w:sz w:val="28"/>
          <w:szCs w:val="28"/>
          <w:lang w:eastAsia="uk-UA"/>
        </w:rPr>
        <w:t xml:space="preserve">ругого-четвертого цього </w:t>
      </w:r>
      <w:r w:rsidR="0074123C">
        <w:rPr>
          <w:rFonts w:ascii="Times New Roman" w:eastAsia="Times New Roman" w:hAnsi="Times New Roman" w:cs="Times New Roman"/>
          <w:sz w:val="28"/>
          <w:szCs w:val="28"/>
          <w:lang w:eastAsia="uk-UA"/>
        </w:rPr>
        <w:lastRenderedPageBreak/>
        <w:t>розділу</w:t>
      </w:r>
      <w:r w:rsidRPr="000C09EE">
        <w:rPr>
          <w:rFonts w:ascii="Times New Roman" w:eastAsia="Times New Roman" w:hAnsi="Times New Roman" w:cs="Times New Roman"/>
          <w:sz w:val="28"/>
          <w:szCs w:val="28"/>
          <w:lang w:eastAsia="uk-UA"/>
        </w:rPr>
        <w:t xml:space="preserve"> і не були </w:t>
      </w:r>
      <w:r w:rsidR="008C3828">
        <w:rPr>
          <w:rFonts w:ascii="Times New Roman" w:eastAsia="Times New Roman" w:hAnsi="Times New Roman" w:cs="Times New Roman"/>
          <w:sz w:val="28"/>
          <w:szCs w:val="28"/>
          <w:lang w:eastAsia="uk-UA"/>
        </w:rPr>
        <w:t xml:space="preserve">зараховані на місця державного або </w:t>
      </w:r>
      <w:r w:rsidRPr="000C09EE">
        <w:rPr>
          <w:rFonts w:ascii="Times New Roman" w:eastAsia="Times New Roman" w:hAnsi="Times New Roman" w:cs="Times New Roman"/>
          <w:sz w:val="28"/>
          <w:szCs w:val="28"/>
          <w:lang w:eastAsia="uk-UA"/>
        </w:rPr>
        <w:t>регіонального замовлення, мають право брати участь у конкурсі на загальних засадах відповідно до конкурсного бала.</w:t>
      </w:r>
    </w:p>
    <w:p w14:paraId="340C04AC"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4C1BFCDF"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6. Підлягають переведенню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основну конкурсну пропозицію:</w:t>
      </w:r>
    </w:p>
    <w:p w14:paraId="68C0CE4D" w14:textId="77777777" w:rsidR="00873780" w:rsidRPr="000C09EE" w:rsidRDefault="00873780" w:rsidP="002A28CC">
      <w:pPr>
        <w:spacing w:before="40"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один з батьків яких загинув (пропав безвісти)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14:paraId="47B75144" w14:textId="77777777" w:rsidR="00873780" w:rsidRPr="000C09EE" w:rsidRDefault="00873780" w:rsidP="002A28CC">
      <w:pPr>
        <w:spacing w:before="40"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14:paraId="5EB569C1" w14:textId="77777777" w:rsidR="00873780" w:rsidRPr="000C09EE" w:rsidRDefault="00873780" w:rsidP="002A28CC">
      <w:pPr>
        <w:spacing w:before="40"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один з батьків яких  був учасником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14:paraId="70A6F8F6" w14:textId="77777777" w:rsidR="00873780" w:rsidRPr="000C09EE" w:rsidRDefault="00873780" w:rsidP="002A28CC">
      <w:pPr>
        <w:spacing w:before="40"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у яких один з батьків (усиновлювачів) був військовослужбовцем, який загинув чи визнаний судом безвісно відсутньою особою під час виконання ним обов’язків військової служби;</w:t>
      </w:r>
    </w:p>
    <w:p w14:paraId="50A9EC21"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у яких один із батьків (усиновлювачів)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14:paraId="21D48415"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70DBE827"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7. Можуть бути переведені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основну конкурсну пропозицію:</w:t>
      </w:r>
    </w:p>
    <w:p w14:paraId="3F6607CB" w14:textId="77777777" w:rsidR="00873780" w:rsidRPr="000C09EE" w:rsidRDefault="00873780" w:rsidP="002A28CC">
      <w:pPr>
        <w:spacing w:before="40"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з інвалідністю I, II груп та діти з інвалідністю віком до 18 років, яким не протипоказане навчання за обраною спеціальністю;</w:t>
      </w:r>
    </w:p>
    <w:p w14:paraId="4845D8AD" w14:textId="77777777" w:rsidR="00873780" w:rsidRPr="000C09EE" w:rsidRDefault="00873780" w:rsidP="002A28CC">
      <w:pPr>
        <w:spacing w:before="40"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lastRenderedPageBreak/>
        <w:t xml:space="preserve">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 </w:t>
      </w:r>
    </w:p>
    <w:p w14:paraId="3A964E33" w14:textId="77777777" w:rsidR="00873780" w:rsidRPr="000C09EE" w:rsidRDefault="00873780" w:rsidP="002A28CC">
      <w:pPr>
        <w:spacing w:before="40"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діти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w:t>
      </w:r>
    </w:p>
    <w:p w14:paraId="3342BCD7" w14:textId="77777777" w:rsidR="00873780" w:rsidRPr="000C09EE" w:rsidRDefault="00873780" w:rsidP="002A28CC">
      <w:pPr>
        <w:spacing w:before="40"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14:paraId="2253546E" w14:textId="7AE660FC"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які користуються спеціальними умовами участі в конкурсному відборі на здобуття освітньо-професійного ступеня фахового мо</w:t>
      </w:r>
      <w:r w:rsidR="004B0769">
        <w:rPr>
          <w:rFonts w:ascii="Times New Roman" w:eastAsia="Times New Roman" w:hAnsi="Times New Roman" w:cs="Times New Roman"/>
          <w:sz w:val="28"/>
          <w:szCs w:val="28"/>
          <w:lang w:eastAsia="uk-UA"/>
        </w:rPr>
        <w:t>лодшого бакалавра за державним або регіональним</w:t>
      </w:r>
      <w:r w:rsidRPr="000C09EE">
        <w:rPr>
          <w:rFonts w:ascii="Times New Roman" w:eastAsia="Times New Roman" w:hAnsi="Times New Roman" w:cs="Times New Roman"/>
          <w:sz w:val="28"/>
          <w:szCs w:val="28"/>
          <w:lang w:eastAsia="uk-UA"/>
        </w:rPr>
        <w:t xml:space="preserve"> замовленням відповідно до пунктів другого-п’ятого  цього розділу і не були </w:t>
      </w:r>
      <w:r w:rsidR="004B0769">
        <w:rPr>
          <w:rFonts w:ascii="Times New Roman" w:eastAsia="Times New Roman" w:hAnsi="Times New Roman" w:cs="Times New Roman"/>
          <w:sz w:val="28"/>
          <w:szCs w:val="28"/>
          <w:lang w:eastAsia="uk-UA"/>
        </w:rPr>
        <w:t>зараховані на місця державного або регіонального</w:t>
      </w:r>
      <w:r w:rsidRPr="000C09EE">
        <w:rPr>
          <w:rFonts w:ascii="Times New Roman" w:eastAsia="Times New Roman" w:hAnsi="Times New Roman" w:cs="Times New Roman"/>
          <w:sz w:val="28"/>
          <w:szCs w:val="28"/>
          <w:lang w:eastAsia="uk-UA"/>
        </w:rPr>
        <w:t xml:space="preserve"> замовлення (крім випадку, коли у відповідних заявах зазначено: «Претендую на участь у конкурсі виключно на місця за кошти фізичних та</w:t>
      </w:r>
      <w:r w:rsidR="008C72D8">
        <w:rPr>
          <w:rFonts w:ascii="Times New Roman" w:eastAsia="Times New Roman" w:hAnsi="Times New Roman" w:cs="Times New Roman"/>
          <w:sz w:val="28"/>
          <w:szCs w:val="28"/>
          <w:lang w:eastAsia="uk-UA"/>
        </w:rPr>
        <w:t>/або</w:t>
      </w:r>
      <w:r w:rsidRPr="000C09EE">
        <w:rPr>
          <w:rFonts w:ascii="Times New Roman" w:eastAsia="Times New Roman" w:hAnsi="Times New Roman" w:cs="Times New Roman"/>
          <w:sz w:val="28"/>
          <w:szCs w:val="28"/>
          <w:lang w:eastAsia="uk-UA"/>
        </w:rPr>
        <w:t xml:space="preserve"> юридичних осіб, повідомлений про неможливість переведення в межах вступної кампанії на місця державного або регіонального замовлення»).</w:t>
      </w:r>
    </w:p>
    <w:p w14:paraId="71DACF02"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p>
    <w:p w14:paraId="724471C4"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8. Можуть бути переведені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основну конкурсну пропозицію, а також на місця за рахунок цільових пільгових державних кредитів (пільгових довгострокових кредитів) осіб у порядку, передбаченому законодавством, якщо вони зараховані на навчання за рахунок коштів фізичних або юридичних осіб:</w:t>
      </w:r>
    </w:p>
    <w:p w14:paraId="46CD57BA"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які є внутрішньо переміщеними особами відповідно до Закону України «Про забезпечення прав і свобод внутрішньо переміщених осіб», а також діти, які проживають у населених пунктах на лінії зіткнення;</w:t>
      </w:r>
    </w:p>
    <w:p w14:paraId="4EAB4739"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діти з багатодітних сімей (п’ять і більше дітей).</w:t>
      </w:r>
    </w:p>
    <w:p w14:paraId="1BD82895" w14:textId="77777777" w:rsidR="00873780" w:rsidRPr="000C09EE" w:rsidRDefault="00873780" w:rsidP="007D0E74">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Інформація щодо осіб, які мають права на спеціальні умови участі у конкурсному відборі під час вступу, вноситься до ЄДЕБО (із доданням сканованих копій документів, що підтверджують ці права).</w:t>
      </w:r>
    </w:p>
    <w:p w14:paraId="4E998B8F" w14:textId="77777777" w:rsidR="00873780" w:rsidRPr="000C09EE" w:rsidRDefault="00873780" w:rsidP="007B498E">
      <w:pPr>
        <w:spacing w:after="0" w:line="240" w:lineRule="auto"/>
        <w:jc w:val="both"/>
        <w:rPr>
          <w:rFonts w:ascii="Times New Roman" w:eastAsia="Times New Roman" w:hAnsi="Times New Roman" w:cs="Times New Roman"/>
          <w:sz w:val="28"/>
          <w:szCs w:val="28"/>
          <w:lang w:eastAsia="uk-UA"/>
        </w:rPr>
      </w:pPr>
    </w:p>
    <w:p w14:paraId="460636C1" w14:textId="2D52BEAB"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r w:rsidRPr="000C09EE">
        <w:rPr>
          <w:rFonts w:ascii="Times New Roman" w:eastAsia="Times New Roman" w:hAnsi="Times New Roman" w:cs="Times New Roman"/>
          <w:b/>
          <w:bCs/>
          <w:sz w:val="28"/>
          <w:szCs w:val="28"/>
          <w:lang w:eastAsia="uk-UA"/>
        </w:rPr>
        <w:t>ІX. Рейтингові списки вступників та рекомендації до зарахування</w:t>
      </w:r>
    </w:p>
    <w:p w14:paraId="776F5B2F"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p>
    <w:p w14:paraId="060A0873"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 Рейтинговий список вступників формується за категоріями в такій послідовності:</w:t>
      </w:r>
    </w:p>
    <w:p w14:paraId="49F2C652"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lastRenderedPageBreak/>
        <w:t>вступники, які мають право на зарахування за результатами співбесіди;</w:t>
      </w:r>
    </w:p>
    <w:p w14:paraId="01AF0784"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вступники, які мають право на зарахування за квотами;</w:t>
      </w:r>
    </w:p>
    <w:p w14:paraId="32C0109F"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вступники, які мають право на першочергове зарахування;</w:t>
      </w:r>
    </w:p>
    <w:p w14:paraId="0D4A6A0D"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вступники, які мають право на зарахування на загальних умовах.</w:t>
      </w:r>
    </w:p>
    <w:p w14:paraId="7AD3275F"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p>
    <w:p w14:paraId="119A5FA0"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2. Список вступників, які мають право на зарахування за результатами співбесіди, впорядковується за алфавітом.</w:t>
      </w:r>
    </w:p>
    <w:p w14:paraId="6A533731"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У межах інших зазначених у пункті 1 цього розділу категорій рейтинговий список вступників впорядковується:</w:t>
      </w:r>
    </w:p>
    <w:p w14:paraId="15794A3D"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за конкурсним балом від більшого до меншого;</w:t>
      </w:r>
    </w:p>
    <w:p w14:paraId="6921CE2A"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за середнім балом додатка до документа про здобутий освітній (освітньо-кваліфікаційний) рівень, ступінь вищої освіти від більшого до меншого;</w:t>
      </w:r>
    </w:p>
    <w:p w14:paraId="50EF1073" w14:textId="6FB00275"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за оцінкою зовнішнього незалежного оцінювання або вступних іспитів з першого конкурсного предмета від більшого до меншого (для вступників на основі повної загальної</w:t>
      </w:r>
      <w:r w:rsidR="00F84381">
        <w:rPr>
          <w:rFonts w:ascii="Times New Roman" w:eastAsia="Times New Roman" w:hAnsi="Times New Roman" w:cs="Times New Roman"/>
          <w:sz w:val="28"/>
          <w:szCs w:val="28"/>
          <w:lang w:eastAsia="uk-UA"/>
        </w:rPr>
        <w:t xml:space="preserve"> </w:t>
      </w:r>
      <w:r w:rsidR="00F84381" w:rsidRPr="00F84381">
        <w:rPr>
          <w:rFonts w:ascii="Times New Roman" w:eastAsia="Times New Roman" w:hAnsi="Times New Roman" w:cs="Times New Roman"/>
          <w:sz w:val="28"/>
          <w:szCs w:val="28"/>
          <w:lang w:eastAsia="uk-UA"/>
        </w:rPr>
        <w:t>(профільної)</w:t>
      </w:r>
      <w:r w:rsidRPr="000C09EE">
        <w:rPr>
          <w:rFonts w:ascii="Times New Roman" w:eastAsia="Times New Roman" w:hAnsi="Times New Roman" w:cs="Times New Roman"/>
          <w:sz w:val="28"/>
          <w:szCs w:val="28"/>
          <w:lang w:eastAsia="uk-UA"/>
        </w:rPr>
        <w:t xml:space="preserve"> середньої освіти).</w:t>
      </w:r>
    </w:p>
    <w:p w14:paraId="7E56FAE4"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Якщо встановлені в третьому-п'ятому абзацах цього пункту додаткові правила не дають змоги визначити послідовність вступників у рейтинговому списку, приймальна комісія ухвалює відповідне рішення самостійно на підставі аналізу поданих вступниками документів та вносить його до ЄДЕБО.</w:t>
      </w:r>
    </w:p>
    <w:p w14:paraId="69E40B57"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p>
    <w:p w14:paraId="6C93F506"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3. У рейтинговому списку вступників зазначаються:</w:t>
      </w:r>
    </w:p>
    <w:p w14:paraId="032BE104"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прізвище, ім'я, по батькові (за наявності) вступника;</w:t>
      </w:r>
    </w:p>
    <w:p w14:paraId="4564176A"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конкурсний бал вступника (крім зарахованих за співбесідою);</w:t>
      </w:r>
    </w:p>
    <w:p w14:paraId="2BE329DC"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ознака підстав для зарахування за результатами співбесіди, за квотою-1, квотою-2, квотою-4, квотою для іноземців;</w:t>
      </w:r>
    </w:p>
    <w:p w14:paraId="44C99A10"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освітньо-професійний ступінь, спеціальність, назва конкурсної пропозиції, форма здобуття освіти;</w:t>
      </w:r>
    </w:p>
    <w:p w14:paraId="05283A0C"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середній бал додатка до документа про здобутий освітній (освітньо-кваліфікаційний) рівень, ступінь вищої освіти.</w:t>
      </w:r>
    </w:p>
    <w:p w14:paraId="734796DA"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Прізвища вступників,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не зареєстровані як внутрішньо переміщені особи) або переселилися з неї після 01 січня 2022 року, підлягають шифруванню у всіх інформаційних системах.</w:t>
      </w:r>
    </w:p>
    <w:p w14:paraId="1C7327C0"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p>
    <w:p w14:paraId="08C8C2A6" w14:textId="1AF6B60A" w:rsidR="00873780"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4. Рейтингові списки формуються приймальною комісією з ЄДЕБО та оприлюднюються у повному обсязі на офіційному вебсайті закладу освіти.</w:t>
      </w:r>
    </w:p>
    <w:p w14:paraId="05B263FF" w14:textId="77777777" w:rsidR="00394DBA" w:rsidRPr="000C09EE" w:rsidRDefault="00394DBA" w:rsidP="002A28CC">
      <w:pPr>
        <w:spacing w:after="0" w:line="240" w:lineRule="auto"/>
        <w:ind w:firstLine="709"/>
        <w:jc w:val="both"/>
        <w:rPr>
          <w:rFonts w:ascii="Times New Roman" w:eastAsia="Times New Roman" w:hAnsi="Times New Roman" w:cs="Times New Roman"/>
          <w:sz w:val="28"/>
          <w:szCs w:val="28"/>
          <w:lang w:eastAsia="uk-UA"/>
        </w:rPr>
      </w:pPr>
    </w:p>
    <w:p w14:paraId="698E4005" w14:textId="3FE43D23"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5. Списки вступників, рекомендованих до зарахування за кошти державного або місцевого бюджету (за державним або регіональним замовленням) за кожною конкурсною пропозицією, формуються приймальною комісією за даними ЄДЕБО та затверджуються рішенням приймальної комісії, </w:t>
      </w:r>
      <w:r w:rsidRPr="000C09EE">
        <w:rPr>
          <w:rFonts w:ascii="Times New Roman" w:eastAsia="Times New Roman" w:hAnsi="Times New Roman" w:cs="Times New Roman"/>
          <w:sz w:val="28"/>
          <w:szCs w:val="28"/>
          <w:lang w:eastAsia="uk-UA"/>
        </w:rPr>
        <w:lastRenderedPageBreak/>
        <w:t>оприлюднюються шляхом розміщення на інформаційних стендах приймальних комісій та вебсайті закладу освіти відповідно до строків, визначених у розділі VI цих Умов.</w:t>
      </w:r>
    </w:p>
    <w:p w14:paraId="113AF30F"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14:paraId="1D8B47DD"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p>
    <w:p w14:paraId="0350B2B8"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6. Списки рекомендованих до зарахування оновлюються після виконання/невиконання вступниками вимог для зарахування на навчання з урахуванням їх черговості в рейтинговому списку вступників.</w:t>
      </w:r>
    </w:p>
    <w:p w14:paraId="49E4F09E"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p>
    <w:p w14:paraId="6EEFCAF2"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7. Офіційним повідомленням про надання рекомендацій до зарахування вважається оприлюднення відповідного рішення на стендах приймальних комісій закладів освіти.</w:t>
      </w:r>
    </w:p>
    <w:p w14:paraId="004985D4"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Рішення приймальної комісії про рекомендування до зарахування розміщується на вебсайті закладу освіти, а також відображається у кабінеті вступника в ЄДЕБО (за наявності).</w:t>
      </w:r>
    </w:p>
    <w:p w14:paraId="1F9FB650" w14:textId="77777777" w:rsidR="00873780" w:rsidRPr="000C09EE" w:rsidRDefault="00873780" w:rsidP="002A28CC">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Рекомендованим до зарахування вступникам надсилаються повідомлення засобами електронного та мобільного зв'язку відповідно до Правил прийому.</w:t>
      </w:r>
    </w:p>
    <w:p w14:paraId="4D21D98E" w14:textId="77777777" w:rsidR="00873780" w:rsidRPr="000C09EE" w:rsidRDefault="00873780" w:rsidP="007D0E74">
      <w:pPr>
        <w:spacing w:line="240" w:lineRule="auto"/>
        <w:jc w:val="both"/>
        <w:rPr>
          <w:rFonts w:ascii="Times New Roman" w:eastAsia="Times New Roman" w:hAnsi="Times New Roman" w:cs="Times New Roman"/>
          <w:sz w:val="28"/>
          <w:szCs w:val="28"/>
          <w:lang w:eastAsia="uk-UA"/>
        </w:rPr>
      </w:pPr>
    </w:p>
    <w:p w14:paraId="26A3F12F"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r w:rsidRPr="000C09EE">
        <w:rPr>
          <w:rFonts w:ascii="Times New Roman" w:eastAsia="Times New Roman" w:hAnsi="Times New Roman" w:cs="Times New Roman"/>
          <w:b/>
          <w:bCs/>
          <w:sz w:val="28"/>
          <w:szCs w:val="28"/>
          <w:lang w:eastAsia="uk-UA"/>
        </w:rPr>
        <w:t>X. Реалізація права вступників на обрання місця навчання</w:t>
      </w:r>
    </w:p>
    <w:p w14:paraId="7A684E52" w14:textId="77777777" w:rsidR="00873780" w:rsidRPr="000C09EE" w:rsidRDefault="00873780" w:rsidP="00CB380D">
      <w:pPr>
        <w:spacing w:after="0" w:line="240" w:lineRule="auto"/>
        <w:ind w:firstLine="709"/>
        <w:jc w:val="both"/>
        <w:rPr>
          <w:rFonts w:ascii="Times New Roman" w:eastAsia="Times New Roman" w:hAnsi="Times New Roman" w:cs="Times New Roman"/>
          <w:sz w:val="28"/>
          <w:szCs w:val="28"/>
          <w:lang w:eastAsia="uk-UA"/>
        </w:rPr>
      </w:pPr>
    </w:p>
    <w:p w14:paraId="0E918D1D" w14:textId="0EE7609F" w:rsidR="00873780" w:rsidRPr="000C09EE" w:rsidRDefault="00873780" w:rsidP="00CB380D">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1. Особи, які подали заяви в паперовій або в електронній формі та беруть участь у конкурсному відборі на місця державного </w:t>
      </w:r>
      <w:r w:rsidR="004B0769">
        <w:rPr>
          <w:rFonts w:ascii="Times New Roman" w:eastAsia="Times New Roman" w:hAnsi="Times New Roman" w:cs="Times New Roman"/>
          <w:sz w:val="28"/>
          <w:szCs w:val="28"/>
          <w:lang w:eastAsia="uk-UA"/>
        </w:rPr>
        <w:t>або</w:t>
      </w:r>
      <w:r w:rsidRPr="000C09EE">
        <w:rPr>
          <w:rFonts w:ascii="Times New Roman" w:eastAsia="Times New Roman" w:hAnsi="Times New Roman" w:cs="Times New Roman"/>
          <w:sz w:val="28"/>
          <w:szCs w:val="28"/>
          <w:lang w:eastAsia="uk-UA"/>
        </w:rPr>
        <w:t xml:space="preserve"> регіонального замовлення, після прийняття приймальною комісією рішення про рекомендування до зарахування відповідно до строку, визначеного в розділі V цих Умов, зобов'язані виконати вимоги для зарахування на місця державного </w:t>
      </w:r>
      <w:r w:rsidR="004B0769">
        <w:rPr>
          <w:rFonts w:ascii="Times New Roman" w:eastAsia="Times New Roman" w:hAnsi="Times New Roman" w:cs="Times New Roman"/>
          <w:sz w:val="28"/>
          <w:szCs w:val="28"/>
          <w:lang w:eastAsia="uk-UA"/>
        </w:rPr>
        <w:t xml:space="preserve">або </w:t>
      </w:r>
      <w:r w:rsidRPr="000C09EE">
        <w:rPr>
          <w:rFonts w:ascii="Times New Roman" w:eastAsia="Times New Roman" w:hAnsi="Times New Roman" w:cs="Times New Roman"/>
          <w:sz w:val="28"/>
          <w:szCs w:val="28"/>
          <w:lang w:eastAsia="uk-UA"/>
        </w:rPr>
        <w:t>регіонального замовлення: подати особисто оригінали документа про освітній (освітньо-кваліфікаційний) рівень, ступінь вищої освіти та додатка до нього, сертифікатів зовнішнього незалежного оцінювання та/або інших документів, передбачених цими Умовами та Правилами прийому, до приймальної (відбіркової) комісії закладу освіти. Подані оригінали документів зберігаються у закладі освіти протягом усього періоду навчання.</w:t>
      </w:r>
    </w:p>
    <w:p w14:paraId="00DF459D" w14:textId="77777777" w:rsidR="00873780" w:rsidRPr="000C09EE" w:rsidRDefault="00873780" w:rsidP="00CB380D">
      <w:pPr>
        <w:spacing w:after="0" w:line="240" w:lineRule="auto"/>
        <w:ind w:firstLine="709"/>
        <w:jc w:val="both"/>
        <w:rPr>
          <w:rFonts w:ascii="Times New Roman" w:eastAsia="Times New Roman" w:hAnsi="Times New Roman" w:cs="Times New Roman"/>
          <w:sz w:val="28"/>
          <w:szCs w:val="28"/>
          <w:lang w:eastAsia="uk-UA"/>
        </w:rPr>
      </w:pPr>
    </w:p>
    <w:p w14:paraId="107E54BB" w14:textId="77777777" w:rsidR="00873780" w:rsidRPr="000C09EE" w:rsidRDefault="00873780" w:rsidP="00CB380D">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Підставою для зарахування особи на навчання є виконання вимог Умов прийому на навчання для здобуття фахової передвищої освіти, правил прийому та укладення договору про надання освітніх послуг між закладом освіти та вступником (за участю батьків або законних представників – для неповнолітніх вступників), в якому можуть бути деталізовані права та обов’язки сторін.</w:t>
      </w:r>
    </w:p>
    <w:p w14:paraId="5985425B" w14:textId="77777777" w:rsidR="00873780" w:rsidRPr="000C09EE" w:rsidRDefault="00873780" w:rsidP="00CB380D">
      <w:pPr>
        <w:spacing w:after="0" w:line="240" w:lineRule="auto"/>
        <w:ind w:firstLine="709"/>
        <w:jc w:val="both"/>
        <w:rPr>
          <w:rFonts w:ascii="Times New Roman" w:eastAsia="Times New Roman" w:hAnsi="Times New Roman" w:cs="Times New Roman"/>
          <w:sz w:val="28"/>
          <w:szCs w:val="28"/>
          <w:lang w:eastAsia="uk-UA"/>
        </w:rPr>
      </w:pPr>
    </w:p>
    <w:p w14:paraId="684F79C8" w14:textId="7EB0ED43" w:rsidR="00873780" w:rsidRPr="000C09EE" w:rsidRDefault="00873780" w:rsidP="00CB380D">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lastRenderedPageBreak/>
        <w:t xml:space="preserve">2. Подання оригіналів необхідних документів для зарахування на місця державного </w:t>
      </w:r>
      <w:r w:rsidR="004B0769">
        <w:rPr>
          <w:rFonts w:ascii="Times New Roman" w:eastAsia="Times New Roman" w:hAnsi="Times New Roman" w:cs="Times New Roman"/>
          <w:sz w:val="28"/>
          <w:szCs w:val="28"/>
          <w:lang w:eastAsia="uk-UA"/>
        </w:rPr>
        <w:t>або</w:t>
      </w:r>
      <w:r w:rsidRPr="000C09EE">
        <w:rPr>
          <w:rFonts w:ascii="Times New Roman" w:eastAsia="Times New Roman" w:hAnsi="Times New Roman" w:cs="Times New Roman"/>
          <w:sz w:val="28"/>
          <w:szCs w:val="28"/>
          <w:lang w:eastAsia="uk-UA"/>
        </w:rPr>
        <w:t xml:space="preserve"> регіонального замовлення може здійснюватися, крім особистого подання, шляхом: </w:t>
      </w:r>
    </w:p>
    <w:p w14:paraId="4BFFD236" w14:textId="77777777" w:rsidR="00873780" w:rsidRPr="000C09EE" w:rsidRDefault="00873780" w:rsidP="00CB380D">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надсилання їх засобами поштового зв'язку з обов'язковим описом вкладень на адресу Приймальної комісії закладу, зазначену в Реєстрі суб'єктів освітньої діяльності ЄДЕБО в терміни, визначені в розділі V цих Умов або відповідно до нього. Дату подання документів визначають за відтиском штемпеля відправлення на поштовому конверті; </w:t>
      </w:r>
    </w:p>
    <w:p w14:paraId="30303251" w14:textId="77777777" w:rsidR="00873780" w:rsidRPr="000C09EE" w:rsidRDefault="00873780" w:rsidP="00CB380D">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надсилання їх сканованих копій, з накладанням на відповідні файли кваліфікованого електронного підпису вступника, через електронний кабінет вступника. </w:t>
      </w:r>
    </w:p>
    <w:p w14:paraId="440718F4" w14:textId="163AEC86" w:rsidR="00873780" w:rsidRPr="000C09EE" w:rsidRDefault="00873780" w:rsidP="00CB380D">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Договір про навчання (нез</w:t>
      </w:r>
      <w:r w:rsidR="001D2BE5">
        <w:rPr>
          <w:rFonts w:ascii="Times New Roman" w:eastAsia="Times New Roman" w:hAnsi="Times New Roman" w:cs="Times New Roman"/>
          <w:sz w:val="28"/>
          <w:szCs w:val="28"/>
          <w:lang w:eastAsia="uk-UA"/>
        </w:rPr>
        <w:t>алежно від джерел фінансування)</w:t>
      </w:r>
      <w:r w:rsidRPr="000C09EE">
        <w:rPr>
          <w:rFonts w:ascii="Times New Roman" w:eastAsia="Times New Roman" w:hAnsi="Times New Roman" w:cs="Times New Roman"/>
          <w:sz w:val="28"/>
          <w:szCs w:val="28"/>
          <w:lang w:eastAsia="uk-UA"/>
        </w:rPr>
        <w:t xml:space="preserve"> між закладом освіти та вступником (за участі батьків або законних представників - для неповнолітніх вступників) є підставою для видання наказу про зарахування. 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Якщо договір про навчання не буде укладено впродовж десяти календарних днів після початку навчання, то цей наказ скасовується в частині зарахування такої особи.</w:t>
      </w:r>
    </w:p>
    <w:p w14:paraId="5F552613" w14:textId="77777777" w:rsidR="00873780" w:rsidRPr="000C09EE" w:rsidRDefault="00873780" w:rsidP="00CB380D">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які подали заяви в електронній формі, крім того, зобов'язані підписати власну заяву, роздруковану приймальною комісією.</w:t>
      </w:r>
    </w:p>
    <w:p w14:paraId="60A29425" w14:textId="77777777" w:rsidR="00873780" w:rsidRPr="000C09EE" w:rsidRDefault="00873780" w:rsidP="00CB380D">
      <w:pPr>
        <w:spacing w:after="0" w:line="240" w:lineRule="auto"/>
        <w:ind w:firstLine="709"/>
        <w:jc w:val="both"/>
        <w:rPr>
          <w:rFonts w:ascii="Times New Roman" w:eastAsia="Times New Roman" w:hAnsi="Times New Roman" w:cs="Times New Roman"/>
          <w:sz w:val="28"/>
          <w:szCs w:val="28"/>
          <w:lang w:eastAsia="uk-UA"/>
        </w:rPr>
      </w:pPr>
    </w:p>
    <w:p w14:paraId="581A4933" w14:textId="77777777" w:rsidR="00873780" w:rsidRPr="000C09EE" w:rsidRDefault="00873780" w:rsidP="00CB380D">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3. У разі зарахування на навчання за кошти фізичних або юридичних осіб додатково укладається договір (контракт) між закладом освіти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p w14:paraId="037709BD" w14:textId="77777777" w:rsidR="00873780" w:rsidRPr="000C09EE" w:rsidRDefault="00873780" w:rsidP="00CB380D">
      <w:pPr>
        <w:spacing w:after="0" w:line="240" w:lineRule="auto"/>
        <w:ind w:firstLine="709"/>
        <w:jc w:val="both"/>
        <w:rPr>
          <w:rFonts w:ascii="Times New Roman" w:eastAsia="Times New Roman" w:hAnsi="Times New Roman" w:cs="Times New Roman"/>
          <w:sz w:val="28"/>
          <w:szCs w:val="28"/>
          <w:lang w:eastAsia="uk-UA"/>
        </w:rPr>
      </w:pPr>
    </w:p>
    <w:p w14:paraId="08BD53D5" w14:textId="77777777" w:rsidR="00873780" w:rsidRPr="000C09EE" w:rsidRDefault="00873780" w:rsidP="00CB380D">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4. Особи, які були рекомендовані до зарахування на місця державного або регіонального замовлення за певною конкурсною пропозицією і не виконали вимог до зарахування у строки, визначені в розділі V цих Умов, втрачають право в поточному році на зарахування на навчання за державним або регіональним замовленням за цією конкурсною пропозицією, крім випадків, визначених у розділі XIІІ цих Умов.</w:t>
      </w:r>
    </w:p>
    <w:p w14:paraId="6245C062" w14:textId="77777777" w:rsidR="00873780" w:rsidRPr="000C09EE" w:rsidRDefault="00873780" w:rsidP="00CB380D">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які отримали рекомендацію до зарахування на місця державного або регіонального замовлення і в установлені строки, визначені у розділі V цих Умов або відповідно до нього, виконали вимоги для зарахування на бюджетні місця, підлягають зарахуванню.</w:t>
      </w:r>
    </w:p>
    <w:p w14:paraId="28F25DAC" w14:textId="77777777" w:rsidR="00873780" w:rsidRPr="000C09EE" w:rsidRDefault="00873780" w:rsidP="00CB380D">
      <w:pPr>
        <w:spacing w:after="0" w:line="240" w:lineRule="auto"/>
        <w:ind w:firstLine="709"/>
        <w:jc w:val="both"/>
        <w:rPr>
          <w:rFonts w:ascii="Times New Roman" w:eastAsia="Times New Roman" w:hAnsi="Times New Roman" w:cs="Times New Roman"/>
          <w:sz w:val="28"/>
          <w:szCs w:val="28"/>
          <w:lang w:eastAsia="uk-UA"/>
        </w:rPr>
      </w:pPr>
    </w:p>
    <w:p w14:paraId="750062CD" w14:textId="2DDA7278" w:rsidR="00873780" w:rsidRDefault="00873780" w:rsidP="00CB380D">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5. Порядок реалізації права вступників на обрання місця навчання за кошти фізичних, юридичних осіб визначається Правилами прийому.</w:t>
      </w:r>
    </w:p>
    <w:p w14:paraId="30664355" w14:textId="77DE66F8" w:rsidR="007B498E" w:rsidRDefault="007B498E" w:rsidP="00CB380D">
      <w:pPr>
        <w:spacing w:after="0" w:line="240" w:lineRule="auto"/>
        <w:ind w:firstLine="709"/>
        <w:jc w:val="both"/>
        <w:rPr>
          <w:rFonts w:ascii="Times New Roman" w:eastAsia="Times New Roman" w:hAnsi="Times New Roman" w:cs="Times New Roman"/>
          <w:sz w:val="28"/>
          <w:szCs w:val="28"/>
          <w:lang w:eastAsia="uk-UA"/>
        </w:rPr>
      </w:pPr>
    </w:p>
    <w:p w14:paraId="2A212651" w14:textId="1E53C39F" w:rsidR="007B498E" w:rsidRDefault="007B498E" w:rsidP="00CB380D">
      <w:pPr>
        <w:spacing w:after="0" w:line="240" w:lineRule="auto"/>
        <w:ind w:firstLine="709"/>
        <w:jc w:val="both"/>
        <w:rPr>
          <w:rFonts w:ascii="Times New Roman" w:eastAsia="Times New Roman" w:hAnsi="Times New Roman" w:cs="Times New Roman"/>
          <w:sz w:val="28"/>
          <w:szCs w:val="28"/>
          <w:lang w:eastAsia="uk-UA"/>
        </w:rPr>
      </w:pPr>
    </w:p>
    <w:p w14:paraId="0E846968" w14:textId="77777777" w:rsidR="007B498E" w:rsidRPr="000C09EE" w:rsidRDefault="007B498E" w:rsidP="00CB380D">
      <w:pPr>
        <w:spacing w:after="0" w:line="240" w:lineRule="auto"/>
        <w:ind w:firstLine="709"/>
        <w:jc w:val="both"/>
        <w:rPr>
          <w:rFonts w:ascii="Times New Roman" w:eastAsia="Times New Roman" w:hAnsi="Times New Roman" w:cs="Times New Roman"/>
          <w:sz w:val="28"/>
          <w:szCs w:val="28"/>
          <w:lang w:eastAsia="uk-UA"/>
        </w:rPr>
      </w:pPr>
    </w:p>
    <w:p w14:paraId="3AE889A1"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r w:rsidRPr="000C09EE">
        <w:rPr>
          <w:rFonts w:ascii="Times New Roman" w:eastAsia="Times New Roman" w:hAnsi="Times New Roman" w:cs="Times New Roman"/>
          <w:b/>
          <w:bCs/>
          <w:sz w:val="28"/>
          <w:szCs w:val="28"/>
          <w:lang w:eastAsia="uk-UA"/>
        </w:rPr>
        <w:lastRenderedPageBreak/>
        <w:t>XI. Коригування списку рекомендованих до зарахування</w:t>
      </w:r>
    </w:p>
    <w:p w14:paraId="1987E940" w14:textId="75F8E679" w:rsidR="00873780" w:rsidRPr="000C09EE" w:rsidRDefault="00873780" w:rsidP="00C44B7D">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1. Приймальна комісія анулює раніше надані рекомендації вступникам, які не виконали вимог для зарахування на місця державного </w:t>
      </w:r>
      <w:r w:rsidR="00FF56A9" w:rsidRPr="00FF56A9">
        <w:rPr>
          <w:rFonts w:ascii="Times New Roman" w:eastAsia="Times New Roman" w:hAnsi="Times New Roman" w:cs="Times New Roman"/>
          <w:sz w:val="28"/>
          <w:szCs w:val="28"/>
          <w:lang w:eastAsia="uk-UA"/>
        </w:rPr>
        <w:t>або регіонального</w:t>
      </w:r>
      <w:r w:rsidR="00FF56A9" w:rsidRPr="00A34479">
        <w:rPr>
          <w:rFonts w:ascii="Times New Roman" w:eastAsia="Times New Roman" w:hAnsi="Times New Roman" w:cs="Times New Roman"/>
          <w:color w:val="FF0000"/>
          <w:sz w:val="24"/>
          <w:szCs w:val="24"/>
          <w:lang w:eastAsia="uk-UA"/>
        </w:rPr>
        <w:t xml:space="preserve"> </w:t>
      </w:r>
      <w:r w:rsidRPr="000C09EE">
        <w:rPr>
          <w:rFonts w:ascii="Times New Roman" w:eastAsia="Times New Roman" w:hAnsi="Times New Roman" w:cs="Times New Roman"/>
          <w:sz w:val="28"/>
          <w:szCs w:val="28"/>
          <w:lang w:eastAsia="uk-UA"/>
        </w:rPr>
        <w:t>замовлення, передбачених у розділі X цих Умов</w:t>
      </w:r>
      <w:r w:rsidR="00FF56A9">
        <w:rPr>
          <w:rFonts w:ascii="Times New Roman" w:eastAsia="Times New Roman" w:hAnsi="Times New Roman" w:cs="Times New Roman"/>
          <w:sz w:val="28"/>
          <w:szCs w:val="28"/>
          <w:lang w:eastAsia="uk-UA"/>
        </w:rPr>
        <w:t>,</w:t>
      </w:r>
      <w:r w:rsidRPr="000C09EE">
        <w:rPr>
          <w:rFonts w:ascii="Times New Roman" w:eastAsia="Times New Roman" w:hAnsi="Times New Roman" w:cs="Times New Roman"/>
          <w:sz w:val="28"/>
          <w:szCs w:val="28"/>
          <w:lang w:eastAsia="uk-UA"/>
        </w:rPr>
        <w:t xml:space="preserve"> і надає рекомендації вступникам, наступним за рейтинговим списком.</w:t>
      </w:r>
    </w:p>
    <w:p w14:paraId="0E0BFE31" w14:textId="77777777" w:rsidR="00873780" w:rsidRPr="000C09EE" w:rsidRDefault="00873780" w:rsidP="00C44B7D">
      <w:pPr>
        <w:spacing w:after="0" w:line="240" w:lineRule="auto"/>
        <w:ind w:firstLine="709"/>
        <w:jc w:val="both"/>
        <w:rPr>
          <w:rFonts w:ascii="Times New Roman" w:eastAsia="Times New Roman" w:hAnsi="Times New Roman" w:cs="Times New Roman"/>
          <w:sz w:val="28"/>
          <w:szCs w:val="28"/>
          <w:lang w:eastAsia="uk-UA"/>
        </w:rPr>
      </w:pPr>
    </w:p>
    <w:p w14:paraId="7D234B47" w14:textId="2A5A98D9" w:rsidR="00873780" w:rsidRPr="000C09EE" w:rsidRDefault="00873780" w:rsidP="00C44B7D">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2. Вступники, рекомендовані на навчання за кошти фізичних або юридичних осіб, зобов'язані виконати вимоги для зарахування відповідно до  розділу X цих Умов.</w:t>
      </w:r>
    </w:p>
    <w:p w14:paraId="4E0BECCF" w14:textId="1D3B01B4" w:rsidR="00873780" w:rsidRPr="000C09EE" w:rsidRDefault="00873780" w:rsidP="00C44B7D">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Договір (контракт) про надання освітніх послуг між закладом освіти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десяти календарних днів з дати видання наказу про зарахування, то цей наказ скасовується в частині зарахування такої особи. </w:t>
      </w:r>
    </w:p>
    <w:p w14:paraId="3E86C0ED" w14:textId="77777777" w:rsidR="00873780" w:rsidRPr="000C09EE" w:rsidRDefault="00873780" w:rsidP="00C44B7D">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але якщо договір не буде укладено впродовж десяти календарних днів після початку навчання, то цей наказ скасовується в частині зарахування такої особи.</w:t>
      </w:r>
    </w:p>
    <w:p w14:paraId="7AF84A8F" w14:textId="77777777" w:rsidR="00873780" w:rsidRPr="000C09EE" w:rsidRDefault="00873780" w:rsidP="00C44B7D">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Оплата навчання здійснюється згідно з договором, укладеним сторонами.</w:t>
      </w:r>
    </w:p>
    <w:p w14:paraId="22513D32" w14:textId="77777777" w:rsidR="00873780" w:rsidRPr="000C09EE" w:rsidRDefault="00873780" w:rsidP="00C44B7D">
      <w:pPr>
        <w:spacing w:after="0" w:line="240" w:lineRule="auto"/>
        <w:ind w:firstLine="709"/>
        <w:jc w:val="both"/>
        <w:rPr>
          <w:rFonts w:ascii="Times New Roman" w:eastAsia="Times New Roman" w:hAnsi="Times New Roman" w:cs="Times New Roman"/>
          <w:sz w:val="28"/>
          <w:szCs w:val="28"/>
          <w:lang w:eastAsia="uk-UA"/>
        </w:rPr>
      </w:pPr>
    </w:p>
    <w:p w14:paraId="21A57AB6" w14:textId="77777777" w:rsidR="00873780" w:rsidRPr="000C09EE" w:rsidRDefault="00873780" w:rsidP="00C44B7D">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3. Порядок коригування списку рекомендованих до зарахування на місця за кошти фізичних або юридичних осіб визначається Правилами прийому.</w:t>
      </w:r>
    </w:p>
    <w:p w14:paraId="64615FE6" w14:textId="77777777" w:rsidR="00873780" w:rsidRPr="000C09EE" w:rsidRDefault="00873780" w:rsidP="00C44B7D">
      <w:pPr>
        <w:spacing w:after="0" w:line="240" w:lineRule="auto"/>
        <w:ind w:firstLine="709"/>
        <w:jc w:val="both"/>
        <w:rPr>
          <w:rFonts w:ascii="Times New Roman" w:eastAsia="Times New Roman" w:hAnsi="Times New Roman" w:cs="Times New Roman"/>
          <w:sz w:val="28"/>
          <w:szCs w:val="28"/>
          <w:lang w:eastAsia="uk-UA"/>
        </w:rPr>
      </w:pPr>
    </w:p>
    <w:p w14:paraId="06A8D4D9" w14:textId="47B55100" w:rsidR="00873780" w:rsidRPr="000C09EE" w:rsidRDefault="00873780" w:rsidP="00C44B7D">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4. У разі одночасного навчання за кількома спеціальностями (напрямами підготовки, спеціалізаціями, освітніми, освітньо-професійними програмами) та формами здобуття освіти оригінали документа про освітній (освітньо-кваліфікаційний) рівень, ступінь вищої освіти</w:t>
      </w:r>
      <w:r w:rsidR="00FB5080">
        <w:rPr>
          <w:rFonts w:ascii="Times New Roman" w:eastAsia="Times New Roman" w:hAnsi="Times New Roman" w:cs="Times New Roman"/>
          <w:sz w:val="28"/>
          <w:szCs w:val="28"/>
          <w:lang w:eastAsia="uk-UA"/>
        </w:rPr>
        <w:t xml:space="preserve"> (</w:t>
      </w:r>
      <w:r w:rsidR="00FB5080" w:rsidRPr="000C09EE">
        <w:rPr>
          <w:rFonts w:ascii="Times New Roman" w:eastAsia="Times New Roman" w:hAnsi="Times New Roman" w:cs="Times New Roman"/>
          <w:sz w:val="28"/>
          <w:szCs w:val="28"/>
          <w:lang w:eastAsia="uk-UA"/>
        </w:rPr>
        <w:t>державного зразка</w:t>
      </w:r>
      <w:r w:rsidR="00FB5080">
        <w:rPr>
          <w:rFonts w:ascii="Times New Roman" w:eastAsia="Times New Roman" w:hAnsi="Times New Roman" w:cs="Times New Roman"/>
          <w:sz w:val="28"/>
          <w:szCs w:val="28"/>
          <w:lang w:eastAsia="uk-UA"/>
        </w:rPr>
        <w:t>)</w:t>
      </w:r>
      <w:r w:rsidRPr="000C09EE">
        <w:rPr>
          <w:rFonts w:ascii="Times New Roman" w:eastAsia="Times New Roman" w:hAnsi="Times New Roman" w:cs="Times New Roman"/>
          <w:sz w:val="28"/>
          <w:szCs w:val="28"/>
          <w:lang w:eastAsia="uk-UA"/>
        </w:rPr>
        <w:t xml:space="preserve">, додатка до нього, а також оригінали сертифікатів зовнішнього незалежного оцінювання зберігаються у закладі освіти за місцем навчання за державним </w:t>
      </w:r>
      <w:r w:rsidR="005856C0" w:rsidRPr="005856C0">
        <w:rPr>
          <w:rFonts w:ascii="Times New Roman" w:eastAsia="Times New Roman" w:hAnsi="Times New Roman" w:cs="Times New Roman"/>
          <w:sz w:val="28"/>
          <w:szCs w:val="28"/>
          <w:lang w:eastAsia="uk-UA"/>
        </w:rPr>
        <w:t xml:space="preserve">або регіональним </w:t>
      </w:r>
      <w:r w:rsidRPr="000C09EE">
        <w:rPr>
          <w:rFonts w:ascii="Times New Roman" w:eastAsia="Times New Roman" w:hAnsi="Times New Roman" w:cs="Times New Roman"/>
          <w:sz w:val="28"/>
          <w:szCs w:val="28"/>
          <w:lang w:eastAsia="uk-UA"/>
        </w:rPr>
        <w:t>замовленням або за рахунок цільових пільгових державних кредитів протягом усього строку навчання.</w:t>
      </w:r>
    </w:p>
    <w:p w14:paraId="15FA3797" w14:textId="36EF4C21" w:rsidR="00873780" w:rsidRPr="000C09EE" w:rsidRDefault="00873780" w:rsidP="00C44B7D">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У разі одночасного навчання за кількома спеціальностями (напрямами підготовки, спеціалізаціями, освітніми, освітньо-професійними програмами) та формами здобуття освіти за кошти фізичних або юридичних осіб оригінали вищезазначених документів зберігаються в одному із закладів освіти на вибір студента протягом усього строку навчання. Умовою до зарахування студента до іншого закладу є надання довідки про місцезнаходження оригіналів документів. Довідка про зберігання оригіналів документів видається на вимогу студента закладом освіти, у якому вони зберігаються.</w:t>
      </w:r>
    </w:p>
    <w:p w14:paraId="3C712ACA" w14:textId="31DD9126"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r w:rsidRPr="000C09EE">
        <w:rPr>
          <w:rFonts w:ascii="Times New Roman" w:eastAsia="Times New Roman" w:hAnsi="Times New Roman" w:cs="Times New Roman"/>
          <w:b/>
          <w:bCs/>
          <w:sz w:val="28"/>
          <w:szCs w:val="28"/>
          <w:lang w:eastAsia="uk-UA"/>
        </w:rPr>
        <w:lastRenderedPageBreak/>
        <w:t xml:space="preserve">XII. Переведення на вакантні місця державного </w:t>
      </w:r>
      <w:r w:rsidRPr="004B0769">
        <w:rPr>
          <w:rFonts w:ascii="Times New Roman" w:eastAsia="Times New Roman" w:hAnsi="Times New Roman" w:cs="Times New Roman"/>
          <w:b/>
          <w:bCs/>
          <w:sz w:val="28"/>
          <w:szCs w:val="28"/>
          <w:lang w:eastAsia="uk-UA"/>
        </w:rPr>
        <w:t xml:space="preserve">(регіонального) </w:t>
      </w:r>
      <w:r w:rsidRPr="000C09EE">
        <w:rPr>
          <w:rFonts w:ascii="Times New Roman" w:eastAsia="Times New Roman" w:hAnsi="Times New Roman" w:cs="Times New Roman"/>
          <w:b/>
          <w:bCs/>
          <w:sz w:val="28"/>
          <w:szCs w:val="28"/>
          <w:lang w:eastAsia="uk-UA"/>
        </w:rPr>
        <w:t>замовлення осіб, які зарахован</w:t>
      </w:r>
      <w:r w:rsidR="00A50659">
        <w:rPr>
          <w:rFonts w:ascii="Times New Roman" w:eastAsia="Times New Roman" w:hAnsi="Times New Roman" w:cs="Times New Roman"/>
          <w:b/>
          <w:bCs/>
          <w:sz w:val="28"/>
          <w:szCs w:val="28"/>
          <w:lang w:eastAsia="uk-UA"/>
        </w:rPr>
        <w:t>і на навчання за кошти фізичних або</w:t>
      </w:r>
      <w:r w:rsidRPr="000C09EE">
        <w:rPr>
          <w:rFonts w:ascii="Times New Roman" w:eastAsia="Times New Roman" w:hAnsi="Times New Roman" w:cs="Times New Roman"/>
          <w:b/>
          <w:bCs/>
          <w:sz w:val="28"/>
          <w:szCs w:val="28"/>
          <w:lang w:eastAsia="uk-UA"/>
        </w:rPr>
        <w:t xml:space="preserve"> юридичних осіб</w:t>
      </w:r>
    </w:p>
    <w:p w14:paraId="5C83645E"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p>
    <w:p w14:paraId="37AE53F3"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 Заклад освіти самостійно надає рекомендації вступникам в межах форми здобуття освіти та місць (крім небюджетних конкурсних пропозицій), на які були надані рекомендації до зарахування до цього закладу освіти за відповідною спеціальністю, в порядку, визначеному пунктами 6</w:t>
      </w:r>
      <w:r w:rsidRPr="000C09EE">
        <w:rPr>
          <w:rFonts w:ascii="Times New Roman" w:eastAsia="Times New Roman" w:hAnsi="Times New Roman" w:cs="Times New Roman"/>
          <w:sz w:val="28"/>
          <w:szCs w:val="28"/>
          <w:lang w:eastAsia="uk-UA"/>
        </w:rPr>
        <w:noBreakHyphen/>
        <w:t>7 розділу IX цих Умов, та анулює їх в порядку, визначеному пунктом 2 розділу XI цих Умов.</w:t>
      </w:r>
    </w:p>
    <w:p w14:paraId="35D75709"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p>
    <w:p w14:paraId="2132D23B"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2. Переведення на вакантні місця державного (регіонального) замовлення осіб, які зараховані на навчання за кошти фізичних або юридичних осіб, здійснюється в такій послідовності:</w:t>
      </w:r>
    </w:p>
    <w:p w14:paraId="35B7F2BB" w14:textId="77777777" w:rsidR="00873780" w:rsidRPr="000C09EE" w:rsidRDefault="00873780" w:rsidP="00BB1747">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які зазначені в пункті 6 розділу VIII цих Умов, незалежно від конкурсного бала;</w:t>
      </w:r>
    </w:p>
    <w:p w14:paraId="6CE7CCD8" w14:textId="77777777" w:rsidR="00873780" w:rsidRPr="000C09EE" w:rsidRDefault="00873780" w:rsidP="00BB1747">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які зазначені в пункті 8 розділу VIII цих Умов, якщо отриманий ними конкурсний бал менший від прохідного бала (мінімального бала, який дозволив отримати рекомендацію до зарахування на місця державного замовлення за цією конкурсною пропозицією за загальним конкурсом в порядку, передбаченому пунктом 6 розділу VIII цих Умов) не більше ніж на 30 балів;</w:t>
      </w:r>
    </w:p>
    <w:p w14:paraId="29C494A7" w14:textId="77777777" w:rsidR="00873780" w:rsidRPr="000C09EE" w:rsidRDefault="00873780" w:rsidP="00BB1747">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які зазначені в </w:t>
      </w:r>
      <w:hyperlink r:id="rId19" w:anchor="n247" w:history="1">
        <w:r w:rsidRPr="000C09EE">
          <w:rPr>
            <w:rFonts w:ascii="Times New Roman" w:eastAsia="Times New Roman" w:hAnsi="Times New Roman" w:cs="Times New Roman"/>
            <w:sz w:val="28"/>
            <w:szCs w:val="28"/>
            <w:lang w:eastAsia="uk-UA"/>
          </w:rPr>
          <w:t>пункті 7</w:t>
        </w:r>
      </w:hyperlink>
      <w:r w:rsidRPr="000C09EE">
        <w:rPr>
          <w:rFonts w:ascii="Times New Roman" w:eastAsia="Times New Roman" w:hAnsi="Times New Roman" w:cs="Times New Roman"/>
          <w:sz w:val="28"/>
          <w:szCs w:val="28"/>
          <w:lang w:eastAsia="uk-UA"/>
        </w:rPr>
        <w:t> розділу VIII цих Умов, у разі, якщо отриманий ними конкурсний бал менший від прохідного бала не більше ніж на 30 балів;</w:t>
      </w:r>
    </w:p>
    <w:p w14:paraId="7B383A48" w14:textId="77777777" w:rsidR="00873780" w:rsidRPr="000C09EE" w:rsidRDefault="00873780" w:rsidP="00BB1747">
      <w:pPr>
        <w:spacing w:after="4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особи, які не отримали рекомендацію для зарахування на місця державного (регіонального) замовлення в порядку, передбаченому пунктом 5 розділу ІX цих Умов, за спеціальностями, які зазначені в Переліку спеціальностей, яким надається особлива підтримка, якщо їх конкурсний бал не менше ніж спеціальний прохідний конкурсний бал, встановлений приймальною комісією наступного дня після оголошення адресного розміщення бюджетних місць.</w:t>
      </w:r>
    </w:p>
    <w:p w14:paraId="3720C97A"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Переведення на вакантні місця державного (регіонального) замовлення осіб, зазначених в абзацах другому-четвертому цього пункту, проводиться при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p w14:paraId="7FDE27C1"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У разі відсутності достатньої кількості місць для переведення на вакантні місця державного (регіонального)  замовлення осіб, зазначених в абзацах другому-четвертому цього пункту, заклад освіти використовує для цього вакантні місця державного (регіонального) замовлення з інших спеціальностей цієї галузі, а при їх відсутності – інших галузей знань, цієї або іншої форми здобуття освіти (після переведення на вакантні місця державного (регіонального) замовлення осіб, зазначених в абзацах другому-п'ятому цього </w:t>
      </w:r>
      <w:r w:rsidRPr="000C09EE">
        <w:rPr>
          <w:rFonts w:ascii="Times New Roman" w:eastAsia="Times New Roman" w:hAnsi="Times New Roman" w:cs="Times New Roman"/>
          <w:sz w:val="28"/>
          <w:szCs w:val="28"/>
          <w:lang w:eastAsia="uk-UA"/>
        </w:rPr>
        <w:lastRenderedPageBreak/>
        <w:t>пункту за відповідною спеціальністю та формою здобуття освіти), про що негайно ставить до відома відповідного державного (регіонального) замовника.</w:t>
      </w:r>
    </w:p>
    <w:p w14:paraId="08A82089"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Невикористані після цього місця державного (регіонального) замовлення вважаються такими, що не розміщені в цьому закладі освіти. Заклад освіти повідомляє державного (регіонального) замовника про їх кількість у розрізі спеціальностей (спеціалізацій)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абзаці другому цього пункту, заклад освіти надсилає державному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(регіонального) замовника.</w:t>
      </w:r>
    </w:p>
    <w:p w14:paraId="34F4E057"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p>
    <w:p w14:paraId="314F48C4"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r w:rsidRPr="000C09EE">
        <w:rPr>
          <w:rFonts w:ascii="Times New Roman" w:eastAsia="Times New Roman" w:hAnsi="Times New Roman" w:cs="Times New Roman"/>
          <w:b/>
          <w:bCs/>
          <w:sz w:val="28"/>
          <w:szCs w:val="28"/>
          <w:lang w:eastAsia="uk-UA"/>
        </w:rPr>
        <w:t>XIІІ. Наказ про зарахування, додатковий конкурс, зарахування за рахунок цільового пільгового державного кредиту</w:t>
      </w:r>
    </w:p>
    <w:p w14:paraId="49A754E7"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p>
    <w:p w14:paraId="3371099F"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 Накази про зарахування на навчання видаються керівником закладу фахової передвищої освіти або керівником закладу вищої  освіти, у структурі якого знаходиться заклад фахової передвищої освіти, на підставі рішення приймальної комісії. Накази про зарахування на навчання з додатками до них формуються в ЄДЕБО та оприлюднюються на інформаційному стенді приймальної комісії та вебсайті (вебсторінці) закладу освіти у вигляді списку зарахованих у строки, визначені розділом V цих Умов.</w:t>
      </w:r>
    </w:p>
    <w:p w14:paraId="128ADB3A"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p>
    <w:p w14:paraId="7408F7F7"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2. Рішення приймальної комісії про зарахування вступника скасовується приймальною комісією у разі виявлення порушень з боку вступника, визначених пунктом 5 розділу XVI цих Умов.</w:t>
      </w:r>
    </w:p>
    <w:p w14:paraId="171DABE7"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p>
    <w:p w14:paraId="6858896B"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3. Зараховані особи можуть бути виключені з наказу про зарахування (до наказу про зарахування вносяться зміни, що стосуються цієї особи) до закладу освіти за власним бажанням, відраховані із закладу освіти за власним бажанням, у зв'язку з чим таким особам повертаються подані ними документи не пізніше наступного дня після подання заяви про відрахування на підставі наказу керівника закладу освіти.</w:t>
      </w:r>
    </w:p>
    <w:p w14:paraId="279CB92C"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p>
    <w:p w14:paraId="427884A8"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4. Якщо особа без поважних причин не приступила до занять протягом 10 календарних днів від їх початку, наказ про зарахування скасовується в частині, що стосується цієї особи.</w:t>
      </w:r>
    </w:p>
    <w:p w14:paraId="2485F94C"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p>
    <w:p w14:paraId="42B9B166" w14:textId="284419B4"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5. На звільнене(і) в порядку, передбаченому пунктами 2</w:t>
      </w:r>
      <w:r w:rsidR="00076BF1">
        <w:rPr>
          <w:rFonts w:ascii="Times New Roman" w:eastAsia="Times New Roman" w:hAnsi="Times New Roman" w:cs="Times New Roman"/>
          <w:sz w:val="28"/>
          <w:szCs w:val="28"/>
          <w:lang w:eastAsia="uk-UA"/>
        </w:rPr>
        <w:t>-4</w:t>
      </w:r>
      <w:r w:rsidRPr="000C09EE">
        <w:rPr>
          <w:rFonts w:ascii="Times New Roman" w:eastAsia="Times New Roman" w:hAnsi="Times New Roman" w:cs="Times New Roman"/>
          <w:sz w:val="28"/>
          <w:szCs w:val="28"/>
          <w:lang w:eastAsia="uk-UA"/>
        </w:rPr>
        <w:t xml:space="preserve"> цього розділу, місце (місця) може проводитись додатковий конкурсний відбір з числа осіб, які брали участь у конкурсі на цю конкурсну пропозицію. У разі відсутності таких </w:t>
      </w:r>
      <w:r w:rsidRPr="000C09EE">
        <w:rPr>
          <w:rFonts w:ascii="Times New Roman" w:eastAsia="Times New Roman" w:hAnsi="Times New Roman" w:cs="Times New Roman"/>
          <w:sz w:val="28"/>
          <w:szCs w:val="28"/>
          <w:lang w:eastAsia="uk-UA"/>
        </w:rPr>
        <w:lastRenderedPageBreak/>
        <w:t>претендентів на звільнені місця дозволяється зараховувати осіб з конкурсних пропозицій цього закладу освіти за умови збігу конкурсних предметів шляхом перенесення заяви (за згодою особи) на іншу конкурсну пропозицію.</w:t>
      </w:r>
    </w:p>
    <w:p w14:paraId="68D77942" w14:textId="77777777" w:rsidR="00873780" w:rsidRPr="000C09EE" w:rsidRDefault="00873780" w:rsidP="007D0E74">
      <w:pPr>
        <w:spacing w:line="240" w:lineRule="auto"/>
        <w:jc w:val="both"/>
        <w:rPr>
          <w:rFonts w:ascii="Times New Roman" w:eastAsia="Times New Roman" w:hAnsi="Times New Roman" w:cs="Times New Roman"/>
          <w:sz w:val="28"/>
          <w:szCs w:val="28"/>
          <w:lang w:eastAsia="uk-UA"/>
        </w:rPr>
      </w:pPr>
    </w:p>
    <w:p w14:paraId="43CF7C6B"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r w:rsidRPr="000C09EE">
        <w:rPr>
          <w:rFonts w:ascii="Times New Roman" w:eastAsia="Times New Roman" w:hAnsi="Times New Roman" w:cs="Times New Roman"/>
          <w:b/>
          <w:bCs/>
          <w:sz w:val="28"/>
          <w:szCs w:val="28"/>
          <w:lang w:eastAsia="uk-UA"/>
        </w:rPr>
        <w:t>XІV. Особливості прийому на навчання іноземців та осіб без громадянства до закладів фахової передвищої  освіти України</w:t>
      </w:r>
    </w:p>
    <w:p w14:paraId="09E4F4C9"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p>
    <w:p w14:paraId="2F8F7A51"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 Підготовка іноземців та осіб без громадянства здійснюється згідно із Законами України «Про освіту», «Про фахову передвищу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постановою Кабінету Міністрів України від 11 вересня 2013 року №  684 «Деякі питання набору для навчання іноземців та осіб без громадянства», 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w:t>
      </w:r>
    </w:p>
    <w:p w14:paraId="2E545137"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p>
    <w:p w14:paraId="73BC7202" w14:textId="33D8D1EA"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2. Іноземці та особи без громадянства (далі – іноземці) можуть здобувати освітньо-професійний ступінь фахового молодшого бакалавра за кошти фізичних 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про міжнародну академічну мобільність між закладами </w:t>
      </w:r>
      <w:r w:rsidR="00AC076C" w:rsidRPr="00AC076C">
        <w:rPr>
          <w:rFonts w:ascii="Times New Roman" w:eastAsia="Times New Roman" w:hAnsi="Times New Roman" w:cs="Times New Roman"/>
          <w:sz w:val="28"/>
          <w:szCs w:val="28"/>
          <w:lang w:eastAsia="uk-UA"/>
        </w:rPr>
        <w:t>фахової передвищої</w:t>
      </w:r>
      <w:r w:rsidR="00AC076C" w:rsidRPr="00582B0D">
        <w:rPr>
          <w:rFonts w:ascii="Times New Roman" w:eastAsia="Times New Roman" w:hAnsi="Times New Roman" w:cs="Times New Roman"/>
          <w:color w:val="FF0000"/>
          <w:sz w:val="24"/>
          <w:szCs w:val="24"/>
          <w:lang w:eastAsia="uk-UA"/>
        </w:rPr>
        <w:t xml:space="preserve"> </w:t>
      </w:r>
      <w:r w:rsidRPr="000C09EE">
        <w:rPr>
          <w:rFonts w:ascii="Times New Roman" w:eastAsia="Times New Roman" w:hAnsi="Times New Roman" w:cs="Times New Roman"/>
          <w:sz w:val="28"/>
          <w:szCs w:val="28"/>
          <w:lang w:eastAsia="uk-UA"/>
        </w:rPr>
        <w:t>освіти або закладами вищої освіти, до структури яких входять заклади фахової передвищої освіти.</w:t>
      </w:r>
    </w:p>
    <w:p w14:paraId="1F6EBE6D"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Прийом закордонних українців, статус яких засвідчений посвідченням закордонного українця, іноземців та осіб без громадянства, які постійно проживають в Україні, осіб, яким надано статус біженця в Україні, та осіб, які потребують додаткового або тимчасового захисту до закладів освіти на навчання за рахунок коштів державного бюджету здійснюється нарівні з громадянами України.</w:t>
      </w:r>
    </w:p>
    <w:p w14:paraId="768C0D46"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p>
    <w:p w14:paraId="75E620AD"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3. Іноземці, які прибувають в Україну з метою навчання, вступають до закладів освіти за акредитованими освітньо-професійними програмами (спеціальностями).</w:t>
      </w:r>
    </w:p>
    <w:p w14:paraId="18807C92"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Заклад освіти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вступне випробування.</w:t>
      </w:r>
    </w:p>
    <w:p w14:paraId="143799ED"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lastRenderedPageBreak/>
        <w:t>Зарахування іноземців на навчання здійснюється за результатами вступних випробувань з визначених предметів і мови навчання, на підставі академічних прав на продовження навчання, що надаються документом про здобутий рівень освіти в країні його походження, та з урахуванням балів успішності, що дають право на продовження навчання відповідно до законодавства країни, заклад освіти якої видав документ про здобутий рівень освіти.</w:t>
      </w:r>
    </w:p>
    <w:p w14:paraId="3418C502"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p>
    <w:p w14:paraId="354AA223"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4. Усі категорії іноземців, які вступають на навчання, зараховуються до закладів освіти України на підставі наказів про зарахування, що формуються в ЄДЕБО.</w:t>
      </w:r>
    </w:p>
    <w:p w14:paraId="0B3AEC57"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p>
    <w:p w14:paraId="6E896DFD" w14:textId="3AF441B1"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5. Вимоги закладу освіти щодо відповідності вступників із числа іноземців, які прибули в Україну з метою навчання, умовам прийому </w:t>
      </w:r>
      <w:r w:rsidR="00B23421" w:rsidRPr="00B23421">
        <w:rPr>
          <w:rFonts w:ascii="Times New Roman" w:eastAsia="Times New Roman" w:hAnsi="Times New Roman" w:cs="Times New Roman"/>
          <w:sz w:val="28"/>
          <w:szCs w:val="28"/>
          <w:lang w:eastAsia="uk-UA"/>
        </w:rPr>
        <w:t xml:space="preserve">на навчання </w:t>
      </w:r>
      <w:r w:rsidR="00B23421">
        <w:rPr>
          <w:rFonts w:ascii="Times New Roman" w:eastAsia="Times New Roman" w:hAnsi="Times New Roman" w:cs="Times New Roman"/>
          <w:sz w:val="28"/>
          <w:szCs w:val="28"/>
          <w:lang w:eastAsia="uk-UA"/>
        </w:rPr>
        <w:t>в закладах фахової передвищої освіти</w:t>
      </w:r>
      <w:r w:rsidR="00B23421" w:rsidRPr="00B23421">
        <w:rPr>
          <w:rFonts w:ascii="Times New Roman" w:eastAsia="Times New Roman" w:hAnsi="Times New Roman" w:cs="Times New Roman"/>
          <w:sz w:val="28"/>
          <w:szCs w:val="28"/>
          <w:lang w:eastAsia="uk-UA"/>
        </w:rPr>
        <w:t>,</w:t>
      </w:r>
      <w:r w:rsidRPr="000C09EE">
        <w:rPr>
          <w:rFonts w:ascii="Times New Roman" w:eastAsia="Times New Roman" w:hAnsi="Times New Roman" w:cs="Times New Roman"/>
          <w:sz w:val="28"/>
          <w:szCs w:val="28"/>
          <w:lang w:eastAsia="uk-UA"/>
        </w:rPr>
        <w:t xml:space="preserve"> а також строки прийому заяв, проведення вступних випробувань, творчих конкурсів та зарахування зазначаються у правилах прийому та оприлюднюються на вебсайті (вебсторінці) закладу освіти.</w:t>
      </w:r>
    </w:p>
    <w:p w14:paraId="294D7F71"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p>
    <w:p w14:paraId="1D1EE7B2"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14:paraId="45AB62BE"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p>
    <w:p w14:paraId="5AF7ED03"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7. Іноземці, які прибувають в Україну для участі в програмах ступеневої мобільності або для здобуття освіти за узгодженими між українським та іноземним закладами освіти освітньо-професійними (освітніми) програмами, приймаються на навчання з урахуванням відповідних договірних зобов'язань закладу освіти.</w:t>
      </w:r>
    </w:p>
    <w:p w14:paraId="744C6BB2"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p>
    <w:p w14:paraId="32CC832D"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8. Закордонні українці, які на законних підставах перебувають в Україні і статус яких засвідчений посвідченням закордонного українця, при вступі до закладів освіти України користуються такими самими правами на здобуття освіти, що й громадяни України, за винятками, встановленими </w:t>
      </w:r>
      <w:hyperlink r:id="rId20" w:tgtFrame="_blank" w:history="1">
        <w:r w:rsidRPr="000C09EE">
          <w:rPr>
            <w:rFonts w:ascii="Times New Roman" w:eastAsia="Times New Roman" w:hAnsi="Times New Roman" w:cs="Times New Roman"/>
            <w:sz w:val="28"/>
            <w:szCs w:val="28"/>
            <w:lang w:eastAsia="uk-UA"/>
          </w:rPr>
          <w:t>Конституцією України</w:t>
        </w:r>
      </w:hyperlink>
      <w:r w:rsidRPr="000C09EE">
        <w:rPr>
          <w:rFonts w:ascii="Times New Roman" w:eastAsia="Times New Roman" w:hAnsi="Times New Roman" w:cs="Times New Roman"/>
          <w:sz w:val="28"/>
          <w:szCs w:val="28"/>
          <w:lang w:eastAsia="uk-UA"/>
        </w:rPr>
        <w:t>, законами України чи міжнародними договорами, згода на обов'язковість яких надана Верховною Радою України.</w:t>
      </w:r>
    </w:p>
    <w:p w14:paraId="6AD12465"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Закордонні українці, статус яких засвідчений посвідченням закордонного українця,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p w14:paraId="746E28BB"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p>
    <w:p w14:paraId="411D7975"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9. 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фахової передвищої </w:t>
      </w:r>
      <w:r w:rsidRPr="000C09EE">
        <w:rPr>
          <w:rFonts w:ascii="Times New Roman" w:eastAsia="Times New Roman" w:hAnsi="Times New Roman" w:cs="Times New Roman"/>
          <w:sz w:val="28"/>
          <w:szCs w:val="28"/>
          <w:lang w:eastAsia="uk-UA"/>
        </w:rPr>
        <w:lastRenderedPageBreak/>
        <w:t>освіти нарівні з громадянами України, у тому числі за рахунок коштів державного або місцевого бюджету.</w:t>
      </w:r>
    </w:p>
    <w:p w14:paraId="22C94A28" w14:textId="77777777" w:rsidR="00873780" w:rsidRPr="000C09EE" w:rsidRDefault="00873780" w:rsidP="007B498E">
      <w:pPr>
        <w:spacing w:after="0" w:line="240" w:lineRule="auto"/>
        <w:ind w:firstLine="709"/>
        <w:jc w:val="both"/>
        <w:rPr>
          <w:rFonts w:ascii="Times New Roman" w:eastAsia="Times New Roman" w:hAnsi="Times New Roman" w:cs="Times New Roman"/>
          <w:sz w:val="28"/>
          <w:szCs w:val="28"/>
          <w:lang w:eastAsia="uk-UA"/>
        </w:rPr>
      </w:pPr>
    </w:p>
    <w:p w14:paraId="1F2EB367"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r w:rsidRPr="000C09EE">
        <w:rPr>
          <w:rFonts w:ascii="Times New Roman" w:eastAsia="Times New Roman" w:hAnsi="Times New Roman" w:cs="Times New Roman"/>
          <w:b/>
          <w:bCs/>
          <w:sz w:val="28"/>
          <w:szCs w:val="28"/>
          <w:lang w:eastAsia="uk-UA"/>
        </w:rPr>
        <w:t>XV. Вимоги до Правил прийому</w:t>
      </w:r>
    </w:p>
    <w:p w14:paraId="5DA54C36" w14:textId="77777777" w:rsidR="00873780" w:rsidRPr="000C09EE" w:rsidRDefault="00873780" w:rsidP="007B498E">
      <w:pPr>
        <w:spacing w:after="0" w:line="240" w:lineRule="auto"/>
        <w:ind w:firstLine="709"/>
        <w:jc w:val="both"/>
        <w:rPr>
          <w:rFonts w:ascii="Times New Roman" w:eastAsia="Times New Roman" w:hAnsi="Times New Roman" w:cs="Times New Roman"/>
          <w:sz w:val="28"/>
          <w:szCs w:val="28"/>
          <w:lang w:eastAsia="uk-UA"/>
        </w:rPr>
      </w:pPr>
    </w:p>
    <w:p w14:paraId="29698CA2" w14:textId="5E17A3DA" w:rsidR="00873780" w:rsidRPr="000C09EE" w:rsidRDefault="00873780" w:rsidP="007B498E">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 Правила прийому в 2022 році розробляються відповідно до законодавства України, затверджуються педагогічною радою закладу фахової передвищої освіти (вченою радою закладу вищої освіти, до складу якого входить заклад фахової передвищої освіти)</w:t>
      </w:r>
      <w:r w:rsidR="00472519">
        <w:rPr>
          <w:rFonts w:ascii="Times New Roman" w:eastAsia="Times New Roman" w:hAnsi="Times New Roman" w:cs="Times New Roman"/>
          <w:sz w:val="28"/>
          <w:szCs w:val="28"/>
          <w:lang w:eastAsia="uk-UA"/>
        </w:rPr>
        <w:t>,</w:t>
      </w:r>
      <w:r w:rsidRPr="000C09EE">
        <w:rPr>
          <w:rFonts w:ascii="Times New Roman" w:eastAsia="Times New Roman" w:hAnsi="Times New Roman" w:cs="Times New Roman"/>
          <w:sz w:val="28"/>
          <w:szCs w:val="28"/>
          <w:lang w:eastAsia="uk-UA"/>
        </w:rPr>
        <w:t xml:space="preserve"> розміщуються на вебсайті (вебсторінці) закладу освіти і вносяться до ЄДЕБО до 31 грудня 2021 року. Правила прийому діють протягом календарного року.</w:t>
      </w:r>
    </w:p>
    <w:p w14:paraId="5144F499" w14:textId="77777777" w:rsidR="00873780" w:rsidRPr="000C09EE" w:rsidRDefault="00873780" w:rsidP="007B498E">
      <w:pPr>
        <w:spacing w:after="0" w:line="240" w:lineRule="auto"/>
        <w:ind w:firstLine="709"/>
        <w:jc w:val="both"/>
        <w:rPr>
          <w:rFonts w:ascii="Times New Roman" w:eastAsia="Times New Roman" w:hAnsi="Times New Roman" w:cs="Times New Roman"/>
          <w:sz w:val="28"/>
          <w:szCs w:val="28"/>
          <w:lang w:eastAsia="uk-UA"/>
        </w:rPr>
      </w:pPr>
    </w:p>
    <w:p w14:paraId="5D6871F0" w14:textId="77777777" w:rsidR="00873780" w:rsidRPr="000C09EE" w:rsidRDefault="00873780" w:rsidP="007B498E">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2. Правила прийому оприлюднюються державною мовою. У разі прийняття рішення місцевою радою щодо використання регіональних мов або мов національних меншин Правила прийому також оприлюднюються цими мовами.</w:t>
      </w:r>
    </w:p>
    <w:p w14:paraId="0AE7F4A9" w14:textId="77777777" w:rsidR="00873780" w:rsidRPr="000C09EE" w:rsidRDefault="00873780" w:rsidP="007B498E">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Правила прийому повинні містити:</w:t>
      </w:r>
    </w:p>
    <w:p w14:paraId="7FA19D28" w14:textId="77777777" w:rsidR="00873780" w:rsidRPr="000C09EE" w:rsidRDefault="00873780" w:rsidP="007B498E">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перелік акредитованих та неакредитованих освітньо-професійних  програм (рішення щодо акредитації  освітньо-професійної програми  вноситься до ЄДЕБО), а також конкурсних пропозицій, за якими здійснюється прийом;</w:t>
      </w:r>
    </w:p>
    <w:p w14:paraId="7616F659" w14:textId="7D2E72CB" w:rsidR="00873780" w:rsidRDefault="00873780" w:rsidP="007B498E">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порядок проведення конкурсного відбору, корегування рейтингових списків, корегування списків рекомендованих до зарахування та строки зарахування вступників;</w:t>
      </w:r>
    </w:p>
    <w:p w14:paraId="59238A88" w14:textId="447E91E3" w:rsidR="00BB6A7F" w:rsidRPr="00BB6A7F" w:rsidRDefault="00BB6A7F" w:rsidP="00BB6A7F">
      <w:pPr>
        <w:spacing w:after="0" w:line="240" w:lineRule="auto"/>
        <w:ind w:firstLine="709"/>
        <w:jc w:val="both"/>
        <w:rPr>
          <w:rFonts w:ascii="Times New Roman" w:eastAsia="Times New Roman" w:hAnsi="Times New Roman" w:cs="Times New Roman"/>
          <w:sz w:val="28"/>
          <w:szCs w:val="28"/>
          <w:lang w:eastAsia="uk-UA"/>
        </w:rPr>
      </w:pPr>
      <w:r w:rsidRPr="00BB6A7F">
        <w:rPr>
          <w:rFonts w:ascii="Times New Roman" w:eastAsia="Times New Roman" w:hAnsi="Times New Roman" w:cs="Times New Roman"/>
          <w:sz w:val="28"/>
          <w:szCs w:val="28"/>
          <w:lang w:eastAsia="uk-UA"/>
        </w:rPr>
        <w:t xml:space="preserve">перелік конкурсних предметів, з яких вступники мають складати вступні </w:t>
      </w:r>
      <w:r>
        <w:rPr>
          <w:rFonts w:ascii="Times New Roman" w:eastAsia="Times New Roman" w:hAnsi="Times New Roman" w:cs="Times New Roman"/>
          <w:sz w:val="28"/>
          <w:szCs w:val="28"/>
          <w:lang w:eastAsia="uk-UA"/>
        </w:rPr>
        <w:t xml:space="preserve">випробування </w:t>
      </w:r>
      <w:r w:rsidRPr="00BB6A7F">
        <w:rPr>
          <w:rFonts w:ascii="Times New Roman" w:eastAsia="Times New Roman" w:hAnsi="Times New Roman" w:cs="Times New Roman"/>
          <w:sz w:val="28"/>
          <w:szCs w:val="28"/>
          <w:lang w:eastAsia="uk-UA"/>
        </w:rPr>
        <w:t>для вступу на основі базової середньої освіти;</w:t>
      </w:r>
    </w:p>
    <w:p w14:paraId="69F5A70C" w14:textId="38FC1353" w:rsidR="00873780" w:rsidRPr="000C09EE" w:rsidRDefault="00873780" w:rsidP="00196DC0">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перелік конкурсних предметів, з яких вступники мають подавати сертифікат зовнішнього незалежного оцінювання або складати вступні іспити для вступу на основі повної загальної </w:t>
      </w:r>
      <w:r w:rsidR="00F84381" w:rsidRPr="00F84381">
        <w:rPr>
          <w:rFonts w:ascii="Times New Roman" w:eastAsia="Times New Roman" w:hAnsi="Times New Roman" w:cs="Times New Roman"/>
          <w:sz w:val="28"/>
          <w:szCs w:val="28"/>
          <w:lang w:eastAsia="uk-UA"/>
        </w:rPr>
        <w:t xml:space="preserve">(профільної) </w:t>
      </w:r>
      <w:r w:rsidRPr="000C09EE">
        <w:rPr>
          <w:rFonts w:ascii="Times New Roman" w:eastAsia="Times New Roman" w:hAnsi="Times New Roman" w:cs="Times New Roman"/>
          <w:sz w:val="28"/>
          <w:szCs w:val="28"/>
          <w:lang w:eastAsia="uk-UA"/>
        </w:rPr>
        <w:t>середньої освіти;</w:t>
      </w:r>
    </w:p>
    <w:p w14:paraId="101654CC" w14:textId="77777777" w:rsidR="00873780" w:rsidRPr="000C09EE" w:rsidRDefault="00873780" w:rsidP="00196DC0">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порядок роботи приймальної комісії (дні тижня та години);</w:t>
      </w:r>
    </w:p>
    <w:p w14:paraId="43BFDCFE" w14:textId="77777777" w:rsidR="00873780" w:rsidRPr="000C09EE" w:rsidRDefault="00873780" w:rsidP="00196DC0">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порядок і строки прийому заяв і документів;</w:t>
      </w:r>
    </w:p>
    <w:p w14:paraId="328DCFAB" w14:textId="77777777" w:rsidR="00873780" w:rsidRPr="000C09EE" w:rsidRDefault="00873780" w:rsidP="00196DC0">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порядок проведення вступних випробувань, спосіб та місце оприлюднення їх результатів;</w:t>
      </w:r>
    </w:p>
    <w:p w14:paraId="0564B355" w14:textId="77777777" w:rsidR="00873780" w:rsidRPr="000C09EE" w:rsidRDefault="00873780" w:rsidP="00196DC0">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порядок подання і розгляду апеляцій на результати вступних випробувань, що проведені закладом фахової передвищої освіти;</w:t>
      </w:r>
    </w:p>
    <w:p w14:paraId="0340800D" w14:textId="77777777" w:rsidR="00873780" w:rsidRPr="000C09EE" w:rsidRDefault="00873780" w:rsidP="00196DC0">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умови поселення вступників, кількість вільних місць у гуртожитках, умови та гарантії поселення студентів до гуртожитку відповідно до затвердженого у закладі фахової передвищої освіти порядку;</w:t>
      </w:r>
    </w:p>
    <w:p w14:paraId="475D6DA4" w14:textId="77777777" w:rsidR="00873780" w:rsidRPr="000C09EE" w:rsidRDefault="00873780" w:rsidP="00196DC0">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порядок і строки прийому заяв і документів, проведення вступних випробувань, творчих конкурсів та строки зарахування вступників із числа іноземців та закордонних українців, які прибули в Україну з метою навчання;</w:t>
      </w:r>
    </w:p>
    <w:p w14:paraId="664416E6" w14:textId="77777777" w:rsidR="00873780" w:rsidRPr="000C09EE" w:rsidRDefault="00873780" w:rsidP="00196DC0">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вимоги до проходження медичних оглядів та інших доконкурсних процедур, якщо це визначено установленими законодавством особливими </w:t>
      </w:r>
      <w:r w:rsidRPr="000C09EE">
        <w:rPr>
          <w:rFonts w:ascii="Times New Roman" w:eastAsia="Times New Roman" w:hAnsi="Times New Roman" w:cs="Times New Roman"/>
          <w:sz w:val="28"/>
          <w:szCs w:val="28"/>
          <w:lang w:eastAsia="uk-UA"/>
        </w:rPr>
        <w:lastRenderedPageBreak/>
        <w:t>умовами конкурсного відбору на відповідні конкурсні пропозиції до закладу фахової передвищої освіти;</w:t>
      </w:r>
    </w:p>
    <w:p w14:paraId="7F5295D4" w14:textId="77777777" w:rsidR="00873780" w:rsidRPr="000C09EE" w:rsidRDefault="00873780" w:rsidP="00196DC0">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порядок та форми проведення творчих конкурсів, які передбачені цими Умовами;</w:t>
      </w:r>
    </w:p>
    <w:p w14:paraId="1E4AE04D" w14:textId="0A0CB37B" w:rsidR="00873780" w:rsidRPr="000C09EE" w:rsidRDefault="00873780" w:rsidP="00196DC0">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наявність/відсутність місць</w:t>
      </w:r>
      <w:r w:rsidR="004B0769">
        <w:rPr>
          <w:rFonts w:ascii="Times New Roman" w:eastAsia="Times New Roman" w:hAnsi="Times New Roman" w:cs="Times New Roman"/>
          <w:sz w:val="28"/>
          <w:szCs w:val="28"/>
          <w:lang w:eastAsia="uk-UA"/>
        </w:rPr>
        <w:t>, що фінансуються за державним або регіональним</w:t>
      </w:r>
      <w:r w:rsidRPr="000C09EE">
        <w:rPr>
          <w:rFonts w:ascii="Times New Roman" w:eastAsia="Times New Roman" w:hAnsi="Times New Roman" w:cs="Times New Roman"/>
          <w:sz w:val="28"/>
          <w:szCs w:val="28"/>
          <w:lang w:eastAsia="uk-UA"/>
        </w:rPr>
        <w:t xml:space="preserve"> замовленням, строки оприлюднення перших рейтингових списків рекомендованих вступників;</w:t>
      </w:r>
    </w:p>
    <w:p w14:paraId="398BAE3C" w14:textId="77777777" w:rsidR="00873780" w:rsidRPr="000C09EE" w:rsidRDefault="00873780" w:rsidP="00196DC0">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вичерпний порядок обчислення конкурсного бала;</w:t>
      </w:r>
    </w:p>
    <w:p w14:paraId="3EA7F97B" w14:textId="77777777" w:rsidR="00873780" w:rsidRPr="000C09EE" w:rsidRDefault="00873780" w:rsidP="00196DC0">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квоти для прийому за кошти державного або місцевого бюджету (за державним або регіональним замовленням) окремих категорій вступників відповідно до законодавства;</w:t>
      </w:r>
    </w:p>
    <w:p w14:paraId="4D1ABAAD" w14:textId="77777777" w:rsidR="00873780" w:rsidRPr="000C09EE" w:rsidRDefault="00873780" w:rsidP="00196DC0">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перелік можливостей для навчання осіб з особливими освітніми потребами.</w:t>
      </w:r>
    </w:p>
    <w:p w14:paraId="15785445"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p>
    <w:p w14:paraId="4445913D"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3. Правила прийому повинні визначати порядок та умови зберігання робіт вступників. Роботи вступників, виконані ними на вступних іспитах, творчих конкурсах, фахових випробуваннях, співбесідах, які не прийняті на навчання, зберігаються не менше одного року, потім знищуються, про що складається акт.</w:t>
      </w:r>
    </w:p>
    <w:p w14:paraId="3BE1B783"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p>
    <w:p w14:paraId="5D49FB13" w14:textId="7E1DC86F"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4. Порядок додаткового конкурсного відбору на навчання для конкурсної пропозиції за рахунок коштів фізичних та/або юридичних осіб у межах ліцензованих обсягів надається за всіма заявами, поданими вступниками. Вступники при зарахуванні на навчання за кошти фізичних або юридичних осіб після закінчення строку прийому документів можуть змінювати спеціальність та форму здобуття освіти на іншу в межах одного закладу освіти (за умови збігу конкурсних предметів та за наявності вакантних місць ліцензованого обсягу шляхом перенесення заяви та за умови, що таке перенесення не призводить до зарахування за відповідною формою здобуття освіти у терміни, які не відповідають цим Умовам).</w:t>
      </w:r>
    </w:p>
    <w:p w14:paraId="7A31E39D"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p>
    <w:p w14:paraId="66F5E476" w14:textId="40AC5455"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5. До 28 лютого 2022 року заклад освіти, що претендує н</w:t>
      </w:r>
      <w:r w:rsidR="004B0769">
        <w:rPr>
          <w:rFonts w:ascii="Times New Roman" w:eastAsia="Times New Roman" w:hAnsi="Times New Roman" w:cs="Times New Roman"/>
          <w:sz w:val="28"/>
          <w:szCs w:val="28"/>
          <w:lang w:eastAsia="uk-UA"/>
        </w:rPr>
        <w:t>а отримання місць за державним або регіональним</w:t>
      </w:r>
      <w:r w:rsidRPr="000C09EE">
        <w:rPr>
          <w:rFonts w:ascii="Times New Roman" w:eastAsia="Times New Roman" w:hAnsi="Times New Roman" w:cs="Times New Roman"/>
          <w:sz w:val="28"/>
          <w:szCs w:val="28"/>
          <w:lang w:eastAsia="uk-UA"/>
        </w:rPr>
        <w:t xml:space="preserve"> замовленням на підготовку за освітньо-професійним ступенем фахового молодшого бакалавра для верифікації переліку спеціальностей вносить до ЄДЕБО основні конкурсні пропозиції.</w:t>
      </w:r>
    </w:p>
    <w:p w14:paraId="024A6866"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Небюджетні конкурсні пропозиції можуть вноситись до ЄДЕБО до 23 червня 2022 року включно.</w:t>
      </w:r>
    </w:p>
    <w:p w14:paraId="7B93C93F" w14:textId="2E6E1EAE" w:rsidR="00873780"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Створення будь-яких нових конкурсних пропозицій для здобуття освітньо-професійного ступеня фахового молодшого бакалавра на основі базової або повної загальної </w:t>
      </w:r>
      <w:r w:rsidR="00F84381" w:rsidRPr="00F84381">
        <w:rPr>
          <w:rFonts w:ascii="Times New Roman" w:eastAsia="Times New Roman" w:hAnsi="Times New Roman" w:cs="Times New Roman"/>
          <w:sz w:val="28"/>
          <w:szCs w:val="28"/>
          <w:lang w:eastAsia="uk-UA"/>
        </w:rPr>
        <w:t xml:space="preserve">(профільної) </w:t>
      </w:r>
      <w:r w:rsidRPr="000C09EE">
        <w:rPr>
          <w:rFonts w:ascii="Times New Roman" w:eastAsia="Times New Roman" w:hAnsi="Times New Roman" w:cs="Times New Roman"/>
          <w:sz w:val="28"/>
          <w:szCs w:val="28"/>
          <w:lang w:eastAsia="uk-UA"/>
        </w:rPr>
        <w:t>середньої освіти у період з 24 червня 2022 року до 24 серпня 2022 року не здійснюється.</w:t>
      </w:r>
    </w:p>
    <w:p w14:paraId="519BBA66" w14:textId="77777777" w:rsidR="00C46D15" w:rsidRPr="000C09EE" w:rsidRDefault="00C46D15" w:rsidP="00BB1747">
      <w:pPr>
        <w:spacing w:after="0" w:line="240" w:lineRule="auto"/>
        <w:ind w:firstLine="709"/>
        <w:jc w:val="both"/>
        <w:rPr>
          <w:rFonts w:ascii="Times New Roman" w:eastAsia="Times New Roman" w:hAnsi="Times New Roman" w:cs="Times New Roman"/>
          <w:sz w:val="28"/>
          <w:szCs w:val="28"/>
          <w:lang w:eastAsia="uk-UA"/>
        </w:rPr>
      </w:pPr>
    </w:p>
    <w:p w14:paraId="61BE69C5"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6. Небюджетні конкурсні пропозиції можуть створюватися за потреби:</w:t>
      </w:r>
    </w:p>
    <w:p w14:paraId="60EC8767" w14:textId="77777777" w:rsidR="00873780" w:rsidRPr="000C09EE" w:rsidRDefault="00873780" w:rsidP="00196DC0">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lastRenderedPageBreak/>
        <w:t>для здобуття освітньо-професійного ступеня фахового молодшого бакалавра за іншою спеціальністю особами, які здобули раніше такий самий або вищий ступінь (рівень) освіти, або здобувають його не менше одного року та виконують у повному обсязі індивідуальний навчальний план;</w:t>
      </w:r>
    </w:p>
    <w:p w14:paraId="6D135647" w14:textId="77777777" w:rsidR="00873780" w:rsidRPr="000C09EE" w:rsidRDefault="00873780" w:rsidP="00196DC0">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для вступу іноземних громадян та осіб без громадянства;</w:t>
      </w:r>
    </w:p>
    <w:p w14:paraId="19E1D629" w14:textId="77777777" w:rsidR="00873780" w:rsidRPr="000C09EE" w:rsidRDefault="00873780" w:rsidP="00196DC0">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для вступу на старші курси з нормативним терміном навчання;</w:t>
      </w:r>
    </w:p>
    <w:p w14:paraId="07E199D2" w14:textId="77777777" w:rsidR="00873780" w:rsidRPr="000C09EE" w:rsidRDefault="00873780" w:rsidP="00196DC0">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для вступу через освітні центри «Крим-Україна» та «Донбас-Україна».</w:t>
      </w:r>
    </w:p>
    <w:p w14:paraId="74D6C63B" w14:textId="77777777" w:rsidR="00873780" w:rsidRPr="007B498E" w:rsidRDefault="00873780" w:rsidP="00BB1747">
      <w:pPr>
        <w:spacing w:after="0" w:line="240" w:lineRule="auto"/>
        <w:ind w:firstLine="709"/>
        <w:jc w:val="both"/>
        <w:rPr>
          <w:rFonts w:ascii="Times New Roman" w:eastAsia="Times New Roman" w:hAnsi="Times New Roman" w:cs="Times New Roman"/>
          <w:sz w:val="26"/>
          <w:szCs w:val="26"/>
          <w:lang w:eastAsia="uk-UA"/>
        </w:rPr>
      </w:pPr>
    </w:p>
    <w:p w14:paraId="6E7FC76F" w14:textId="33C8D5B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7. Обсяг прийому за кошти фізичних або юридичних осіб на основні конкурсні пропозиції визначається в Правилах прийому в межах різниці між ліцензованим обсягом з урахуванням його поділу за формами навчання та загальним обсягом державного або регіонального замовлення. Цей обсяг може корегуватись з урахуванням фактичного виконання державного </w:t>
      </w:r>
      <w:r w:rsidR="004B0769">
        <w:rPr>
          <w:rFonts w:ascii="Times New Roman" w:eastAsia="Times New Roman" w:hAnsi="Times New Roman" w:cs="Times New Roman"/>
          <w:sz w:val="28"/>
          <w:szCs w:val="28"/>
          <w:lang w:eastAsia="uk-UA"/>
        </w:rPr>
        <w:t xml:space="preserve">або регіонального </w:t>
      </w:r>
      <w:r w:rsidRPr="000C09EE">
        <w:rPr>
          <w:rFonts w:ascii="Times New Roman" w:eastAsia="Times New Roman" w:hAnsi="Times New Roman" w:cs="Times New Roman"/>
          <w:sz w:val="28"/>
          <w:szCs w:val="28"/>
          <w:lang w:eastAsia="uk-UA"/>
        </w:rPr>
        <w:t>замовлення.</w:t>
      </w:r>
    </w:p>
    <w:p w14:paraId="3712CCDC" w14:textId="77777777" w:rsidR="00873780" w:rsidRPr="007B498E" w:rsidRDefault="00873780" w:rsidP="00BB1747">
      <w:pPr>
        <w:spacing w:after="0" w:line="240" w:lineRule="auto"/>
        <w:ind w:firstLine="709"/>
        <w:jc w:val="both"/>
        <w:rPr>
          <w:rFonts w:ascii="Times New Roman" w:eastAsia="Times New Roman" w:hAnsi="Times New Roman" w:cs="Times New Roman"/>
          <w:sz w:val="26"/>
          <w:szCs w:val="26"/>
          <w:lang w:eastAsia="uk-UA"/>
        </w:rPr>
      </w:pPr>
    </w:p>
    <w:p w14:paraId="6749DE2C"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8. Обсяг прийому на небюджетні конкурсні пропозиції визначається в Правилах прийому в межах ліцензованого обсягу з урахуванням його поділу за формами здобуття освіти.</w:t>
      </w:r>
    </w:p>
    <w:p w14:paraId="17DD3E6A" w14:textId="77777777" w:rsidR="00873780" w:rsidRPr="007B498E" w:rsidRDefault="00873780" w:rsidP="00BB1747">
      <w:pPr>
        <w:spacing w:after="0" w:line="240" w:lineRule="auto"/>
        <w:ind w:firstLine="709"/>
        <w:jc w:val="both"/>
        <w:rPr>
          <w:rFonts w:ascii="Times New Roman" w:eastAsia="Times New Roman" w:hAnsi="Times New Roman" w:cs="Times New Roman"/>
          <w:sz w:val="26"/>
          <w:szCs w:val="26"/>
          <w:lang w:eastAsia="uk-UA"/>
        </w:rPr>
      </w:pPr>
    </w:p>
    <w:p w14:paraId="1DB028B9" w14:textId="18583C91"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9. Квота-1 встановлюється в Правилах прийому в межах десяти відсотків (але не менше одного місця) та тридцяти відсотків (у закладах освіти (структурних підрозділах закладів вищої освіти), які функціонують на території Донецької та Луганської областей, і переміщених закладах вищої освіти) загального обсягу державного або регіонального замовлення за основними конкурсними пропозиціями і оголошу</w:t>
      </w:r>
      <w:r w:rsidR="00FE795F">
        <w:rPr>
          <w:rFonts w:ascii="Times New Roman" w:eastAsia="Times New Roman" w:hAnsi="Times New Roman" w:cs="Times New Roman"/>
          <w:sz w:val="28"/>
          <w:szCs w:val="28"/>
          <w:lang w:eastAsia="uk-UA"/>
        </w:rPr>
        <w:t>є</w:t>
      </w:r>
      <w:r w:rsidRPr="000C09EE">
        <w:rPr>
          <w:rFonts w:ascii="Times New Roman" w:eastAsia="Times New Roman" w:hAnsi="Times New Roman" w:cs="Times New Roman"/>
          <w:sz w:val="28"/>
          <w:szCs w:val="28"/>
          <w:lang w:eastAsia="uk-UA"/>
        </w:rPr>
        <w:t xml:space="preserve">ться одночасно з оголошенням загального обсягу державного </w:t>
      </w:r>
      <w:r w:rsidR="004B0769">
        <w:rPr>
          <w:rFonts w:ascii="Times New Roman" w:eastAsia="Times New Roman" w:hAnsi="Times New Roman" w:cs="Times New Roman"/>
          <w:sz w:val="28"/>
          <w:szCs w:val="28"/>
          <w:lang w:eastAsia="uk-UA"/>
        </w:rPr>
        <w:t>або регіонального</w:t>
      </w:r>
      <w:r w:rsidRPr="000C09EE">
        <w:rPr>
          <w:rFonts w:ascii="Times New Roman" w:eastAsia="Times New Roman" w:hAnsi="Times New Roman" w:cs="Times New Roman"/>
          <w:sz w:val="28"/>
          <w:szCs w:val="28"/>
          <w:lang w:eastAsia="uk-UA"/>
        </w:rPr>
        <w:t xml:space="preserve"> замовлення.</w:t>
      </w:r>
    </w:p>
    <w:p w14:paraId="0A170E3D" w14:textId="77777777" w:rsidR="00873780" w:rsidRPr="007B498E" w:rsidRDefault="00873780" w:rsidP="00BB1747">
      <w:pPr>
        <w:spacing w:after="0" w:line="240" w:lineRule="auto"/>
        <w:ind w:firstLine="709"/>
        <w:jc w:val="both"/>
        <w:rPr>
          <w:rFonts w:ascii="Times New Roman" w:eastAsia="Times New Roman" w:hAnsi="Times New Roman" w:cs="Times New Roman"/>
          <w:sz w:val="26"/>
          <w:szCs w:val="26"/>
          <w:lang w:eastAsia="uk-UA"/>
        </w:rPr>
      </w:pPr>
    </w:p>
    <w:p w14:paraId="3189E326" w14:textId="71A59F1F"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10. Квота-2 встановлюється в Правилах прийому в обсязі десяти відсотків (але не менше одного місця) та двадцяти відсотків (у закладах освіти, які функціонують на території Донецької та Луганської областей, і переміщених закладах освіти) загального обсягу державного </w:t>
      </w:r>
      <w:r w:rsidR="004B0769">
        <w:rPr>
          <w:rFonts w:ascii="Times New Roman" w:eastAsia="Times New Roman" w:hAnsi="Times New Roman" w:cs="Times New Roman"/>
          <w:sz w:val="28"/>
          <w:szCs w:val="28"/>
          <w:lang w:eastAsia="uk-UA"/>
        </w:rPr>
        <w:t xml:space="preserve">або </w:t>
      </w:r>
      <w:r w:rsidRPr="000C09EE">
        <w:rPr>
          <w:rFonts w:ascii="Times New Roman" w:eastAsia="Times New Roman" w:hAnsi="Times New Roman" w:cs="Times New Roman"/>
          <w:sz w:val="28"/>
          <w:szCs w:val="28"/>
          <w:lang w:eastAsia="uk-UA"/>
        </w:rPr>
        <w:t>регіонального замовлення за основними конкурсними пропозиціями (з округленням до цілого числа).</w:t>
      </w:r>
    </w:p>
    <w:p w14:paraId="11DBE9FF" w14:textId="77777777" w:rsidR="00873780" w:rsidRPr="000C09EE" w:rsidRDefault="00873780" w:rsidP="007D0E74">
      <w:pPr>
        <w:spacing w:line="240" w:lineRule="auto"/>
        <w:jc w:val="both"/>
        <w:rPr>
          <w:rFonts w:ascii="Times New Roman" w:eastAsia="Times New Roman" w:hAnsi="Times New Roman" w:cs="Times New Roman"/>
          <w:sz w:val="28"/>
          <w:szCs w:val="28"/>
          <w:lang w:eastAsia="uk-UA"/>
        </w:rPr>
      </w:pPr>
    </w:p>
    <w:p w14:paraId="3CAC9029" w14:textId="77777777" w:rsidR="00873780" w:rsidRPr="000C09EE" w:rsidRDefault="00873780" w:rsidP="007D0E74">
      <w:pPr>
        <w:spacing w:line="240" w:lineRule="auto"/>
        <w:jc w:val="center"/>
        <w:rPr>
          <w:rFonts w:ascii="Times New Roman" w:eastAsia="Times New Roman" w:hAnsi="Times New Roman" w:cs="Times New Roman"/>
          <w:b/>
          <w:bCs/>
          <w:sz w:val="28"/>
          <w:szCs w:val="28"/>
          <w:lang w:eastAsia="uk-UA"/>
        </w:rPr>
      </w:pPr>
      <w:r w:rsidRPr="000C09EE">
        <w:rPr>
          <w:rFonts w:ascii="Times New Roman" w:eastAsia="Times New Roman" w:hAnsi="Times New Roman" w:cs="Times New Roman"/>
          <w:b/>
          <w:bCs/>
          <w:sz w:val="28"/>
          <w:szCs w:val="28"/>
          <w:lang w:eastAsia="uk-UA"/>
        </w:rPr>
        <w:t>XVI. Забезпечення відкритості та прозорості при проведенні прийому на навчання до закладів фахової передвищої освіти</w:t>
      </w:r>
    </w:p>
    <w:p w14:paraId="43235B66" w14:textId="77777777" w:rsidR="00873780" w:rsidRPr="000C09EE" w:rsidRDefault="00873780" w:rsidP="007B498E">
      <w:pPr>
        <w:spacing w:after="0" w:line="240" w:lineRule="auto"/>
        <w:jc w:val="center"/>
        <w:rPr>
          <w:rFonts w:ascii="Times New Roman" w:eastAsia="Times New Roman" w:hAnsi="Times New Roman" w:cs="Times New Roman"/>
          <w:b/>
          <w:bCs/>
          <w:sz w:val="28"/>
          <w:szCs w:val="28"/>
          <w:lang w:eastAsia="uk-UA"/>
        </w:rPr>
      </w:pPr>
    </w:p>
    <w:p w14:paraId="3E761E1D" w14:textId="77777777" w:rsidR="00873780" w:rsidRPr="000C09EE" w:rsidRDefault="00873780" w:rsidP="007B498E">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1. На засіданні приймальної комісії мають право бути присутніми освітній омбудсмен та/або представник Служби освітнього омбудсмена, представники засобів масової інформації (не більше двох осіб від одного засобу масової інформації). Порядок акредитації журналістів у приймальній комісії визначається правилами прийому.</w:t>
      </w:r>
    </w:p>
    <w:p w14:paraId="546E1201" w14:textId="77777777" w:rsidR="00873780" w:rsidRPr="000C09EE" w:rsidRDefault="00873780" w:rsidP="007B498E">
      <w:pPr>
        <w:spacing w:after="0" w:line="240" w:lineRule="auto"/>
        <w:ind w:firstLine="709"/>
        <w:jc w:val="both"/>
        <w:rPr>
          <w:rFonts w:ascii="Times New Roman" w:eastAsia="Times New Roman" w:hAnsi="Times New Roman" w:cs="Times New Roman"/>
          <w:sz w:val="28"/>
          <w:szCs w:val="28"/>
          <w:lang w:eastAsia="uk-UA"/>
        </w:rPr>
      </w:pPr>
    </w:p>
    <w:p w14:paraId="1DB5978B" w14:textId="77777777" w:rsidR="00873780" w:rsidRPr="000C09EE" w:rsidRDefault="00873780" w:rsidP="007B498E">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lastRenderedPageBreak/>
        <w:t>2. Громадські організації можуть звернутися до Міністерства освіти і науки України із заявою про надання їм права спостерігати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комісії.</w:t>
      </w:r>
    </w:p>
    <w:p w14:paraId="5A83678B" w14:textId="77777777" w:rsidR="00873780" w:rsidRPr="007B498E" w:rsidRDefault="00873780" w:rsidP="00BB1747">
      <w:pPr>
        <w:spacing w:after="0" w:line="240" w:lineRule="auto"/>
        <w:ind w:firstLine="709"/>
        <w:jc w:val="both"/>
        <w:rPr>
          <w:rFonts w:ascii="Times New Roman" w:eastAsia="Times New Roman" w:hAnsi="Times New Roman" w:cs="Times New Roman"/>
          <w:sz w:val="26"/>
          <w:szCs w:val="26"/>
          <w:lang w:eastAsia="uk-UA"/>
        </w:rPr>
      </w:pPr>
    </w:p>
    <w:p w14:paraId="7E28143D" w14:textId="6894B9FB"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3. Заклад освіти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(освітньо-професійної програми). Правила прийому, відомості про ліцензований обсяг та обсяг прийому за держав</w:t>
      </w:r>
      <w:r w:rsidR="004B0769">
        <w:rPr>
          <w:rFonts w:ascii="Times New Roman" w:eastAsia="Times New Roman" w:hAnsi="Times New Roman" w:cs="Times New Roman"/>
          <w:sz w:val="28"/>
          <w:szCs w:val="28"/>
          <w:lang w:eastAsia="uk-UA"/>
        </w:rPr>
        <w:t xml:space="preserve">ним або </w:t>
      </w:r>
      <w:r w:rsidRPr="000C09EE">
        <w:rPr>
          <w:rFonts w:ascii="Times New Roman" w:eastAsia="Times New Roman" w:hAnsi="Times New Roman" w:cs="Times New Roman"/>
          <w:sz w:val="28"/>
          <w:szCs w:val="28"/>
          <w:lang w:eastAsia="uk-UA"/>
        </w:rPr>
        <w:t>регіональним замовленням за кожною конкурсною пропозицією (спеціальністю, освітньо-професійною програмою), у тому числі про кількість місць, що виділені для вступу за квотами, оприлюднюються на вебсайті (вебсторінці) закладу освіти не пізніше робочого дня, наступного після затвердження/погодження чи отримання відповідних відомостей.</w:t>
      </w:r>
    </w:p>
    <w:p w14:paraId="629D52B5" w14:textId="77777777" w:rsidR="00873780" w:rsidRPr="007B498E" w:rsidRDefault="00873780" w:rsidP="00BB1747">
      <w:pPr>
        <w:spacing w:after="0" w:line="240" w:lineRule="auto"/>
        <w:ind w:firstLine="709"/>
        <w:jc w:val="both"/>
        <w:rPr>
          <w:rFonts w:ascii="Times New Roman" w:eastAsia="Times New Roman" w:hAnsi="Times New Roman" w:cs="Times New Roman"/>
          <w:sz w:val="26"/>
          <w:szCs w:val="26"/>
          <w:lang w:eastAsia="uk-UA"/>
        </w:rPr>
      </w:pPr>
    </w:p>
    <w:p w14:paraId="487ACEFB" w14:textId="77777777"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4. Голова приймальної комісії оголошує про засідання комісії не пізніше дня, що передує дню засідання, в особливих випадках – не пізніше ніж за три години до початку засідання. Оголошення разом із проєктом порядку денного засідання оприлюднюється на вебсайті (вебсторінці) закладу освіти.</w:t>
      </w:r>
    </w:p>
    <w:p w14:paraId="2A635C3C" w14:textId="77777777" w:rsidR="00873780" w:rsidRPr="007B498E" w:rsidRDefault="00873780" w:rsidP="00BB1747">
      <w:pPr>
        <w:spacing w:after="0" w:line="240" w:lineRule="auto"/>
        <w:ind w:firstLine="709"/>
        <w:jc w:val="both"/>
        <w:rPr>
          <w:rFonts w:ascii="Times New Roman" w:eastAsia="Times New Roman" w:hAnsi="Times New Roman" w:cs="Times New Roman"/>
          <w:sz w:val="26"/>
          <w:szCs w:val="26"/>
          <w:lang w:eastAsia="uk-UA"/>
        </w:rPr>
      </w:pPr>
    </w:p>
    <w:p w14:paraId="40D63699" w14:textId="6261D215" w:rsidR="00873780"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5. Подання вступником недостовірних персональних даних, недостовірних відомостей про здобуту раніше освіту, про наявність права на спеціальні умови вступу,, про участь в учнівських олімпіадах, про проходження зовнішнього незалежного оцінювання, про трудовий договір на працевлаштування для здобуття освіти за дуальною формою є підставою для скасування наказу про зарахування в частині, що стосується цього вступника.</w:t>
      </w:r>
    </w:p>
    <w:p w14:paraId="5DC56617" w14:textId="77777777" w:rsidR="002E3641" w:rsidRPr="007B498E" w:rsidRDefault="002E3641" w:rsidP="00BB1747">
      <w:pPr>
        <w:spacing w:after="0" w:line="240" w:lineRule="auto"/>
        <w:ind w:firstLine="709"/>
        <w:jc w:val="both"/>
        <w:rPr>
          <w:rFonts w:ascii="Times New Roman" w:eastAsia="Times New Roman" w:hAnsi="Times New Roman" w:cs="Times New Roman"/>
          <w:sz w:val="26"/>
          <w:szCs w:val="26"/>
          <w:lang w:eastAsia="uk-UA"/>
        </w:rPr>
      </w:pPr>
    </w:p>
    <w:p w14:paraId="74F96C63" w14:textId="712611F6" w:rsidR="00873780" w:rsidRPr="000C09EE" w:rsidRDefault="00873780" w:rsidP="00BB1747">
      <w:pPr>
        <w:spacing w:after="0" w:line="240" w:lineRule="auto"/>
        <w:ind w:firstLine="709"/>
        <w:jc w:val="both"/>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 xml:space="preserve">6. Інформування громадськості про ліцензований обсяг, обсяг місць, що фінансуються за державним </w:t>
      </w:r>
      <w:r w:rsidR="004B0769">
        <w:rPr>
          <w:rFonts w:ascii="Times New Roman" w:eastAsia="Times New Roman" w:hAnsi="Times New Roman" w:cs="Times New Roman"/>
          <w:sz w:val="28"/>
          <w:szCs w:val="28"/>
          <w:lang w:eastAsia="uk-UA"/>
        </w:rPr>
        <w:t>або регіональним</w:t>
      </w:r>
      <w:r w:rsidRPr="000C09EE">
        <w:rPr>
          <w:rFonts w:ascii="Times New Roman" w:eastAsia="Times New Roman" w:hAnsi="Times New Roman" w:cs="Times New Roman"/>
          <w:sz w:val="28"/>
          <w:szCs w:val="28"/>
          <w:lang w:eastAsia="uk-UA"/>
        </w:rPr>
        <w:t xml:space="preserve"> замовленням, вартість навчання за спеціальностями (спеціалізаціями, освітньо-професійними програмами), осіб (прізвища та ініціали), які подали заяви щодо вступу, їх рекомендування до зарахування та зарахування до закладів фахової передвищої освіти здійснюється на підставі даних ЄДЕБО через розділ «Вступ» вебсайту ЄДЕБО за електронною адресою: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p w14:paraId="77C9E818" w14:textId="4CECCB29" w:rsidR="00873780" w:rsidRDefault="00873780" w:rsidP="007D0E74">
      <w:pPr>
        <w:spacing w:line="240" w:lineRule="auto"/>
        <w:jc w:val="both"/>
        <w:rPr>
          <w:rFonts w:ascii="Times New Roman" w:eastAsia="Times New Roman" w:hAnsi="Times New Roman" w:cs="Times New Roman"/>
          <w:sz w:val="28"/>
          <w:szCs w:val="28"/>
          <w:lang w:eastAsia="uk-UA"/>
        </w:rPr>
      </w:pPr>
    </w:p>
    <w:p w14:paraId="17D9C892" w14:textId="77777777" w:rsidR="00873780" w:rsidRPr="000C09EE" w:rsidRDefault="00873780" w:rsidP="0001685D">
      <w:pPr>
        <w:spacing w:after="0" w:line="240" w:lineRule="auto"/>
        <w:jc w:val="both"/>
        <w:rPr>
          <w:rFonts w:ascii="Times New Roman" w:eastAsia="Times New Roman" w:hAnsi="Times New Roman" w:cs="Times New Roman"/>
          <w:b/>
          <w:bCs/>
          <w:color w:val="000000"/>
          <w:sz w:val="28"/>
          <w:szCs w:val="28"/>
          <w:lang w:eastAsia="uk-UA"/>
        </w:rPr>
      </w:pPr>
      <w:r w:rsidRPr="000C09EE">
        <w:rPr>
          <w:rFonts w:ascii="Times New Roman" w:eastAsia="Times New Roman" w:hAnsi="Times New Roman" w:cs="Times New Roman"/>
          <w:b/>
          <w:bCs/>
          <w:color w:val="000000"/>
          <w:sz w:val="28"/>
          <w:szCs w:val="28"/>
          <w:lang w:eastAsia="uk-UA"/>
        </w:rPr>
        <w:t>Генеральний директор</w:t>
      </w:r>
      <w:r w:rsidRPr="000C09EE">
        <w:rPr>
          <w:rFonts w:ascii="Times New Roman" w:eastAsia="Times New Roman" w:hAnsi="Times New Roman" w:cs="Times New Roman"/>
          <w:sz w:val="28"/>
          <w:szCs w:val="28"/>
          <w:lang w:eastAsia="uk-UA"/>
        </w:rPr>
        <w:t> </w:t>
      </w:r>
      <w:r w:rsidRPr="000C09EE">
        <w:rPr>
          <w:rFonts w:ascii="Times New Roman" w:eastAsia="Times New Roman" w:hAnsi="Times New Roman" w:cs="Times New Roman"/>
          <w:b/>
          <w:bCs/>
          <w:color w:val="000000"/>
          <w:sz w:val="28"/>
          <w:szCs w:val="28"/>
          <w:lang w:eastAsia="uk-UA"/>
        </w:rPr>
        <w:t>директорату</w:t>
      </w:r>
    </w:p>
    <w:p w14:paraId="63B541E2" w14:textId="5802B308" w:rsidR="007B498E" w:rsidRPr="000C09EE" w:rsidRDefault="0001685D" w:rsidP="007D0E74">
      <w:pPr>
        <w:spacing w:after="0" w:line="240" w:lineRule="auto"/>
        <w:rPr>
          <w:rFonts w:ascii="Times New Roman" w:eastAsia="Times New Roman" w:hAnsi="Times New Roman" w:cs="Times New Roman"/>
          <w:b/>
          <w:bCs/>
          <w:sz w:val="24"/>
          <w:szCs w:val="24"/>
          <w:lang w:eastAsia="uk-UA"/>
        </w:rPr>
      </w:pPr>
      <w:r w:rsidRPr="000C09EE">
        <w:rPr>
          <w:rFonts w:ascii="Times New Roman" w:eastAsia="Times New Roman" w:hAnsi="Times New Roman" w:cs="Times New Roman"/>
          <w:b/>
          <w:bCs/>
          <w:color w:val="000000"/>
          <w:sz w:val="28"/>
          <w:szCs w:val="28"/>
          <w:lang w:eastAsia="uk-UA"/>
        </w:rPr>
        <w:t xml:space="preserve">фахової передвищої, </w:t>
      </w:r>
      <w:r w:rsidR="00873780" w:rsidRPr="000C09EE">
        <w:rPr>
          <w:rFonts w:ascii="Times New Roman" w:eastAsia="Times New Roman" w:hAnsi="Times New Roman" w:cs="Times New Roman"/>
          <w:b/>
          <w:bCs/>
          <w:color w:val="000000"/>
          <w:sz w:val="28"/>
          <w:szCs w:val="28"/>
          <w:lang w:eastAsia="uk-UA"/>
        </w:rPr>
        <w:t>вищої освіти</w:t>
      </w:r>
      <w:r w:rsidRPr="000C09EE">
        <w:rPr>
          <w:rFonts w:ascii="Times New Roman" w:eastAsia="Times New Roman" w:hAnsi="Times New Roman" w:cs="Times New Roman"/>
          <w:sz w:val="28"/>
          <w:szCs w:val="28"/>
          <w:lang w:eastAsia="uk-UA"/>
        </w:rPr>
        <w:t xml:space="preserve"> </w:t>
      </w:r>
      <w:r w:rsidR="00873780" w:rsidRPr="000C09EE">
        <w:rPr>
          <w:rFonts w:ascii="Times New Roman" w:eastAsia="Times New Roman" w:hAnsi="Times New Roman" w:cs="Times New Roman"/>
          <w:b/>
          <w:bCs/>
          <w:color w:val="000000"/>
          <w:sz w:val="28"/>
          <w:szCs w:val="28"/>
          <w:lang w:eastAsia="uk-UA"/>
        </w:rPr>
        <w:tab/>
      </w:r>
      <w:r w:rsidR="00873780" w:rsidRPr="000C09EE">
        <w:rPr>
          <w:rFonts w:ascii="Times New Roman" w:eastAsia="Times New Roman" w:hAnsi="Times New Roman" w:cs="Times New Roman"/>
          <w:b/>
          <w:bCs/>
          <w:color w:val="000000"/>
          <w:sz w:val="28"/>
          <w:szCs w:val="28"/>
          <w:lang w:eastAsia="uk-UA"/>
        </w:rPr>
        <w:tab/>
      </w:r>
      <w:r w:rsidR="00873780" w:rsidRPr="000C09EE">
        <w:rPr>
          <w:rFonts w:ascii="Times New Roman" w:eastAsia="Times New Roman" w:hAnsi="Times New Roman" w:cs="Times New Roman"/>
          <w:b/>
          <w:bCs/>
          <w:color w:val="000000"/>
          <w:sz w:val="28"/>
          <w:szCs w:val="28"/>
          <w:lang w:eastAsia="uk-UA"/>
        </w:rPr>
        <w:tab/>
      </w:r>
      <w:r w:rsidR="00873780" w:rsidRPr="000C09EE">
        <w:rPr>
          <w:rFonts w:ascii="Times New Roman" w:eastAsia="Times New Roman" w:hAnsi="Times New Roman" w:cs="Times New Roman"/>
          <w:b/>
          <w:bCs/>
          <w:color w:val="000000"/>
          <w:sz w:val="28"/>
          <w:szCs w:val="28"/>
          <w:lang w:eastAsia="uk-UA"/>
        </w:rPr>
        <w:tab/>
      </w:r>
      <w:r w:rsidR="00873780" w:rsidRPr="000C09EE">
        <w:rPr>
          <w:rFonts w:ascii="Times New Roman" w:eastAsia="Times New Roman" w:hAnsi="Times New Roman" w:cs="Times New Roman"/>
          <w:b/>
          <w:bCs/>
          <w:color w:val="000000"/>
          <w:sz w:val="28"/>
          <w:szCs w:val="28"/>
          <w:lang w:eastAsia="uk-UA"/>
        </w:rPr>
        <w:tab/>
        <w:t xml:space="preserve">Олег </w:t>
      </w:r>
      <w:r w:rsidR="00873780" w:rsidRPr="000C09EE">
        <w:rPr>
          <w:rFonts w:ascii="Times New Roman" w:eastAsia="Times New Roman" w:hAnsi="Times New Roman" w:cs="Times New Roman"/>
          <w:b/>
          <w:bCs/>
          <w:caps/>
          <w:color w:val="000000"/>
          <w:sz w:val="28"/>
          <w:szCs w:val="28"/>
          <w:lang w:eastAsia="uk-UA"/>
        </w:rPr>
        <w:t>Шаров</w:t>
      </w:r>
      <w:bookmarkStart w:id="1" w:name="n14"/>
      <w:bookmarkStart w:id="2" w:name="n15"/>
      <w:bookmarkStart w:id="3" w:name="n16"/>
      <w:bookmarkStart w:id="4" w:name="n17"/>
      <w:bookmarkStart w:id="5" w:name="n18"/>
      <w:bookmarkStart w:id="6" w:name="n19"/>
      <w:bookmarkStart w:id="7" w:name="n20"/>
      <w:bookmarkStart w:id="8" w:name="n21"/>
      <w:bookmarkStart w:id="9" w:name="n22"/>
      <w:bookmarkStart w:id="10" w:name="n23"/>
      <w:bookmarkStart w:id="11" w:name="n24"/>
      <w:bookmarkStart w:id="12" w:name="n25"/>
      <w:bookmarkStart w:id="13" w:name="n26"/>
      <w:bookmarkStart w:id="14" w:name="n27"/>
      <w:bookmarkStart w:id="15" w:name="n28"/>
      <w:bookmarkStart w:id="16" w:name="n29"/>
      <w:bookmarkStart w:id="17" w:name="n30"/>
      <w:bookmarkStart w:id="18" w:name="n31"/>
      <w:bookmarkStart w:id="19" w:name="n376"/>
      <w:bookmarkStart w:id="20" w:name="n33"/>
      <w:bookmarkStart w:id="21" w:name="n34"/>
      <w:bookmarkStart w:id="22" w:name="n35"/>
      <w:bookmarkStart w:id="23" w:name="n36"/>
      <w:bookmarkStart w:id="24" w:name="n37"/>
      <w:bookmarkStart w:id="25" w:name="n38"/>
      <w:bookmarkStart w:id="26" w:name="n39"/>
      <w:bookmarkStart w:id="27" w:name="n40"/>
      <w:bookmarkStart w:id="28" w:name="n41"/>
      <w:bookmarkStart w:id="29" w:name="n42"/>
      <w:bookmarkStart w:id="30" w:name="n43"/>
      <w:bookmarkStart w:id="31" w:name="n44"/>
      <w:bookmarkStart w:id="32" w:name="n45"/>
      <w:bookmarkStart w:id="33" w:name="n46"/>
      <w:bookmarkStart w:id="34" w:name="n47"/>
      <w:bookmarkStart w:id="35" w:name="n48"/>
      <w:bookmarkStart w:id="36" w:name="n49"/>
      <w:bookmarkStart w:id="37" w:name="n50"/>
      <w:bookmarkStart w:id="38" w:name="n51"/>
      <w:bookmarkStart w:id="39" w:name="n52"/>
      <w:bookmarkStart w:id="40" w:name="n53"/>
      <w:bookmarkStart w:id="41" w:name="n54"/>
      <w:bookmarkStart w:id="42" w:name="n55"/>
      <w:bookmarkStart w:id="43" w:name="n56"/>
      <w:bookmarkStart w:id="44" w:name="n57"/>
      <w:bookmarkStart w:id="45" w:name="n58"/>
      <w:bookmarkStart w:id="46" w:name="n377"/>
      <w:bookmarkStart w:id="47" w:name="n59"/>
      <w:bookmarkStart w:id="48" w:name="n60"/>
      <w:bookmarkStart w:id="49" w:name="n61"/>
      <w:bookmarkStart w:id="50" w:name="n62"/>
      <w:bookmarkStart w:id="51" w:name="n63"/>
      <w:bookmarkStart w:id="52" w:name="n378"/>
      <w:bookmarkStart w:id="53" w:name="n64"/>
      <w:bookmarkStart w:id="54" w:name="n65"/>
      <w:bookmarkStart w:id="55" w:name="n66"/>
      <w:bookmarkStart w:id="56" w:name="n67"/>
      <w:bookmarkStart w:id="57" w:name="n68"/>
      <w:bookmarkStart w:id="58" w:name="n69"/>
      <w:bookmarkStart w:id="59" w:name="n70"/>
      <w:bookmarkStart w:id="60" w:name="n71"/>
      <w:bookmarkStart w:id="61" w:name="n72"/>
      <w:bookmarkStart w:id="62" w:name="n73"/>
      <w:bookmarkStart w:id="63" w:name="n74"/>
      <w:bookmarkStart w:id="64" w:name="n78"/>
      <w:bookmarkStart w:id="65" w:name="n79"/>
      <w:bookmarkStart w:id="66" w:name="n80"/>
      <w:bookmarkStart w:id="67" w:name="n81"/>
      <w:bookmarkStart w:id="68" w:name="n82"/>
      <w:bookmarkStart w:id="69" w:name="n83"/>
      <w:bookmarkStart w:id="70" w:name="n84"/>
      <w:bookmarkStart w:id="71" w:name="n85"/>
      <w:bookmarkStart w:id="72" w:name="n86"/>
      <w:bookmarkStart w:id="73" w:name="n87"/>
      <w:bookmarkStart w:id="74" w:name="n88"/>
      <w:bookmarkStart w:id="75" w:name="n89"/>
      <w:bookmarkStart w:id="76" w:name="n90"/>
      <w:bookmarkStart w:id="77" w:name="n91"/>
      <w:bookmarkStart w:id="78" w:name="n92"/>
      <w:bookmarkStart w:id="79" w:name="n93"/>
      <w:bookmarkStart w:id="80" w:name="n94"/>
      <w:bookmarkStart w:id="81" w:name="n95"/>
      <w:bookmarkStart w:id="82" w:name="n96"/>
      <w:bookmarkStart w:id="83" w:name="n97"/>
      <w:bookmarkStart w:id="84" w:name="n98"/>
      <w:bookmarkStart w:id="85" w:name="n99"/>
      <w:bookmarkStart w:id="86" w:name="n100"/>
      <w:bookmarkStart w:id="87" w:name="n101"/>
      <w:bookmarkStart w:id="88" w:name="n102"/>
      <w:bookmarkStart w:id="89" w:name="n379"/>
      <w:bookmarkStart w:id="90" w:name="n104"/>
      <w:bookmarkStart w:id="91" w:name="n105"/>
      <w:bookmarkStart w:id="92" w:name="n106"/>
      <w:bookmarkStart w:id="93" w:name="n107"/>
      <w:bookmarkStart w:id="94" w:name="n108"/>
      <w:bookmarkStart w:id="95" w:name="n109"/>
      <w:bookmarkStart w:id="96" w:name="n110"/>
      <w:bookmarkStart w:id="97" w:name="n111"/>
      <w:bookmarkStart w:id="98" w:name="n112"/>
      <w:bookmarkStart w:id="99" w:name="n113"/>
      <w:bookmarkStart w:id="100" w:name="n114"/>
      <w:bookmarkStart w:id="101" w:name="n115"/>
      <w:bookmarkStart w:id="102" w:name="n116"/>
      <w:bookmarkStart w:id="103" w:name="n117"/>
      <w:bookmarkStart w:id="104" w:name="n118"/>
      <w:bookmarkStart w:id="105" w:name="n119"/>
      <w:bookmarkStart w:id="106" w:name="n120"/>
      <w:bookmarkStart w:id="107" w:name="n121"/>
      <w:bookmarkStart w:id="108" w:name="n122"/>
      <w:bookmarkStart w:id="109" w:name="n123"/>
      <w:bookmarkStart w:id="110" w:name="n124"/>
      <w:bookmarkStart w:id="111" w:name="n125"/>
      <w:bookmarkStart w:id="112" w:name="n126"/>
      <w:bookmarkStart w:id="113" w:name="n127"/>
      <w:bookmarkStart w:id="114" w:name="n128"/>
      <w:bookmarkStart w:id="115" w:name="n129"/>
      <w:bookmarkStart w:id="116" w:name="n374"/>
      <w:bookmarkStart w:id="117" w:name="n130"/>
      <w:bookmarkStart w:id="118" w:name="n131"/>
      <w:bookmarkStart w:id="119" w:name="n132"/>
      <w:bookmarkStart w:id="120" w:name="n133"/>
      <w:bookmarkStart w:id="121" w:name="n134"/>
      <w:bookmarkStart w:id="122" w:name="n135"/>
      <w:bookmarkStart w:id="123" w:name="n136"/>
      <w:bookmarkStart w:id="124" w:name="n137"/>
      <w:bookmarkStart w:id="125" w:name="n138"/>
      <w:bookmarkStart w:id="126" w:name="n139"/>
      <w:bookmarkStart w:id="127" w:name="n140"/>
      <w:bookmarkStart w:id="128" w:name="n141"/>
      <w:bookmarkStart w:id="129" w:name="n142"/>
      <w:bookmarkStart w:id="130" w:name="n143"/>
      <w:bookmarkStart w:id="131" w:name="n144"/>
      <w:bookmarkStart w:id="132" w:name="n145"/>
      <w:bookmarkStart w:id="133" w:name="n146"/>
      <w:bookmarkStart w:id="134" w:name="n147"/>
      <w:bookmarkStart w:id="135" w:name="n148"/>
      <w:bookmarkStart w:id="136" w:name="n149"/>
      <w:bookmarkStart w:id="137" w:name="n150"/>
      <w:bookmarkStart w:id="138" w:name="n151"/>
      <w:bookmarkStart w:id="139" w:name="n152"/>
      <w:bookmarkStart w:id="140" w:name="n153"/>
      <w:bookmarkStart w:id="141" w:name="n381"/>
      <w:bookmarkStart w:id="142" w:name="n154"/>
      <w:bookmarkStart w:id="143" w:name="n155"/>
      <w:bookmarkStart w:id="144" w:name="n156"/>
      <w:bookmarkStart w:id="145" w:name="n157"/>
      <w:bookmarkStart w:id="146" w:name="n158"/>
      <w:bookmarkStart w:id="147" w:name="n159"/>
      <w:bookmarkStart w:id="148" w:name="n160"/>
      <w:bookmarkStart w:id="149" w:name="n161"/>
      <w:bookmarkStart w:id="150" w:name="n162"/>
      <w:bookmarkStart w:id="151" w:name="n163"/>
      <w:bookmarkStart w:id="152" w:name="n164"/>
      <w:bookmarkStart w:id="153" w:name="n165"/>
      <w:bookmarkStart w:id="154" w:name="n166"/>
      <w:bookmarkStart w:id="155" w:name="n167"/>
      <w:bookmarkStart w:id="156" w:name="n168"/>
      <w:bookmarkStart w:id="157" w:name="n169"/>
      <w:bookmarkStart w:id="158" w:name="n170"/>
      <w:bookmarkStart w:id="159" w:name="n171"/>
      <w:bookmarkStart w:id="160" w:name="n172"/>
      <w:bookmarkStart w:id="161" w:name="n173"/>
      <w:bookmarkStart w:id="162" w:name="n174"/>
      <w:bookmarkStart w:id="163" w:name="n175"/>
      <w:bookmarkStart w:id="164" w:name="n176"/>
      <w:bookmarkStart w:id="165" w:name="n177"/>
      <w:bookmarkStart w:id="166" w:name="n178"/>
      <w:bookmarkStart w:id="167" w:name="n179"/>
      <w:bookmarkStart w:id="168" w:name="n180"/>
      <w:bookmarkStart w:id="169" w:name="n370"/>
      <w:bookmarkStart w:id="170" w:name="n182"/>
      <w:bookmarkStart w:id="171" w:name="n183"/>
      <w:bookmarkStart w:id="172" w:name="n184"/>
      <w:bookmarkStart w:id="173" w:name="n185"/>
      <w:bookmarkStart w:id="174" w:name="n371"/>
      <w:bookmarkStart w:id="175" w:name="n187"/>
      <w:bookmarkStart w:id="176" w:name="n188"/>
      <w:bookmarkStart w:id="177" w:name="n189"/>
      <w:bookmarkStart w:id="178" w:name="n190"/>
      <w:bookmarkStart w:id="179" w:name="n191"/>
      <w:bookmarkStart w:id="180" w:name="n372"/>
      <w:bookmarkStart w:id="181" w:name="n193"/>
      <w:bookmarkStart w:id="182" w:name="n194"/>
      <w:bookmarkStart w:id="183" w:name="n195"/>
      <w:bookmarkStart w:id="184" w:name="n196"/>
      <w:bookmarkStart w:id="185" w:name="n197"/>
      <w:bookmarkStart w:id="186" w:name="n198"/>
      <w:bookmarkStart w:id="187" w:name="n199"/>
      <w:bookmarkStart w:id="188" w:name="n200"/>
      <w:bookmarkStart w:id="189" w:name="n201"/>
      <w:bookmarkStart w:id="190" w:name="n202"/>
      <w:bookmarkStart w:id="191" w:name="n203"/>
      <w:bookmarkStart w:id="192" w:name="n204"/>
      <w:bookmarkStart w:id="193" w:name="n205"/>
      <w:bookmarkStart w:id="194" w:name="n206"/>
      <w:bookmarkStart w:id="195" w:name="n207"/>
      <w:bookmarkStart w:id="196" w:name="n208"/>
      <w:bookmarkStart w:id="197" w:name="n209"/>
      <w:bookmarkStart w:id="198" w:name="n210"/>
      <w:bookmarkStart w:id="199" w:name="n211"/>
      <w:bookmarkStart w:id="200" w:name="n212"/>
      <w:bookmarkStart w:id="201" w:name="n213"/>
      <w:bookmarkStart w:id="202" w:name="n214"/>
      <w:bookmarkStart w:id="203" w:name="n215"/>
      <w:bookmarkStart w:id="204" w:name="n216"/>
      <w:bookmarkStart w:id="205" w:name="n217"/>
      <w:bookmarkStart w:id="206" w:name="n218"/>
      <w:bookmarkStart w:id="207" w:name="n219"/>
      <w:bookmarkStart w:id="208" w:name="n220"/>
      <w:bookmarkStart w:id="209" w:name="n221"/>
      <w:bookmarkStart w:id="210" w:name="n222"/>
      <w:bookmarkStart w:id="211" w:name="n223"/>
      <w:bookmarkStart w:id="212" w:name="n224"/>
      <w:bookmarkStart w:id="213" w:name="n225"/>
      <w:bookmarkStart w:id="214" w:name="n226"/>
      <w:bookmarkStart w:id="215" w:name="n227"/>
      <w:bookmarkStart w:id="216" w:name="n228"/>
      <w:bookmarkStart w:id="217" w:name="n229"/>
      <w:bookmarkStart w:id="218" w:name="n235"/>
      <w:bookmarkStart w:id="219" w:name="n236"/>
      <w:bookmarkStart w:id="220" w:name="n384"/>
      <w:bookmarkStart w:id="221" w:name="n385"/>
      <w:bookmarkStart w:id="222" w:name="n386"/>
      <w:bookmarkStart w:id="223" w:name="n387"/>
      <w:bookmarkStart w:id="224" w:name="n383"/>
      <w:bookmarkStart w:id="225" w:name="n241"/>
      <w:bookmarkStart w:id="226" w:name="n242"/>
      <w:bookmarkStart w:id="227" w:name="n243"/>
      <w:bookmarkStart w:id="228" w:name="n244"/>
      <w:bookmarkStart w:id="229" w:name="n245"/>
      <w:bookmarkStart w:id="230" w:name="n246"/>
      <w:bookmarkStart w:id="231" w:name="n247"/>
      <w:bookmarkStart w:id="232" w:name="n388"/>
      <w:bookmarkStart w:id="233" w:name="n248"/>
      <w:bookmarkStart w:id="234" w:name="n249"/>
      <w:bookmarkStart w:id="235" w:name="n250"/>
      <w:bookmarkStart w:id="236" w:name="n251"/>
      <w:bookmarkStart w:id="237" w:name="n252"/>
      <w:bookmarkStart w:id="238" w:name="n253"/>
      <w:bookmarkStart w:id="239" w:name="n254"/>
      <w:bookmarkStart w:id="240" w:name="n255"/>
      <w:bookmarkStart w:id="241" w:name="n256"/>
      <w:bookmarkStart w:id="242" w:name="n257"/>
      <w:bookmarkStart w:id="243" w:name="n258"/>
      <w:bookmarkStart w:id="244" w:name="n259"/>
      <w:bookmarkStart w:id="245" w:name="n260"/>
      <w:bookmarkStart w:id="246" w:name="n261"/>
      <w:bookmarkStart w:id="247" w:name="n262"/>
      <w:bookmarkStart w:id="248" w:name="n263"/>
      <w:bookmarkStart w:id="249" w:name="n264"/>
      <w:bookmarkStart w:id="250" w:name="n265"/>
      <w:bookmarkStart w:id="251" w:name="n266"/>
      <w:bookmarkStart w:id="252" w:name="n267"/>
      <w:bookmarkStart w:id="253" w:name="n268"/>
      <w:bookmarkStart w:id="254" w:name="n269"/>
      <w:bookmarkStart w:id="255" w:name="n270"/>
      <w:bookmarkStart w:id="256" w:name="n271"/>
      <w:bookmarkStart w:id="257" w:name="n272"/>
      <w:bookmarkStart w:id="258" w:name="n273"/>
      <w:bookmarkStart w:id="259" w:name="n274"/>
      <w:bookmarkStart w:id="260" w:name="n275"/>
      <w:bookmarkStart w:id="261" w:name="n276"/>
      <w:bookmarkStart w:id="262" w:name="n277"/>
      <w:bookmarkStart w:id="263" w:name="n278"/>
      <w:bookmarkStart w:id="264" w:name="n279"/>
      <w:bookmarkStart w:id="265" w:name="n280"/>
      <w:bookmarkStart w:id="266" w:name="n281"/>
      <w:bookmarkStart w:id="267" w:name="n282"/>
      <w:bookmarkStart w:id="268" w:name="n283"/>
      <w:bookmarkStart w:id="269" w:name="n284"/>
      <w:bookmarkStart w:id="270" w:name="n285"/>
      <w:bookmarkStart w:id="271" w:name="n286"/>
      <w:bookmarkStart w:id="272" w:name="n287"/>
      <w:bookmarkStart w:id="273" w:name="n288"/>
      <w:bookmarkStart w:id="274" w:name="n289"/>
      <w:bookmarkStart w:id="275" w:name="n290"/>
      <w:bookmarkStart w:id="276" w:name="n291"/>
      <w:bookmarkStart w:id="277" w:name="n389"/>
      <w:bookmarkStart w:id="278" w:name="n293"/>
      <w:bookmarkStart w:id="279" w:name="n294"/>
      <w:bookmarkStart w:id="280" w:name="n295"/>
      <w:bookmarkStart w:id="281" w:name="n296"/>
      <w:bookmarkStart w:id="282" w:name="n297"/>
      <w:bookmarkStart w:id="283" w:name="n298"/>
      <w:bookmarkStart w:id="284" w:name="n299"/>
      <w:bookmarkStart w:id="285" w:name="n300"/>
      <w:bookmarkStart w:id="286" w:name="n301"/>
      <w:bookmarkStart w:id="287" w:name="n302"/>
      <w:bookmarkStart w:id="288" w:name="n303"/>
      <w:bookmarkStart w:id="289" w:name="n304"/>
      <w:bookmarkStart w:id="290" w:name="n305"/>
      <w:bookmarkStart w:id="291" w:name="n306"/>
      <w:bookmarkStart w:id="292" w:name="n307"/>
      <w:bookmarkStart w:id="293" w:name="n308"/>
      <w:bookmarkStart w:id="294" w:name="n309"/>
      <w:bookmarkStart w:id="295" w:name="n310"/>
      <w:bookmarkStart w:id="296" w:name="n311"/>
      <w:bookmarkStart w:id="297" w:name="n312"/>
      <w:bookmarkStart w:id="298" w:name="n313"/>
      <w:bookmarkStart w:id="299" w:name="n314"/>
      <w:bookmarkStart w:id="300" w:name="n315"/>
      <w:bookmarkStart w:id="301" w:name="n316"/>
      <w:bookmarkStart w:id="302" w:name="n317"/>
      <w:bookmarkStart w:id="303" w:name="n318"/>
      <w:bookmarkStart w:id="304" w:name="n319"/>
      <w:bookmarkStart w:id="305" w:name="n320"/>
      <w:bookmarkStart w:id="306" w:name="n321"/>
      <w:bookmarkStart w:id="307" w:name="n322"/>
      <w:bookmarkStart w:id="308" w:name="n323"/>
      <w:bookmarkStart w:id="309" w:name="n324"/>
      <w:bookmarkStart w:id="310" w:name="n325"/>
      <w:bookmarkStart w:id="311" w:name="n326"/>
      <w:bookmarkStart w:id="312" w:name="n327"/>
      <w:bookmarkStart w:id="313" w:name="n328"/>
      <w:bookmarkStart w:id="314" w:name="n329"/>
      <w:bookmarkStart w:id="315" w:name="n330"/>
      <w:bookmarkStart w:id="316" w:name="n331"/>
      <w:bookmarkStart w:id="317" w:name="n332"/>
      <w:bookmarkStart w:id="318" w:name="n333"/>
      <w:bookmarkStart w:id="319" w:name="n334"/>
      <w:bookmarkStart w:id="320" w:name="n335"/>
      <w:bookmarkStart w:id="321" w:name="n336"/>
      <w:bookmarkStart w:id="322" w:name="n337"/>
      <w:bookmarkStart w:id="323" w:name="n338"/>
      <w:bookmarkStart w:id="324" w:name="n339"/>
      <w:bookmarkStart w:id="325" w:name="n390"/>
      <w:bookmarkStart w:id="326" w:name="n340"/>
      <w:bookmarkStart w:id="327" w:name="n341"/>
      <w:bookmarkStart w:id="328" w:name="n342"/>
      <w:bookmarkStart w:id="329" w:name="n343"/>
      <w:bookmarkStart w:id="330" w:name="n344"/>
      <w:bookmarkStart w:id="331" w:name="n345"/>
      <w:bookmarkStart w:id="332" w:name="n346"/>
      <w:bookmarkStart w:id="333" w:name="n347"/>
      <w:bookmarkStart w:id="334" w:name="n348"/>
      <w:bookmarkStart w:id="335" w:name="n349"/>
      <w:bookmarkStart w:id="336" w:name="n350"/>
      <w:bookmarkStart w:id="337" w:name="n351"/>
      <w:bookmarkStart w:id="338" w:name="n352"/>
      <w:bookmarkStart w:id="339" w:name="n3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0ABF46BA" w14:textId="77777777" w:rsidR="005C4228" w:rsidRPr="000C09EE" w:rsidRDefault="005C4228" w:rsidP="007D0E74">
      <w:pPr>
        <w:spacing w:after="0" w:line="240" w:lineRule="auto"/>
        <w:rPr>
          <w:rFonts w:ascii="Times New Roman" w:eastAsia="Times New Roman" w:hAnsi="Times New Roman" w:cs="Times New Roman"/>
          <w:b/>
          <w:bCs/>
          <w:sz w:val="24"/>
          <w:szCs w:val="24"/>
          <w:lang w:eastAsia="uk-UA"/>
        </w:rPr>
        <w:sectPr w:rsidR="005C4228" w:rsidRPr="000C09EE" w:rsidSect="006152A4">
          <w:headerReference w:type="default" r:id="rId21"/>
          <w:pgSz w:w="11906" w:h="16838"/>
          <w:pgMar w:top="851" w:right="1418" w:bottom="1588" w:left="851" w:header="709" w:footer="709" w:gutter="0"/>
          <w:pgNumType w:start="1"/>
          <w:cols w:space="708"/>
          <w:titlePg/>
          <w:docGrid w:linePitch="360"/>
        </w:sectPr>
      </w:pPr>
    </w:p>
    <w:tbl>
      <w:tblPr>
        <w:tblStyle w:val="a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5"/>
      </w:tblGrid>
      <w:tr w:rsidR="002844F7" w:rsidRPr="000C09EE" w14:paraId="473B4513" w14:textId="77777777" w:rsidTr="00E82A97">
        <w:tc>
          <w:tcPr>
            <w:tcW w:w="10485" w:type="dxa"/>
          </w:tcPr>
          <w:tbl>
            <w:tblPr>
              <w:tblW w:w="5000" w:type="pct"/>
              <w:tblLayout w:type="fixed"/>
              <w:tblCellMar>
                <w:left w:w="0" w:type="dxa"/>
                <w:right w:w="0" w:type="dxa"/>
              </w:tblCellMar>
              <w:tblLook w:val="04A0" w:firstRow="1" w:lastRow="0" w:firstColumn="1" w:lastColumn="0" w:noHBand="0" w:noVBand="1"/>
            </w:tblPr>
            <w:tblGrid>
              <w:gridCol w:w="6548"/>
              <w:gridCol w:w="3721"/>
            </w:tblGrid>
            <w:tr w:rsidR="002844F7" w:rsidRPr="000C09EE" w14:paraId="0DD0F171" w14:textId="77777777" w:rsidTr="00E82A97">
              <w:tc>
                <w:tcPr>
                  <w:tcW w:w="3188" w:type="pct"/>
                  <w:shd w:val="clear" w:color="auto" w:fill="auto"/>
                  <w:hideMark/>
                </w:tcPr>
                <w:p w14:paraId="2E02C3CB" w14:textId="77777777" w:rsidR="002844F7" w:rsidRPr="000C09EE" w:rsidRDefault="002844F7" w:rsidP="007D0E74">
                  <w:pPr>
                    <w:spacing w:after="0" w:line="240" w:lineRule="auto"/>
                    <w:rPr>
                      <w:rFonts w:ascii="Times New Roman" w:eastAsia="Times New Roman" w:hAnsi="Times New Roman" w:cs="Times New Roman"/>
                      <w:sz w:val="24"/>
                      <w:szCs w:val="24"/>
                      <w:lang w:eastAsia="uk-UA"/>
                    </w:rPr>
                  </w:pPr>
                </w:p>
              </w:tc>
              <w:tc>
                <w:tcPr>
                  <w:tcW w:w="1812" w:type="pct"/>
                  <w:shd w:val="clear" w:color="auto" w:fill="auto"/>
                  <w:hideMark/>
                </w:tcPr>
                <w:p w14:paraId="3B1E207B" w14:textId="13088113" w:rsidR="002844F7" w:rsidRPr="000C09EE" w:rsidRDefault="002844F7" w:rsidP="008B638F">
                  <w:pPr>
                    <w:spacing w:after="0" w:line="240" w:lineRule="auto"/>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Додаток 1 </w:t>
                  </w:r>
                  <w:r w:rsidRPr="000C09EE">
                    <w:rPr>
                      <w:rFonts w:ascii="Times New Roman" w:eastAsia="Times New Roman" w:hAnsi="Times New Roman" w:cs="Times New Roman"/>
                      <w:sz w:val="28"/>
                      <w:szCs w:val="28"/>
                      <w:lang w:eastAsia="uk-UA"/>
                    </w:rPr>
                    <w:br/>
                    <w:t>до Умов прийому на навчання </w:t>
                  </w:r>
                  <w:r w:rsidRPr="000C09EE">
                    <w:rPr>
                      <w:rFonts w:ascii="Times New Roman" w:eastAsia="Times New Roman" w:hAnsi="Times New Roman" w:cs="Times New Roman"/>
                      <w:sz w:val="28"/>
                      <w:szCs w:val="28"/>
                      <w:lang w:eastAsia="uk-UA"/>
                    </w:rPr>
                    <w:br/>
                  </w:r>
                  <w:r w:rsidRPr="000C09EE">
                    <w:rPr>
                      <w:rFonts w:ascii="Times New Roman" w:eastAsia="Times New Roman" w:hAnsi="Times New Roman" w:cs="Times New Roman"/>
                      <w:color w:val="000000"/>
                      <w:sz w:val="28"/>
                      <w:szCs w:val="28"/>
                      <w:lang w:eastAsia="uk-UA"/>
                    </w:rPr>
                    <w:t>до закладів фахової передвищої освіти</w:t>
                  </w:r>
                  <w:r w:rsidR="00DB1A74" w:rsidRPr="000C09EE">
                    <w:rPr>
                      <w:rFonts w:ascii="Times New Roman" w:eastAsia="Times New Roman" w:hAnsi="Times New Roman" w:cs="Times New Roman"/>
                      <w:sz w:val="28"/>
                      <w:szCs w:val="28"/>
                      <w:lang w:eastAsia="uk-UA"/>
                    </w:rPr>
                    <w:t xml:space="preserve"> в 202</w:t>
                  </w:r>
                  <w:r w:rsidR="00CA06F4" w:rsidRPr="000C09EE">
                    <w:rPr>
                      <w:rFonts w:ascii="Times New Roman" w:eastAsia="Times New Roman" w:hAnsi="Times New Roman" w:cs="Times New Roman"/>
                      <w:sz w:val="28"/>
                      <w:szCs w:val="28"/>
                      <w:lang w:eastAsia="uk-UA"/>
                    </w:rPr>
                    <w:t>2</w:t>
                  </w:r>
                  <w:r w:rsidRPr="000C09EE">
                    <w:rPr>
                      <w:rFonts w:ascii="Times New Roman" w:eastAsia="Times New Roman" w:hAnsi="Times New Roman" w:cs="Times New Roman"/>
                      <w:sz w:val="28"/>
                      <w:szCs w:val="28"/>
                      <w:lang w:eastAsia="uk-UA"/>
                    </w:rPr>
                    <w:t xml:space="preserve"> році </w:t>
                  </w:r>
                  <w:r w:rsidRPr="000C09EE">
                    <w:rPr>
                      <w:rFonts w:ascii="Times New Roman" w:eastAsia="Times New Roman" w:hAnsi="Times New Roman" w:cs="Times New Roman"/>
                      <w:sz w:val="28"/>
                      <w:szCs w:val="28"/>
                      <w:lang w:eastAsia="uk-UA"/>
                    </w:rPr>
                    <w:br/>
                    <w:t>(</w:t>
                  </w:r>
                  <w:r w:rsidR="008B638F">
                    <w:rPr>
                      <w:rFonts w:ascii="Times New Roman" w:eastAsia="Times New Roman" w:hAnsi="Times New Roman" w:cs="Times New Roman"/>
                      <w:sz w:val="28"/>
                      <w:szCs w:val="28"/>
                      <w:lang w:eastAsia="uk-UA"/>
                    </w:rPr>
                    <w:t xml:space="preserve">абзац двадцять третій </w:t>
                  </w:r>
                  <w:r w:rsidR="008B638F">
                    <w:rPr>
                      <w:rFonts w:ascii="Times New Roman" w:eastAsia="Times New Roman" w:hAnsi="Times New Roman" w:cs="Times New Roman"/>
                      <w:sz w:val="28"/>
                      <w:szCs w:val="28"/>
                      <w:lang w:eastAsia="uk-UA"/>
                    </w:rPr>
                    <w:br/>
                  </w:r>
                  <w:r w:rsidR="001574AD" w:rsidRPr="000C09EE">
                    <w:rPr>
                      <w:rFonts w:ascii="Times New Roman" w:eastAsia="Times New Roman" w:hAnsi="Times New Roman" w:cs="Times New Roman"/>
                      <w:sz w:val="28"/>
                      <w:szCs w:val="28"/>
                      <w:lang w:eastAsia="uk-UA"/>
                    </w:rPr>
                    <w:t xml:space="preserve"> пункту </w:t>
                  </w:r>
                  <w:r w:rsidR="008B638F">
                    <w:rPr>
                      <w:rFonts w:ascii="Times New Roman" w:eastAsia="Times New Roman" w:hAnsi="Times New Roman" w:cs="Times New Roman"/>
                      <w:sz w:val="28"/>
                      <w:szCs w:val="28"/>
                      <w:lang w:eastAsia="uk-UA"/>
                    </w:rPr>
                    <w:t>5</w:t>
                  </w:r>
                  <w:r w:rsidR="001574AD" w:rsidRPr="000C09EE">
                    <w:rPr>
                      <w:rFonts w:ascii="Times New Roman" w:eastAsia="Times New Roman" w:hAnsi="Times New Roman" w:cs="Times New Roman"/>
                      <w:sz w:val="28"/>
                      <w:szCs w:val="28"/>
                      <w:lang w:eastAsia="uk-UA"/>
                    </w:rPr>
                    <w:t xml:space="preserve"> розділу </w:t>
                  </w:r>
                  <w:r w:rsidR="008B638F">
                    <w:rPr>
                      <w:rFonts w:ascii="Times New Roman" w:eastAsia="Times New Roman" w:hAnsi="Times New Roman" w:cs="Times New Roman"/>
                      <w:sz w:val="28"/>
                      <w:szCs w:val="28"/>
                      <w:lang w:eastAsia="uk-UA"/>
                    </w:rPr>
                    <w:t>І</w:t>
                  </w:r>
                  <w:r w:rsidRPr="000C09EE">
                    <w:rPr>
                      <w:rFonts w:ascii="Times New Roman" w:eastAsia="Times New Roman" w:hAnsi="Times New Roman" w:cs="Times New Roman"/>
                      <w:sz w:val="28"/>
                      <w:szCs w:val="28"/>
                      <w:lang w:eastAsia="uk-UA"/>
                    </w:rPr>
                    <w:t>)</w:t>
                  </w:r>
                </w:p>
              </w:tc>
            </w:tr>
          </w:tbl>
          <w:p w14:paraId="23CB3EF7" w14:textId="77777777" w:rsidR="002844F7" w:rsidRPr="000C09EE" w:rsidRDefault="002844F7" w:rsidP="007D0E74">
            <w:pPr>
              <w:rPr>
                <w:rFonts w:ascii="Times New Roman" w:eastAsia="Times New Roman" w:hAnsi="Times New Roman" w:cs="Times New Roman"/>
                <w:b/>
                <w:bCs/>
                <w:sz w:val="24"/>
                <w:szCs w:val="24"/>
                <w:lang w:eastAsia="uk-UA"/>
              </w:rPr>
            </w:pPr>
          </w:p>
        </w:tc>
      </w:tr>
      <w:tr w:rsidR="002844F7" w:rsidRPr="000C09EE" w14:paraId="6DF42B01" w14:textId="77777777" w:rsidTr="00E82A97">
        <w:tc>
          <w:tcPr>
            <w:tcW w:w="10485" w:type="dxa"/>
          </w:tcPr>
          <w:p w14:paraId="05B09658" w14:textId="77777777" w:rsidR="00B84E9B" w:rsidRDefault="00B84E9B" w:rsidP="007D0E74">
            <w:pPr>
              <w:jc w:val="center"/>
              <w:rPr>
                <w:rFonts w:ascii="Times New Roman" w:eastAsia="Times New Roman" w:hAnsi="Times New Roman" w:cs="Times New Roman"/>
                <w:b/>
                <w:bCs/>
                <w:color w:val="000000"/>
                <w:sz w:val="28"/>
                <w:szCs w:val="28"/>
                <w:lang w:eastAsia="uk-UA"/>
              </w:rPr>
            </w:pPr>
          </w:p>
          <w:p w14:paraId="68BD60AC" w14:textId="77777777" w:rsidR="00B84E9B" w:rsidRDefault="00B84E9B" w:rsidP="007D0E74">
            <w:pPr>
              <w:jc w:val="center"/>
              <w:rPr>
                <w:rFonts w:ascii="Times New Roman" w:eastAsia="Times New Roman" w:hAnsi="Times New Roman" w:cs="Times New Roman"/>
                <w:b/>
                <w:bCs/>
                <w:color w:val="000000"/>
                <w:sz w:val="28"/>
                <w:szCs w:val="28"/>
                <w:lang w:eastAsia="uk-UA"/>
              </w:rPr>
            </w:pPr>
          </w:p>
          <w:p w14:paraId="07AD4656" w14:textId="1CB73B57" w:rsidR="002844F7" w:rsidRDefault="002844F7" w:rsidP="007D0E74">
            <w:pPr>
              <w:jc w:val="center"/>
              <w:rPr>
                <w:rFonts w:ascii="Times New Roman" w:eastAsia="Times New Roman" w:hAnsi="Times New Roman" w:cs="Times New Roman"/>
                <w:b/>
                <w:bCs/>
                <w:color w:val="000000"/>
                <w:sz w:val="28"/>
                <w:szCs w:val="28"/>
                <w:lang w:eastAsia="uk-UA"/>
              </w:rPr>
            </w:pPr>
            <w:r w:rsidRPr="000C09EE">
              <w:rPr>
                <w:rFonts w:ascii="Times New Roman" w:eastAsia="Times New Roman" w:hAnsi="Times New Roman" w:cs="Times New Roman"/>
                <w:b/>
                <w:bCs/>
                <w:color w:val="000000"/>
                <w:sz w:val="28"/>
                <w:szCs w:val="28"/>
                <w:lang w:eastAsia="uk-UA"/>
              </w:rPr>
              <w:t>ПЕРЕЛІК </w:t>
            </w:r>
            <w:r w:rsidRPr="000C09EE">
              <w:rPr>
                <w:rFonts w:ascii="Times New Roman" w:eastAsia="Times New Roman" w:hAnsi="Times New Roman" w:cs="Times New Roman"/>
                <w:color w:val="000000"/>
                <w:sz w:val="24"/>
                <w:szCs w:val="24"/>
                <w:lang w:eastAsia="uk-UA"/>
              </w:rPr>
              <w:br/>
            </w:r>
            <w:r w:rsidRPr="000C09EE">
              <w:rPr>
                <w:rFonts w:ascii="Times New Roman" w:eastAsia="Times New Roman" w:hAnsi="Times New Roman" w:cs="Times New Roman"/>
                <w:b/>
                <w:bCs/>
                <w:color w:val="000000"/>
                <w:sz w:val="28"/>
                <w:szCs w:val="28"/>
                <w:lang w:eastAsia="uk-UA"/>
              </w:rPr>
              <w:t xml:space="preserve">спеціальностей, прийом на навчання до закладів фахової передвищої освіти, </w:t>
            </w:r>
            <w:r w:rsidR="00F84381">
              <w:rPr>
                <w:rFonts w:ascii="Times New Roman" w:eastAsia="Times New Roman" w:hAnsi="Times New Roman" w:cs="Times New Roman"/>
                <w:b/>
                <w:bCs/>
                <w:color w:val="000000"/>
                <w:sz w:val="28"/>
                <w:szCs w:val="28"/>
                <w:lang w:eastAsia="uk-UA"/>
              </w:rPr>
              <w:br/>
            </w:r>
            <w:r w:rsidRPr="000C09EE">
              <w:rPr>
                <w:rFonts w:ascii="Times New Roman" w:eastAsia="Times New Roman" w:hAnsi="Times New Roman" w:cs="Times New Roman"/>
                <w:b/>
                <w:bCs/>
                <w:color w:val="000000"/>
                <w:sz w:val="28"/>
                <w:szCs w:val="28"/>
                <w:lang w:eastAsia="uk-UA"/>
              </w:rPr>
              <w:t xml:space="preserve">за якими здійснюється на основі базової або повної загальної </w:t>
            </w:r>
            <w:r w:rsidR="00F84381" w:rsidRPr="00F84381">
              <w:rPr>
                <w:rFonts w:ascii="Times New Roman" w:eastAsia="Times New Roman" w:hAnsi="Times New Roman" w:cs="Times New Roman"/>
                <w:b/>
                <w:bCs/>
                <w:color w:val="000000"/>
                <w:sz w:val="28"/>
                <w:szCs w:val="28"/>
                <w:lang w:eastAsia="uk-UA"/>
              </w:rPr>
              <w:t xml:space="preserve">(профільної) </w:t>
            </w:r>
            <w:r w:rsidRPr="000C09EE">
              <w:rPr>
                <w:rFonts w:ascii="Times New Roman" w:eastAsia="Times New Roman" w:hAnsi="Times New Roman" w:cs="Times New Roman"/>
                <w:b/>
                <w:bCs/>
                <w:color w:val="000000"/>
                <w:sz w:val="28"/>
                <w:szCs w:val="28"/>
                <w:lang w:eastAsia="uk-UA"/>
              </w:rPr>
              <w:t xml:space="preserve">середньої освіти з урахуванням рівня творчих </w:t>
            </w:r>
            <w:r w:rsidR="00F84381">
              <w:rPr>
                <w:rFonts w:ascii="Times New Roman" w:eastAsia="Times New Roman" w:hAnsi="Times New Roman" w:cs="Times New Roman"/>
                <w:b/>
                <w:bCs/>
                <w:color w:val="000000"/>
                <w:sz w:val="28"/>
                <w:szCs w:val="28"/>
                <w:lang w:eastAsia="uk-UA"/>
              </w:rPr>
              <w:br/>
            </w:r>
            <w:r w:rsidRPr="000C09EE">
              <w:rPr>
                <w:rFonts w:ascii="Times New Roman" w:eastAsia="Times New Roman" w:hAnsi="Times New Roman" w:cs="Times New Roman"/>
                <w:b/>
                <w:bCs/>
                <w:color w:val="000000"/>
                <w:sz w:val="28"/>
                <w:szCs w:val="28"/>
                <w:lang w:eastAsia="uk-UA"/>
              </w:rPr>
              <w:t>та/або фізичних здібностей вступників</w:t>
            </w:r>
          </w:p>
          <w:p w14:paraId="3C6C3CA4" w14:textId="77777777" w:rsidR="00B84E9B" w:rsidRPr="000C09EE" w:rsidRDefault="00B84E9B" w:rsidP="007D0E74">
            <w:pPr>
              <w:jc w:val="center"/>
              <w:rPr>
                <w:rFonts w:ascii="Times New Roman" w:eastAsia="Times New Roman" w:hAnsi="Times New Roman" w:cs="Times New Roman"/>
                <w:b/>
                <w:bCs/>
                <w:color w:val="000000"/>
                <w:sz w:val="28"/>
                <w:szCs w:val="28"/>
                <w:lang w:eastAsia="uk-UA"/>
              </w:rPr>
            </w:pPr>
          </w:p>
          <w:p w14:paraId="47D5BE59" w14:textId="31B1A901" w:rsidR="008E25F5" w:rsidRPr="000C09EE" w:rsidRDefault="008E25F5" w:rsidP="007D0E74">
            <w:pPr>
              <w:jc w:val="center"/>
              <w:rPr>
                <w:rFonts w:ascii="Times New Roman" w:eastAsia="Times New Roman" w:hAnsi="Times New Roman" w:cs="Times New Roman"/>
                <w:b/>
                <w:bCs/>
                <w:sz w:val="24"/>
                <w:szCs w:val="24"/>
                <w:lang w:eastAsia="uk-UA"/>
              </w:rPr>
            </w:pPr>
          </w:p>
        </w:tc>
      </w:tr>
      <w:tr w:rsidR="002844F7" w:rsidRPr="000C09EE" w14:paraId="0F3F6CB8" w14:textId="77777777" w:rsidTr="00E82A97">
        <w:tc>
          <w:tcPr>
            <w:tcW w:w="10485" w:type="dxa"/>
          </w:tcPr>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922"/>
              <w:gridCol w:w="2358"/>
              <w:gridCol w:w="1846"/>
              <w:gridCol w:w="5127"/>
            </w:tblGrid>
            <w:tr w:rsidR="002844F7" w:rsidRPr="000C09EE" w14:paraId="5DE9CAE1" w14:textId="77777777" w:rsidTr="001711E8">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14:paraId="4B22BAED" w14:textId="77777777" w:rsidR="002844F7" w:rsidRPr="00B84E9B" w:rsidRDefault="002844F7" w:rsidP="007D0E74">
                  <w:pPr>
                    <w:spacing w:after="0" w:line="240" w:lineRule="auto"/>
                    <w:jc w:val="center"/>
                    <w:rPr>
                      <w:rFonts w:ascii="Times New Roman" w:eastAsia="Times New Roman" w:hAnsi="Times New Roman" w:cs="Times New Roman"/>
                      <w:b/>
                      <w:sz w:val="28"/>
                      <w:szCs w:val="28"/>
                      <w:lang w:eastAsia="uk-UA"/>
                    </w:rPr>
                  </w:pPr>
                  <w:r w:rsidRPr="00B84E9B">
                    <w:rPr>
                      <w:rFonts w:ascii="Times New Roman" w:eastAsia="Times New Roman" w:hAnsi="Times New Roman" w:cs="Times New Roman"/>
                      <w:b/>
                      <w:sz w:val="28"/>
                      <w:szCs w:val="28"/>
                      <w:lang w:eastAsia="uk-UA"/>
                    </w:rPr>
                    <w:t>Шифр галузі</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0E69EFCA" w14:textId="77777777" w:rsidR="002844F7" w:rsidRPr="00B84E9B" w:rsidRDefault="002844F7" w:rsidP="007D0E74">
                  <w:pPr>
                    <w:spacing w:after="0" w:line="240" w:lineRule="auto"/>
                    <w:jc w:val="center"/>
                    <w:rPr>
                      <w:rFonts w:ascii="Times New Roman" w:eastAsia="Times New Roman" w:hAnsi="Times New Roman" w:cs="Times New Roman"/>
                      <w:b/>
                      <w:sz w:val="28"/>
                      <w:szCs w:val="28"/>
                      <w:lang w:eastAsia="uk-UA"/>
                    </w:rPr>
                  </w:pPr>
                  <w:r w:rsidRPr="00B84E9B">
                    <w:rPr>
                      <w:rFonts w:ascii="Times New Roman" w:eastAsia="Times New Roman" w:hAnsi="Times New Roman" w:cs="Times New Roman"/>
                      <w:b/>
                      <w:sz w:val="28"/>
                      <w:szCs w:val="28"/>
                      <w:lang w:eastAsia="uk-UA"/>
                    </w:rPr>
                    <w:t>Галузь знань</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120DC1F" w14:textId="77777777" w:rsidR="002844F7" w:rsidRPr="00B84E9B" w:rsidRDefault="002844F7" w:rsidP="007D0E74">
                  <w:pPr>
                    <w:spacing w:after="0" w:line="240" w:lineRule="auto"/>
                    <w:jc w:val="center"/>
                    <w:rPr>
                      <w:rFonts w:ascii="Times New Roman" w:eastAsia="Times New Roman" w:hAnsi="Times New Roman" w:cs="Times New Roman"/>
                      <w:b/>
                      <w:sz w:val="28"/>
                      <w:szCs w:val="28"/>
                      <w:lang w:eastAsia="uk-UA"/>
                    </w:rPr>
                  </w:pPr>
                  <w:r w:rsidRPr="00B84E9B">
                    <w:rPr>
                      <w:rFonts w:ascii="Times New Roman" w:eastAsia="Times New Roman" w:hAnsi="Times New Roman" w:cs="Times New Roman"/>
                      <w:b/>
                      <w:sz w:val="28"/>
                      <w:szCs w:val="28"/>
                      <w:lang w:eastAsia="uk-UA"/>
                    </w:rPr>
                    <w:t>Код спеціальності</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4A94C88" w14:textId="77777777" w:rsidR="002844F7" w:rsidRPr="00B84E9B" w:rsidRDefault="002844F7" w:rsidP="007D0E74">
                  <w:pPr>
                    <w:spacing w:after="0" w:line="240" w:lineRule="auto"/>
                    <w:jc w:val="center"/>
                    <w:rPr>
                      <w:rFonts w:ascii="Times New Roman" w:eastAsia="Times New Roman" w:hAnsi="Times New Roman" w:cs="Times New Roman"/>
                      <w:b/>
                      <w:sz w:val="28"/>
                      <w:szCs w:val="28"/>
                      <w:lang w:eastAsia="uk-UA"/>
                    </w:rPr>
                  </w:pPr>
                  <w:r w:rsidRPr="00B84E9B">
                    <w:rPr>
                      <w:rFonts w:ascii="Times New Roman" w:eastAsia="Times New Roman" w:hAnsi="Times New Roman" w:cs="Times New Roman"/>
                      <w:b/>
                      <w:sz w:val="28"/>
                      <w:szCs w:val="28"/>
                      <w:lang w:eastAsia="uk-UA"/>
                    </w:rPr>
                    <w:t>Найменування спеціальності</w:t>
                  </w:r>
                </w:p>
              </w:tc>
            </w:tr>
            <w:tr w:rsidR="004418D6" w:rsidRPr="000C09EE" w14:paraId="2E6A6FBB" w14:textId="77777777" w:rsidTr="004418D6">
              <w:trPr>
                <w:trHeight w:val="501"/>
              </w:trPr>
              <w:tc>
                <w:tcPr>
                  <w:tcW w:w="450" w:type="pct"/>
                  <w:tcBorders>
                    <w:top w:val="single" w:sz="6" w:space="0" w:color="000000"/>
                    <w:left w:val="single" w:sz="6" w:space="0" w:color="000000"/>
                    <w:bottom w:val="single" w:sz="6" w:space="0" w:color="000000"/>
                    <w:right w:val="single" w:sz="6" w:space="0" w:color="000000"/>
                  </w:tcBorders>
                  <w:shd w:val="clear" w:color="auto" w:fill="auto"/>
                </w:tcPr>
                <w:p w14:paraId="6EE468DD" w14:textId="6642CF91" w:rsidR="004418D6" w:rsidRPr="00B84E9B" w:rsidRDefault="004418D6" w:rsidP="007D0E74">
                  <w:pPr>
                    <w:spacing w:after="0" w:line="240" w:lineRule="auto"/>
                    <w:jc w:val="center"/>
                    <w:rPr>
                      <w:rFonts w:ascii="Times New Roman" w:eastAsia="Times New Roman" w:hAnsi="Times New Roman" w:cs="Times New Roman"/>
                      <w:b/>
                      <w:sz w:val="28"/>
                      <w:szCs w:val="28"/>
                      <w:lang w:eastAsia="uk-UA"/>
                    </w:rPr>
                  </w:pPr>
                  <w:r w:rsidRPr="00B84E9B">
                    <w:rPr>
                      <w:rFonts w:ascii="Times New Roman" w:eastAsia="Times New Roman" w:hAnsi="Times New Roman" w:cs="Times New Roman"/>
                      <w:b/>
                      <w:sz w:val="28"/>
                      <w:szCs w:val="28"/>
                      <w:lang w:eastAsia="uk-UA"/>
                    </w:rPr>
                    <w:t>1</w:t>
                  </w:r>
                </w:p>
              </w:tc>
              <w:tc>
                <w:tcPr>
                  <w:tcW w:w="1150" w:type="pct"/>
                  <w:tcBorders>
                    <w:top w:val="single" w:sz="6" w:space="0" w:color="000000"/>
                    <w:left w:val="single" w:sz="6" w:space="0" w:color="000000"/>
                    <w:bottom w:val="single" w:sz="6" w:space="0" w:color="000000"/>
                    <w:right w:val="single" w:sz="6" w:space="0" w:color="000000"/>
                  </w:tcBorders>
                  <w:shd w:val="clear" w:color="auto" w:fill="auto"/>
                </w:tcPr>
                <w:p w14:paraId="4B97E969" w14:textId="34A0EB72" w:rsidR="004418D6" w:rsidRPr="00B84E9B" w:rsidRDefault="004418D6" w:rsidP="007D0E74">
                  <w:pPr>
                    <w:spacing w:after="0" w:line="240" w:lineRule="auto"/>
                    <w:jc w:val="center"/>
                    <w:rPr>
                      <w:rFonts w:ascii="Times New Roman" w:eastAsia="Times New Roman" w:hAnsi="Times New Roman" w:cs="Times New Roman"/>
                      <w:b/>
                      <w:sz w:val="28"/>
                      <w:szCs w:val="28"/>
                      <w:lang w:eastAsia="uk-UA"/>
                    </w:rPr>
                  </w:pPr>
                  <w:r w:rsidRPr="00B84E9B">
                    <w:rPr>
                      <w:rFonts w:ascii="Times New Roman" w:eastAsia="Times New Roman" w:hAnsi="Times New Roman" w:cs="Times New Roman"/>
                      <w:b/>
                      <w:sz w:val="28"/>
                      <w:szCs w:val="28"/>
                      <w:lang w:eastAsia="uk-UA"/>
                    </w:rPr>
                    <w:t>2</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14:paraId="1DE23631" w14:textId="08C04D1C" w:rsidR="004418D6" w:rsidRPr="00B84E9B" w:rsidRDefault="004418D6" w:rsidP="007D0E74">
                  <w:pPr>
                    <w:spacing w:after="0" w:line="240" w:lineRule="auto"/>
                    <w:jc w:val="center"/>
                    <w:rPr>
                      <w:rFonts w:ascii="Times New Roman" w:eastAsia="Times New Roman" w:hAnsi="Times New Roman" w:cs="Times New Roman"/>
                      <w:b/>
                      <w:sz w:val="28"/>
                      <w:szCs w:val="28"/>
                      <w:lang w:eastAsia="uk-UA"/>
                    </w:rPr>
                  </w:pPr>
                  <w:r w:rsidRPr="00B84E9B">
                    <w:rPr>
                      <w:rFonts w:ascii="Times New Roman" w:eastAsia="Times New Roman" w:hAnsi="Times New Roman" w:cs="Times New Roman"/>
                      <w:b/>
                      <w:sz w:val="28"/>
                      <w:szCs w:val="28"/>
                      <w:lang w:eastAsia="uk-UA"/>
                    </w:rPr>
                    <w:t>3</w:t>
                  </w:r>
                </w:p>
              </w:tc>
              <w:tc>
                <w:tcPr>
                  <w:tcW w:w="2500" w:type="pct"/>
                  <w:tcBorders>
                    <w:top w:val="single" w:sz="6" w:space="0" w:color="000000"/>
                    <w:left w:val="single" w:sz="6" w:space="0" w:color="000000"/>
                    <w:bottom w:val="single" w:sz="6" w:space="0" w:color="000000"/>
                    <w:right w:val="single" w:sz="6" w:space="0" w:color="000000"/>
                  </w:tcBorders>
                  <w:shd w:val="clear" w:color="auto" w:fill="auto"/>
                </w:tcPr>
                <w:p w14:paraId="0A45AF80" w14:textId="7396F6FD" w:rsidR="004418D6" w:rsidRPr="00B84E9B" w:rsidRDefault="004418D6" w:rsidP="007D0E74">
                  <w:pPr>
                    <w:spacing w:after="0" w:line="240" w:lineRule="auto"/>
                    <w:jc w:val="center"/>
                    <w:rPr>
                      <w:rFonts w:ascii="Times New Roman" w:eastAsia="Times New Roman" w:hAnsi="Times New Roman" w:cs="Times New Roman"/>
                      <w:b/>
                      <w:sz w:val="28"/>
                      <w:szCs w:val="28"/>
                      <w:lang w:eastAsia="uk-UA"/>
                    </w:rPr>
                  </w:pPr>
                  <w:r w:rsidRPr="00B84E9B">
                    <w:rPr>
                      <w:rFonts w:ascii="Times New Roman" w:eastAsia="Times New Roman" w:hAnsi="Times New Roman" w:cs="Times New Roman"/>
                      <w:b/>
                      <w:sz w:val="28"/>
                      <w:szCs w:val="28"/>
                      <w:lang w:eastAsia="uk-UA"/>
                    </w:rPr>
                    <w:t>4</w:t>
                  </w:r>
                </w:p>
              </w:tc>
            </w:tr>
            <w:tr w:rsidR="002844F7" w:rsidRPr="000C09EE" w14:paraId="2AD63EA3" w14:textId="77777777" w:rsidTr="001711E8">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D1912E5" w14:textId="77777777" w:rsidR="002844F7" w:rsidRPr="006B39B7" w:rsidRDefault="002844F7" w:rsidP="007D0E74">
                  <w:pPr>
                    <w:spacing w:after="0" w:line="240" w:lineRule="auto"/>
                    <w:jc w:val="center"/>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01</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5F6D060" w14:textId="77777777" w:rsidR="002844F7" w:rsidRPr="006B39B7" w:rsidRDefault="002844F7" w:rsidP="007D0E74">
                  <w:pPr>
                    <w:spacing w:after="0" w:line="240" w:lineRule="auto"/>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Освіта/Педагогіка</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8A4F660" w14:textId="77777777" w:rsidR="002844F7" w:rsidRPr="006B39B7" w:rsidRDefault="002844F7" w:rsidP="007D0E74">
                  <w:pPr>
                    <w:spacing w:after="0" w:line="240" w:lineRule="auto"/>
                    <w:jc w:val="center"/>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017</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B8C9253" w14:textId="77777777" w:rsidR="002844F7" w:rsidRPr="006B39B7" w:rsidRDefault="002844F7" w:rsidP="00B84E9B">
                  <w:pPr>
                    <w:spacing w:after="120" w:line="240" w:lineRule="auto"/>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Фізична культура і спорт</w:t>
                  </w:r>
                </w:p>
              </w:tc>
            </w:tr>
            <w:tr w:rsidR="002844F7" w:rsidRPr="000C09EE" w14:paraId="6641C2D1"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782DCDCD" w14:textId="77777777" w:rsidR="002844F7" w:rsidRPr="006B39B7" w:rsidRDefault="002844F7" w:rsidP="007D0E74">
                  <w:pPr>
                    <w:spacing w:after="0" w:line="240" w:lineRule="auto"/>
                    <w:rPr>
                      <w:rFonts w:ascii="Times New Roman" w:eastAsia="Times New Roman" w:hAnsi="Times New Roman" w:cs="Times New Roman"/>
                      <w:sz w:val="28"/>
                      <w:szCs w:val="28"/>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103D2278" w14:textId="77777777" w:rsidR="002844F7" w:rsidRPr="006B39B7" w:rsidRDefault="002844F7" w:rsidP="007D0E74">
                  <w:pPr>
                    <w:spacing w:after="0" w:line="240" w:lineRule="auto"/>
                    <w:rPr>
                      <w:rFonts w:ascii="Times New Roman" w:eastAsia="Times New Roman" w:hAnsi="Times New Roman" w:cs="Times New Roman"/>
                      <w:sz w:val="28"/>
                      <w:szCs w:val="28"/>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46005C7" w14:textId="77777777" w:rsidR="002844F7" w:rsidRPr="006B39B7" w:rsidRDefault="002844F7" w:rsidP="007D0E74">
                  <w:pPr>
                    <w:spacing w:after="0" w:line="240" w:lineRule="auto"/>
                    <w:jc w:val="center"/>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014.11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2CA4EE7" w14:textId="77777777" w:rsidR="002844F7" w:rsidRPr="006B39B7" w:rsidRDefault="002844F7" w:rsidP="00B84E9B">
                  <w:pPr>
                    <w:spacing w:after="120" w:line="240" w:lineRule="auto"/>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Середня освіта (Фізична культура)</w:t>
                  </w:r>
                </w:p>
              </w:tc>
            </w:tr>
            <w:tr w:rsidR="002844F7" w:rsidRPr="000C09EE" w14:paraId="2CEBC144"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03DBB009" w14:textId="77777777" w:rsidR="002844F7" w:rsidRPr="006B39B7" w:rsidRDefault="002844F7" w:rsidP="007D0E74">
                  <w:pPr>
                    <w:spacing w:after="0" w:line="240" w:lineRule="auto"/>
                    <w:rPr>
                      <w:rFonts w:ascii="Times New Roman" w:eastAsia="Times New Roman" w:hAnsi="Times New Roman" w:cs="Times New Roman"/>
                      <w:sz w:val="28"/>
                      <w:szCs w:val="28"/>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1DFCF029" w14:textId="77777777" w:rsidR="002844F7" w:rsidRPr="006B39B7" w:rsidRDefault="002844F7" w:rsidP="007D0E74">
                  <w:pPr>
                    <w:spacing w:after="0" w:line="240" w:lineRule="auto"/>
                    <w:rPr>
                      <w:rFonts w:ascii="Times New Roman" w:eastAsia="Times New Roman" w:hAnsi="Times New Roman" w:cs="Times New Roman"/>
                      <w:sz w:val="28"/>
                      <w:szCs w:val="28"/>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0B9612CA" w14:textId="77777777" w:rsidR="002844F7" w:rsidRPr="006B39B7" w:rsidRDefault="002844F7" w:rsidP="007D0E74">
                  <w:pPr>
                    <w:spacing w:after="0" w:line="240" w:lineRule="auto"/>
                    <w:jc w:val="center"/>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014.12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75B8436" w14:textId="77777777" w:rsidR="002844F7" w:rsidRPr="006B39B7" w:rsidRDefault="002844F7" w:rsidP="00B84E9B">
                  <w:pPr>
                    <w:spacing w:after="120" w:line="240" w:lineRule="auto"/>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Середня освіта (Образотворче мистецтво)</w:t>
                  </w:r>
                </w:p>
              </w:tc>
            </w:tr>
            <w:tr w:rsidR="002844F7" w:rsidRPr="000C09EE" w14:paraId="1E63E64B"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6B6229A3" w14:textId="77777777" w:rsidR="002844F7" w:rsidRPr="006B39B7" w:rsidRDefault="002844F7" w:rsidP="007D0E74">
                  <w:pPr>
                    <w:spacing w:after="0" w:line="240" w:lineRule="auto"/>
                    <w:rPr>
                      <w:rFonts w:ascii="Times New Roman" w:eastAsia="Times New Roman" w:hAnsi="Times New Roman" w:cs="Times New Roman"/>
                      <w:sz w:val="28"/>
                      <w:szCs w:val="28"/>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2FE44D8C" w14:textId="77777777" w:rsidR="002844F7" w:rsidRPr="006B39B7" w:rsidRDefault="002844F7" w:rsidP="007D0E74">
                  <w:pPr>
                    <w:spacing w:after="0" w:line="240" w:lineRule="auto"/>
                    <w:rPr>
                      <w:rFonts w:ascii="Times New Roman" w:eastAsia="Times New Roman" w:hAnsi="Times New Roman" w:cs="Times New Roman"/>
                      <w:sz w:val="28"/>
                      <w:szCs w:val="28"/>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647FCD19" w14:textId="77777777" w:rsidR="002844F7" w:rsidRPr="006B39B7" w:rsidRDefault="002844F7" w:rsidP="007D0E74">
                  <w:pPr>
                    <w:spacing w:after="0" w:line="240" w:lineRule="auto"/>
                    <w:jc w:val="center"/>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014.13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5EC1EBD" w14:textId="77777777" w:rsidR="002844F7" w:rsidRPr="006B39B7" w:rsidRDefault="002844F7" w:rsidP="00B84E9B">
                  <w:pPr>
                    <w:spacing w:after="120" w:line="240" w:lineRule="auto"/>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Середня освіта (Музичне мистецтво)</w:t>
                  </w:r>
                </w:p>
              </w:tc>
            </w:tr>
            <w:tr w:rsidR="00B84E9B" w:rsidRPr="000C09EE" w14:paraId="232F4C99" w14:textId="77777777" w:rsidTr="00F77E5B">
              <w:tc>
                <w:tcPr>
                  <w:tcW w:w="450" w:type="pct"/>
                  <w:vMerge w:val="restart"/>
                  <w:tcBorders>
                    <w:top w:val="single" w:sz="6" w:space="0" w:color="000000"/>
                    <w:left w:val="single" w:sz="6" w:space="0" w:color="000000"/>
                    <w:right w:val="single" w:sz="6" w:space="0" w:color="000000"/>
                  </w:tcBorders>
                  <w:shd w:val="clear" w:color="auto" w:fill="auto"/>
                  <w:hideMark/>
                </w:tcPr>
                <w:p w14:paraId="32A15ACC" w14:textId="77777777" w:rsidR="00B84E9B" w:rsidRPr="006B39B7" w:rsidRDefault="00B84E9B" w:rsidP="007D0E74">
                  <w:pPr>
                    <w:spacing w:after="0" w:line="240" w:lineRule="auto"/>
                    <w:jc w:val="center"/>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02</w:t>
                  </w:r>
                </w:p>
                <w:p w14:paraId="79869679" w14:textId="0A5A560E" w:rsidR="00B84E9B" w:rsidRPr="006B39B7" w:rsidRDefault="00B84E9B" w:rsidP="007D0E74">
                  <w:pPr>
                    <w:spacing w:after="0" w:line="240" w:lineRule="auto"/>
                    <w:jc w:val="center"/>
                    <w:rPr>
                      <w:rFonts w:ascii="Times New Roman" w:eastAsia="Times New Roman" w:hAnsi="Times New Roman" w:cs="Times New Roman"/>
                      <w:sz w:val="28"/>
                      <w:szCs w:val="28"/>
                      <w:lang w:eastAsia="uk-UA"/>
                    </w:rPr>
                  </w:pPr>
                </w:p>
              </w:tc>
              <w:tc>
                <w:tcPr>
                  <w:tcW w:w="1150" w:type="pct"/>
                  <w:vMerge w:val="restart"/>
                  <w:tcBorders>
                    <w:top w:val="single" w:sz="6" w:space="0" w:color="000000"/>
                    <w:left w:val="single" w:sz="6" w:space="0" w:color="000000"/>
                    <w:right w:val="single" w:sz="6" w:space="0" w:color="000000"/>
                  </w:tcBorders>
                  <w:shd w:val="clear" w:color="auto" w:fill="auto"/>
                  <w:hideMark/>
                </w:tcPr>
                <w:p w14:paraId="7AA03098" w14:textId="77777777" w:rsidR="00B84E9B" w:rsidRPr="006B39B7" w:rsidRDefault="00B84E9B" w:rsidP="007D0E74">
                  <w:pPr>
                    <w:spacing w:after="0" w:line="240" w:lineRule="auto"/>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Культура і мистецтво</w:t>
                  </w:r>
                </w:p>
                <w:p w14:paraId="3B4787E2" w14:textId="71E0868F" w:rsidR="00B84E9B" w:rsidRPr="006B39B7" w:rsidRDefault="00B84E9B" w:rsidP="007D0E74">
                  <w:pPr>
                    <w:spacing w:after="0" w:line="240" w:lineRule="auto"/>
                    <w:rPr>
                      <w:rFonts w:ascii="Times New Roman" w:eastAsia="Times New Roman" w:hAnsi="Times New Roman" w:cs="Times New Roman"/>
                      <w:sz w:val="28"/>
                      <w:szCs w:val="28"/>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4234C08B" w14:textId="77777777" w:rsidR="00B84E9B" w:rsidRPr="006B39B7" w:rsidRDefault="00B84E9B" w:rsidP="007D0E74">
                  <w:pPr>
                    <w:spacing w:after="0" w:line="240" w:lineRule="auto"/>
                    <w:jc w:val="center"/>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021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CCB6D5C" w14:textId="77777777" w:rsidR="00B84E9B" w:rsidRPr="006B39B7" w:rsidRDefault="00B84E9B" w:rsidP="00B84E9B">
                  <w:pPr>
                    <w:spacing w:after="120" w:line="240" w:lineRule="auto"/>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Аудіовізуальне мистецтво та виробництво</w:t>
                  </w:r>
                </w:p>
              </w:tc>
            </w:tr>
            <w:tr w:rsidR="00B84E9B" w:rsidRPr="000C09EE" w14:paraId="4697DB15" w14:textId="77777777" w:rsidTr="00F77E5B">
              <w:tc>
                <w:tcPr>
                  <w:tcW w:w="450" w:type="pct"/>
                  <w:vMerge/>
                  <w:tcBorders>
                    <w:left w:val="single" w:sz="6" w:space="0" w:color="000000"/>
                    <w:right w:val="single" w:sz="6" w:space="0" w:color="000000"/>
                  </w:tcBorders>
                  <w:shd w:val="clear" w:color="auto" w:fill="auto"/>
                  <w:hideMark/>
                </w:tcPr>
                <w:p w14:paraId="689A4BE4" w14:textId="06CE47B3" w:rsidR="00B84E9B" w:rsidRPr="006B39B7" w:rsidRDefault="00B84E9B" w:rsidP="007D0E74">
                  <w:pPr>
                    <w:spacing w:after="0" w:line="240" w:lineRule="auto"/>
                    <w:jc w:val="center"/>
                    <w:rPr>
                      <w:rFonts w:ascii="Times New Roman" w:eastAsia="Times New Roman" w:hAnsi="Times New Roman" w:cs="Times New Roman"/>
                      <w:sz w:val="28"/>
                      <w:szCs w:val="28"/>
                      <w:lang w:eastAsia="uk-UA"/>
                    </w:rPr>
                  </w:pPr>
                </w:p>
              </w:tc>
              <w:tc>
                <w:tcPr>
                  <w:tcW w:w="1150" w:type="pct"/>
                  <w:vMerge/>
                  <w:tcBorders>
                    <w:left w:val="single" w:sz="6" w:space="0" w:color="000000"/>
                    <w:right w:val="single" w:sz="6" w:space="0" w:color="000000"/>
                  </w:tcBorders>
                  <w:shd w:val="clear" w:color="auto" w:fill="auto"/>
                  <w:hideMark/>
                </w:tcPr>
                <w:p w14:paraId="025E6085" w14:textId="32AB8F2B" w:rsidR="00B84E9B" w:rsidRPr="006B39B7" w:rsidRDefault="00B84E9B" w:rsidP="007D0E74">
                  <w:pPr>
                    <w:spacing w:after="0" w:line="240" w:lineRule="auto"/>
                    <w:rPr>
                      <w:rFonts w:ascii="Times New Roman" w:eastAsia="Times New Roman" w:hAnsi="Times New Roman" w:cs="Times New Roman"/>
                      <w:sz w:val="28"/>
                      <w:szCs w:val="28"/>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79A97700" w14:textId="77777777" w:rsidR="00B84E9B" w:rsidRPr="006B39B7" w:rsidRDefault="00B84E9B" w:rsidP="007D0E74">
                  <w:pPr>
                    <w:spacing w:after="0" w:line="240" w:lineRule="auto"/>
                    <w:jc w:val="center"/>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022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5472D0A" w14:textId="77777777" w:rsidR="00B84E9B" w:rsidRPr="006B39B7" w:rsidRDefault="00B84E9B" w:rsidP="00B84E9B">
                  <w:pPr>
                    <w:spacing w:after="120" w:line="240" w:lineRule="auto"/>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Дизайн (графічний дизайн, дизайн одягу (взуття), дизайн середовища, перукарське мистецтво та декоративна косметика)</w:t>
                  </w:r>
                </w:p>
              </w:tc>
            </w:tr>
            <w:tr w:rsidR="00B84E9B" w:rsidRPr="000C09EE" w14:paraId="753D89AE" w14:textId="77777777" w:rsidTr="00F77E5B">
              <w:tc>
                <w:tcPr>
                  <w:tcW w:w="450" w:type="pct"/>
                  <w:vMerge/>
                  <w:tcBorders>
                    <w:left w:val="single" w:sz="6" w:space="0" w:color="000000"/>
                    <w:right w:val="single" w:sz="6" w:space="0" w:color="000000"/>
                  </w:tcBorders>
                  <w:shd w:val="clear" w:color="auto" w:fill="auto"/>
                  <w:hideMark/>
                </w:tcPr>
                <w:p w14:paraId="4ABC979C" w14:textId="77777777" w:rsidR="00B84E9B" w:rsidRPr="006B39B7" w:rsidRDefault="00B84E9B" w:rsidP="007D0E74">
                  <w:pPr>
                    <w:spacing w:after="0" w:line="240" w:lineRule="auto"/>
                    <w:rPr>
                      <w:rFonts w:ascii="Times New Roman" w:eastAsia="Times New Roman" w:hAnsi="Times New Roman" w:cs="Times New Roman"/>
                      <w:sz w:val="28"/>
                      <w:szCs w:val="28"/>
                      <w:lang w:eastAsia="uk-UA"/>
                    </w:rPr>
                  </w:pPr>
                </w:p>
              </w:tc>
              <w:tc>
                <w:tcPr>
                  <w:tcW w:w="1150" w:type="pct"/>
                  <w:vMerge/>
                  <w:tcBorders>
                    <w:left w:val="single" w:sz="6" w:space="0" w:color="000000"/>
                    <w:right w:val="single" w:sz="6" w:space="0" w:color="000000"/>
                  </w:tcBorders>
                  <w:shd w:val="clear" w:color="auto" w:fill="auto"/>
                  <w:hideMark/>
                </w:tcPr>
                <w:p w14:paraId="4011137D" w14:textId="77777777" w:rsidR="00B84E9B" w:rsidRPr="006B39B7" w:rsidRDefault="00B84E9B" w:rsidP="007D0E74">
                  <w:pPr>
                    <w:spacing w:after="0" w:line="240" w:lineRule="auto"/>
                    <w:rPr>
                      <w:rFonts w:ascii="Times New Roman" w:eastAsia="Times New Roman" w:hAnsi="Times New Roman" w:cs="Times New Roman"/>
                      <w:sz w:val="28"/>
                      <w:szCs w:val="28"/>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6A2577C0" w14:textId="77777777" w:rsidR="00B84E9B" w:rsidRPr="006B39B7" w:rsidRDefault="00B84E9B" w:rsidP="007D0E74">
                  <w:pPr>
                    <w:spacing w:after="0" w:line="240" w:lineRule="auto"/>
                    <w:jc w:val="center"/>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023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A6FFCAF" w14:textId="77777777" w:rsidR="00B84E9B" w:rsidRPr="006B39B7" w:rsidRDefault="00B84E9B" w:rsidP="00B84E9B">
                  <w:pPr>
                    <w:spacing w:after="120" w:line="240" w:lineRule="auto"/>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Образотворче мистецтво, декоративне мистецтво, реставрація</w:t>
                  </w:r>
                </w:p>
              </w:tc>
            </w:tr>
            <w:tr w:rsidR="00B84E9B" w:rsidRPr="000C09EE" w14:paraId="68B45702" w14:textId="77777777" w:rsidTr="00F77E5B">
              <w:tc>
                <w:tcPr>
                  <w:tcW w:w="450" w:type="pct"/>
                  <w:vMerge/>
                  <w:tcBorders>
                    <w:left w:val="single" w:sz="6" w:space="0" w:color="000000"/>
                    <w:right w:val="single" w:sz="6" w:space="0" w:color="000000"/>
                  </w:tcBorders>
                  <w:shd w:val="clear" w:color="auto" w:fill="auto"/>
                  <w:hideMark/>
                </w:tcPr>
                <w:p w14:paraId="54D7DCAF" w14:textId="77777777" w:rsidR="00B84E9B" w:rsidRPr="006B39B7" w:rsidRDefault="00B84E9B" w:rsidP="007D0E74">
                  <w:pPr>
                    <w:spacing w:after="0" w:line="240" w:lineRule="auto"/>
                    <w:rPr>
                      <w:rFonts w:ascii="Times New Roman" w:eastAsia="Times New Roman" w:hAnsi="Times New Roman" w:cs="Times New Roman"/>
                      <w:sz w:val="28"/>
                      <w:szCs w:val="28"/>
                      <w:lang w:eastAsia="uk-UA"/>
                    </w:rPr>
                  </w:pPr>
                </w:p>
              </w:tc>
              <w:tc>
                <w:tcPr>
                  <w:tcW w:w="1150" w:type="pct"/>
                  <w:vMerge/>
                  <w:tcBorders>
                    <w:left w:val="single" w:sz="6" w:space="0" w:color="000000"/>
                    <w:right w:val="single" w:sz="6" w:space="0" w:color="000000"/>
                  </w:tcBorders>
                  <w:shd w:val="clear" w:color="auto" w:fill="auto"/>
                  <w:hideMark/>
                </w:tcPr>
                <w:p w14:paraId="783A04CE" w14:textId="77777777" w:rsidR="00B84E9B" w:rsidRPr="006B39B7" w:rsidRDefault="00B84E9B" w:rsidP="007D0E74">
                  <w:pPr>
                    <w:spacing w:after="0" w:line="240" w:lineRule="auto"/>
                    <w:rPr>
                      <w:rFonts w:ascii="Times New Roman" w:eastAsia="Times New Roman" w:hAnsi="Times New Roman" w:cs="Times New Roman"/>
                      <w:sz w:val="28"/>
                      <w:szCs w:val="28"/>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64D74DDE" w14:textId="77777777" w:rsidR="00B84E9B" w:rsidRPr="006B39B7" w:rsidRDefault="00B84E9B" w:rsidP="007D0E74">
                  <w:pPr>
                    <w:spacing w:after="0" w:line="240" w:lineRule="auto"/>
                    <w:jc w:val="center"/>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024</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2D32161" w14:textId="77777777" w:rsidR="00B84E9B" w:rsidRPr="006B39B7" w:rsidRDefault="00B84E9B" w:rsidP="00B84E9B">
                  <w:pPr>
                    <w:spacing w:after="120" w:line="240" w:lineRule="auto"/>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Хореографія</w:t>
                  </w:r>
                </w:p>
              </w:tc>
            </w:tr>
            <w:tr w:rsidR="00B84E9B" w:rsidRPr="000C09EE" w14:paraId="6C29F7D7" w14:textId="77777777" w:rsidTr="00F77E5B">
              <w:tc>
                <w:tcPr>
                  <w:tcW w:w="450" w:type="pct"/>
                  <w:vMerge/>
                  <w:tcBorders>
                    <w:left w:val="single" w:sz="6" w:space="0" w:color="000000"/>
                    <w:right w:val="single" w:sz="6" w:space="0" w:color="000000"/>
                  </w:tcBorders>
                  <w:shd w:val="clear" w:color="auto" w:fill="auto"/>
                  <w:hideMark/>
                </w:tcPr>
                <w:p w14:paraId="697AE095" w14:textId="77777777" w:rsidR="00B84E9B" w:rsidRPr="006B39B7" w:rsidRDefault="00B84E9B" w:rsidP="007D0E74">
                  <w:pPr>
                    <w:spacing w:after="0" w:line="240" w:lineRule="auto"/>
                    <w:rPr>
                      <w:rFonts w:ascii="Times New Roman" w:eastAsia="Times New Roman" w:hAnsi="Times New Roman" w:cs="Times New Roman"/>
                      <w:sz w:val="28"/>
                      <w:szCs w:val="28"/>
                      <w:lang w:eastAsia="uk-UA"/>
                    </w:rPr>
                  </w:pPr>
                </w:p>
              </w:tc>
              <w:tc>
                <w:tcPr>
                  <w:tcW w:w="1150" w:type="pct"/>
                  <w:vMerge/>
                  <w:tcBorders>
                    <w:left w:val="single" w:sz="6" w:space="0" w:color="000000"/>
                    <w:right w:val="single" w:sz="6" w:space="0" w:color="000000"/>
                  </w:tcBorders>
                  <w:shd w:val="clear" w:color="auto" w:fill="auto"/>
                  <w:hideMark/>
                </w:tcPr>
                <w:p w14:paraId="2A06B3CF" w14:textId="77777777" w:rsidR="00B84E9B" w:rsidRPr="006B39B7" w:rsidRDefault="00B84E9B" w:rsidP="007D0E74">
                  <w:pPr>
                    <w:spacing w:after="0" w:line="240" w:lineRule="auto"/>
                    <w:rPr>
                      <w:rFonts w:ascii="Times New Roman" w:eastAsia="Times New Roman" w:hAnsi="Times New Roman" w:cs="Times New Roman"/>
                      <w:sz w:val="28"/>
                      <w:szCs w:val="28"/>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5E2CD374" w14:textId="77777777" w:rsidR="00B84E9B" w:rsidRPr="006B39B7" w:rsidRDefault="00B84E9B" w:rsidP="007D0E74">
                  <w:pPr>
                    <w:spacing w:after="0" w:line="240" w:lineRule="auto"/>
                    <w:jc w:val="center"/>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025</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8B8FF60" w14:textId="77777777" w:rsidR="00B84E9B" w:rsidRPr="006B39B7" w:rsidRDefault="00B84E9B" w:rsidP="00B84E9B">
                  <w:pPr>
                    <w:spacing w:after="120" w:line="240" w:lineRule="auto"/>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Музичне мистецтво</w:t>
                  </w:r>
                </w:p>
              </w:tc>
            </w:tr>
            <w:tr w:rsidR="00B84E9B" w:rsidRPr="000C09EE" w14:paraId="6059C4DE" w14:textId="77777777" w:rsidTr="00F77E5B">
              <w:tc>
                <w:tcPr>
                  <w:tcW w:w="450" w:type="pct"/>
                  <w:vMerge/>
                  <w:tcBorders>
                    <w:left w:val="single" w:sz="6" w:space="0" w:color="000000"/>
                    <w:right w:val="single" w:sz="6" w:space="0" w:color="000000"/>
                  </w:tcBorders>
                  <w:shd w:val="clear" w:color="auto" w:fill="auto"/>
                  <w:hideMark/>
                </w:tcPr>
                <w:p w14:paraId="2115D796" w14:textId="77777777" w:rsidR="00B84E9B" w:rsidRPr="006B39B7" w:rsidRDefault="00B84E9B" w:rsidP="007D0E74">
                  <w:pPr>
                    <w:spacing w:after="0" w:line="240" w:lineRule="auto"/>
                    <w:rPr>
                      <w:rFonts w:ascii="Times New Roman" w:eastAsia="Times New Roman" w:hAnsi="Times New Roman" w:cs="Times New Roman"/>
                      <w:sz w:val="28"/>
                      <w:szCs w:val="28"/>
                      <w:lang w:eastAsia="uk-UA"/>
                    </w:rPr>
                  </w:pPr>
                </w:p>
              </w:tc>
              <w:tc>
                <w:tcPr>
                  <w:tcW w:w="1150" w:type="pct"/>
                  <w:vMerge/>
                  <w:tcBorders>
                    <w:left w:val="single" w:sz="6" w:space="0" w:color="000000"/>
                    <w:right w:val="single" w:sz="6" w:space="0" w:color="000000"/>
                  </w:tcBorders>
                  <w:shd w:val="clear" w:color="auto" w:fill="auto"/>
                  <w:hideMark/>
                </w:tcPr>
                <w:p w14:paraId="5DFC5F4C" w14:textId="77777777" w:rsidR="00B84E9B" w:rsidRPr="006B39B7" w:rsidRDefault="00B84E9B" w:rsidP="007D0E74">
                  <w:pPr>
                    <w:spacing w:after="0" w:line="240" w:lineRule="auto"/>
                    <w:rPr>
                      <w:rFonts w:ascii="Times New Roman" w:eastAsia="Times New Roman" w:hAnsi="Times New Roman" w:cs="Times New Roman"/>
                      <w:sz w:val="28"/>
                      <w:szCs w:val="28"/>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35E0BD3A" w14:textId="77777777" w:rsidR="00B84E9B" w:rsidRPr="006B39B7" w:rsidRDefault="00B84E9B" w:rsidP="007D0E74">
                  <w:pPr>
                    <w:spacing w:after="0" w:line="240" w:lineRule="auto"/>
                    <w:jc w:val="center"/>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026</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9C83304" w14:textId="77777777" w:rsidR="00B84E9B" w:rsidRPr="006B39B7" w:rsidRDefault="00B84E9B" w:rsidP="00B84E9B">
                  <w:pPr>
                    <w:spacing w:after="120" w:line="240" w:lineRule="auto"/>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Сценічне мистецтво</w:t>
                  </w:r>
                </w:p>
              </w:tc>
            </w:tr>
            <w:tr w:rsidR="00B84E9B" w:rsidRPr="000C09EE" w14:paraId="29A44805" w14:textId="77777777" w:rsidTr="00F77E5B">
              <w:tc>
                <w:tcPr>
                  <w:tcW w:w="450" w:type="pct"/>
                  <w:vMerge/>
                  <w:tcBorders>
                    <w:left w:val="single" w:sz="6" w:space="0" w:color="000000"/>
                    <w:bottom w:val="single" w:sz="6" w:space="0" w:color="000000"/>
                    <w:right w:val="single" w:sz="6" w:space="0" w:color="000000"/>
                  </w:tcBorders>
                  <w:shd w:val="clear" w:color="auto" w:fill="auto"/>
                  <w:hideMark/>
                </w:tcPr>
                <w:p w14:paraId="6EE25D20" w14:textId="77777777" w:rsidR="00B84E9B" w:rsidRPr="006B39B7" w:rsidRDefault="00B84E9B" w:rsidP="007D0E74">
                  <w:pPr>
                    <w:spacing w:after="0" w:line="240" w:lineRule="auto"/>
                    <w:rPr>
                      <w:rFonts w:ascii="Times New Roman" w:eastAsia="Times New Roman" w:hAnsi="Times New Roman" w:cs="Times New Roman"/>
                      <w:sz w:val="28"/>
                      <w:szCs w:val="28"/>
                      <w:lang w:eastAsia="uk-UA"/>
                    </w:rPr>
                  </w:pPr>
                </w:p>
              </w:tc>
              <w:tc>
                <w:tcPr>
                  <w:tcW w:w="1150" w:type="pct"/>
                  <w:vMerge/>
                  <w:tcBorders>
                    <w:left w:val="single" w:sz="6" w:space="0" w:color="000000"/>
                    <w:bottom w:val="single" w:sz="6" w:space="0" w:color="000000"/>
                    <w:right w:val="single" w:sz="6" w:space="0" w:color="000000"/>
                  </w:tcBorders>
                  <w:shd w:val="clear" w:color="auto" w:fill="auto"/>
                  <w:hideMark/>
                </w:tcPr>
                <w:p w14:paraId="7D1B84B7" w14:textId="77777777" w:rsidR="00B84E9B" w:rsidRPr="006B39B7" w:rsidRDefault="00B84E9B" w:rsidP="007D0E74">
                  <w:pPr>
                    <w:spacing w:after="0" w:line="240" w:lineRule="auto"/>
                    <w:rPr>
                      <w:rFonts w:ascii="Times New Roman" w:eastAsia="Times New Roman" w:hAnsi="Times New Roman" w:cs="Times New Roman"/>
                      <w:sz w:val="28"/>
                      <w:szCs w:val="28"/>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23BF567F" w14:textId="77777777" w:rsidR="00B84E9B" w:rsidRPr="006B39B7" w:rsidRDefault="00B84E9B" w:rsidP="007D0E74">
                  <w:pPr>
                    <w:spacing w:after="0" w:line="240" w:lineRule="auto"/>
                    <w:jc w:val="center"/>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028</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E65FCE8" w14:textId="77777777" w:rsidR="00B84E9B" w:rsidRPr="006B39B7" w:rsidRDefault="00B84E9B" w:rsidP="00B84E9B">
                  <w:pPr>
                    <w:spacing w:after="120" w:line="240" w:lineRule="auto"/>
                    <w:rPr>
                      <w:rFonts w:ascii="Times New Roman" w:eastAsia="Times New Roman" w:hAnsi="Times New Roman" w:cs="Times New Roman"/>
                      <w:sz w:val="28"/>
                      <w:szCs w:val="28"/>
                      <w:lang w:eastAsia="uk-UA"/>
                    </w:rPr>
                  </w:pPr>
                  <w:r w:rsidRPr="006B39B7">
                    <w:rPr>
                      <w:rFonts w:ascii="Times New Roman" w:eastAsia="Times New Roman" w:hAnsi="Times New Roman" w:cs="Times New Roman"/>
                      <w:sz w:val="28"/>
                      <w:szCs w:val="28"/>
                      <w:lang w:eastAsia="uk-UA"/>
                    </w:rPr>
                    <w:t>Менеджмент соціокультурної діяльності*</w:t>
                  </w:r>
                </w:p>
              </w:tc>
            </w:tr>
            <w:tr w:rsidR="00B84E9B" w:rsidRPr="000C09EE" w14:paraId="47C2F977" w14:textId="77777777" w:rsidTr="00F77E5B">
              <w:tc>
                <w:tcPr>
                  <w:tcW w:w="450" w:type="pct"/>
                  <w:tcBorders>
                    <w:left w:val="single" w:sz="6" w:space="0" w:color="000000"/>
                    <w:bottom w:val="single" w:sz="6" w:space="0" w:color="000000"/>
                    <w:right w:val="single" w:sz="6" w:space="0" w:color="000000"/>
                  </w:tcBorders>
                  <w:shd w:val="clear" w:color="auto" w:fill="auto"/>
                </w:tcPr>
                <w:p w14:paraId="423A0BEB" w14:textId="238A2DFB" w:rsidR="00B84E9B" w:rsidRPr="006B39B7" w:rsidRDefault="00B84E9B" w:rsidP="00B84E9B">
                  <w:pPr>
                    <w:spacing w:after="0" w:line="240" w:lineRule="auto"/>
                    <w:rPr>
                      <w:rFonts w:ascii="Times New Roman" w:eastAsia="Times New Roman" w:hAnsi="Times New Roman" w:cs="Times New Roman"/>
                      <w:sz w:val="28"/>
                      <w:szCs w:val="28"/>
                      <w:lang w:eastAsia="uk-UA"/>
                    </w:rPr>
                  </w:pPr>
                  <w:r w:rsidRPr="00B84E9B">
                    <w:rPr>
                      <w:rFonts w:ascii="Times New Roman" w:eastAsia="Times New Roman" w:hAnsi="Times New Roman" w:cs="Times New Roman"/>
                      <w:sz w:val="28"/>
                      <w:szCs w:val="28"/>
                      <w:lang w:eastAsia="uk-UA"/>
                    </w:rPr>
                    <w:t>19</w:t>
                  </w:r>
                </w:p>
              </w:tc>
              <w:tc>
                <w:tcPr>
                  <w:tcW w:w="1150" w:type="pct"/>
                  <w:tcBorders>
                    <w:left w:val="single" w:sz="6" w:space="0" w:color="000000"/>
                    <w:bottom w:val="single" w:sz="6" w:space="0" w:color="000000"/>
                    <w:right w:val="single" w:sz="6" w:space="0" w:color="000000"/>
                  </w:tcBorders>
                  <w:shd w:val="clear" w:color="auto" w:fill="auto"/>
                </w:tcPr>
                <w:p w14:paraId="47E820C5" w14:textId="0712A893" w:rsidR="00B84E9B" w:rsidRPr="006B39B7" w:rsidRDefault="00B84E9B" w:rsidP="00B84E9B">
                  <w:pPr>
                    <w:spacing w:after="0" w:line="240" w:lineRule="auto"/>
                    <w:rPr>
                      <w:rFonts w:ascii="Times New Roman" w:eastAsia="Times New Roman" w:hAnsi="Times New Roman" w:cs="Times New Roman"/>
                      <w:sz w:val="28"/>
                      <w:szCs w:val="28"/>
                      <w:lang w:eastAsia="uk-UA"/>
                    </w:rPr>
                  </w:pPr>
                  <w:r w:rsidRPr="00B84E9B">
                    <w:rPr>
                      <w:rFonts w:ascii="Times New Roman" w:eastAsia="Times New Roman" w:hAnsi="Times New Roman" w:cs="Times New Roman"/>
                      <w:sz w:val="28"/>
                      <w:szCs w:val="28"/>
                      <w:lang w:eastAsia="uk-UA"/>
                    </w:rPr>
                    <w:t>Архітектура та будівництво</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14:paraId="2F3DFCB6" w14:textId="71D9C4F0" w:rsidR="00B84E9B" w:rsidRPr="006B39B7" w:rsidRDefault="00B84E9B" w:rsidP="00B84E9B">
                  <w:pPr>
                    <w:spacing w:after="0" w:line="240" w:lineRule="auto"/>
                    <w:jc w:val="center"/>
                    <w:rPr>
                      <w:rFonts w:ascii="Times New Roman" w:eastAsia="Times New Roman" w:hAnsi="Times New Roman" w:cs="Times New Roman"/>
                      <w:sz w:val="28"/>
                      <w:szCs w:val="28"/>
                      <w:lang w:eastAsia="uk-UA"/>
                    </w:rPr>
                  </w:pPr>
                  <w:r w:rsidRPr="00B84E9B">
                    <w:rPr>
                      <w:rFonts w:ascii="Times New Roman" w:eastAsia="Times New Roman" w:hAnsi="Times New Roman" w:cs="Times New Roman"/>
                      <w:sz w:val="28"/>
                      <w:szCs w:val="28"/>
                      <w:lang w:eastAsia="uk-UA"/>
                    </w:rPr>
                    <w:t>191</w:t>
                  </w:r>
                </w:p>
              </w:tc>
              <w:tc>
                <w:tcPr>
                  <w:tcW w:w="2500" w:type="pct"/>
                  <w:tcBorders>
                    <w:top w:val="single" w:sz="6" w:space="0" w:color="000000"/>
                    <w:left w:val="single" w:sz="6" w:space="0" w:color="000000"/>
                    <w:bottom w:val="single" w:sz="6" w:space="0" w:color="000000"/>
                    <w:right w:val="single" w:sz="6" w:space="0" w:color="000000"/>
                  </w:tcBorders>
                  <w:shd w:val="clear" w:color="auto" w:fill="auto"/>
                </w:tcPr>
                <w:p w14:paraId="78148F1B" w14:textId="4A650FDA" w:rsidR="00B84E9B" w:rsidRPr="006B39B7" w:rsidRDefault="00B84E9B" w:rsidP="00B84E9B">
                  <w:pPr>
                    <w:spacing w:after="120" w:line="240" w:lineRule="auto"/>
                    <w:rPr>
                      <w:rFonts w:ascii="Times New Roman" w:eastAsia="Times New Roman" w:hAnsi="Times New Roman" w:cs="Times New Roman"/>
                      <w:sz w:val="28"/>
                      <w:szCs w:val="28"/>
                      <w:lang w:eastAsia="uk-UA"/>
                    </w:rPr>
                  </w:pPr>
                  <w:r w:rsidRPr="00B84E9B">
                    <w:rPr>
                      <w:rFonts w:ascii="Times New Roman" w:eastAsia="Times New Roman" w:hAnsi="Times New Roman" w:cs="Times New Roman"/>
                      <w:sz w:val="28"/>
                      <w:szCs w:val="28"/>
                      <w:lang w:eastAsia="uk-UA"/>
                    </w:rPr>
                    <w:t>Архітектура та містобудування</w:t>
                  </w:r>
                </w:p>
              </w:tc>
            </w:tr>
            <w:tr w:rsidR="002C1ED9" w:rsidRPr="000C09EE" w14:paraId="40D6C122" w14:textId="77777777" w:rsidTr="00F77E5B">
              <w:tc>
                <w:tcPr>
                  <w:tcW w:w="450" w:type="pct"/>
                  <w:tcBorders>
                    <w:left w:val="single" w:sz="6" w:space="0" w:color="000000"/>
                    <w:bottom w:val="single" w:sz="6" w:space="0" w:color="000000"/>
                    <w:right w:val="single" w:sz="6" w:space="0" w:color="000000"/>
                  </w:tcBorders>
                  <w:shd w:val="clear" w:color="auto" w:fill="auto"/>
                </w:tcPr>
                <w:p w14:paraId="125BC65B" w14:textId="03734871" w:rsidR="002C1ED9" w:rsidRPr="00B84E9B" w:rsidRDefault="002C1ED9" w:rsidP="002C1ED9">
                  <w:pPr>
                    <w:spacing w:after="0" w:line="240" w:lineRule="auto"/>
                    <w:rPr>
                      <w:rFonts w:ascii="Times New Roman" w:eastAsia="Times New Roman" w:hAnsi="Times New Roman" w:cs="Times New Roman"/>
                      <w:sz w:val="28"/>
                      <w:szCs w:val="28"/>
                      <w:lang w:eastAsia="uk-UA"/>
                    </w:rPr>
                  </w:pPr>
                  <w:r w:rsidRPr="00B84E9B">
                    <w:rPr>
                      <w:rFonts w:ascii="Times New Roman" w:eastAsia="Times New Roman" w:hAnsi="Times New Roman" w:cs="Times New Roman"/>
                      <w:sz w:val="28"/>
                      <w:szCs w:val="28"/>
                      <w:lang w:eastAsia="uk-UA"/>
                    </w:rPr>
                    <w:t>22</w:t>
                  </w:r>
                </w:p>
              </w:tc>
              <w:tc>
                <w:tcPr>
                  <w:tcW w:w="1150" w:type="pct"/>
                  <w:tcBorders>
                    <w:left w:val="single" w:sz="6" w:space="0" w:color="000000"/>
                    <w:bottom w:val="single" w:sz="6" w:space="0" w:color="000000"/>
                    <w:right w:val="single" w:sz="6" w:space="0" w:color="000000"/>
                  </w:tcBorders>
                  <w:shd w:val="clear" w:color="auto" w:fill="auto"/>
                </w:tcPr>
                <w:p w14:paraId="65D53B3E" w14:textId="78AEC368" w:rsidR="002C1ED9" w:rsidRPr="00B84E9B" w:rsidRDefault="002C1ED9" w:rsidP="002C1ED9">
                  <w:pPr>
                    <w:spacing w:after="0" w:line="240" w:lineRule="auto"/>
                    <w:rPr>
                      <w:rFonts w:ascii="Times New Roman" w:eastAsia="Times New Roman" w:hAnsi="Times New Roman" w:cs="Times New Roman"/>
                      <w:sz w:val="28"/>
                      <w:szCs w:val="28"/>
                      <w:lang w:eastAsia="uk-UA"/>
                    </w:rPr>
                  </w:pPr>
                  <w:r w:rsidRPr="00B84E9B">
                    <w:rPr>
                      <w:rFonts w:ascii="Times New Roman" w:eastAsia="Times New Roman" w:hAnsi="Times New Roman" w:cs="Times New Roman"/>
                      <w:sz w:val="28"/>
                      <w:szCs w:val="28"/>
                      <w:lang w:eastAsia="uk-UA"/>
                    </w:rPr>
                    <w:t>Охорона здоров'я</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14:paraId="404E9D7A" w14:textId="638B5B00" w:rsidR="002C1ED9" w:rsidRPr="00B84E9B" w:rsidRDefault="002C1ED9" w:rsidP="002C1ED9">
                  <w:pPr>
                    <w:spacing w:after="0" w:line="240" w:lineRule="auto"/>
                    <w:jc w:val="center"/>
                    <w:rPr>
                      <w:rFonts w:ascii="Times New Roman" w:eastAsia="Times New Roman" w:hAnsi="Times New Roman" w:cs="Times New Roman"/>
                      <w:sz w:val="28"/>
                      <w:szCs w:val="28"/>
                      <w:lang w:eastAsia="uk-UA"/>
                    </w:rPr>
                  </w:pPr>
                  <w:r w:rsidRPr="00B84E9B">
                    <w:rPr>
                      <w:rFonts w:ascii="Times New Roman" w:eastAsia="Times New Roman" w:hAnsi="Times New Roman" w:cs="Times New Roman"/>
                      <w:sz w:val="28"/>
                      <w:szCs w:val="28"/>
                      <w:lang w:eastAsia="uk-UA"/>
                    </w:rPr>
                    <w:t>221</w:t>
                  </w:r>
                </w:p>
              </w:tc>
              <w:tc>
                <w:tcPr>
                  <w:tcW w:w="2500" w:type="pct"/>
                  <w:tcBorders>
                    <w:top w:val="single" w:sz="6" w:space="0" w:color="000000"/>
                    <w:left w:val="single" w:sz="6" w:space="0" w:color="000000"/>
                    <w:bottom w:val="single" w:sz="6" w:space="0" w:color="000000"/>
                    <w:right w:val="single" w:sz="6" w:space="0" w:color="000000"/>
                  </w:tcBorders>
                  <w:shd w:val="clear" w:color="auto" w:fill="auto"/>
                </w:tcPr>
                <w:p w14:paraId="22FC3700" w14:textId="742EF054" w:rsidR="002C1ED9" w:rsidRPr="00B84E9B" w:rsidRDefault="002C1ED9" w:rsidP="002C1ED9">
                  <w:pPr>
                    <w:spacing w:after="120" w:line="240" w:lineRule="auto"/>
                    <w:rPr>
                      <w:rFonts w:ascii="Times New Roman" w:eastAsia="Times New Roman" w:hAnsi="Times New Roman" w:cs="Times New Roman"/>
                      <w:sz w:val="28"/>
                      <w:szCs w:val="28"/>
                      <w:lang w:eastAsia="uk-UA"/>
                    </w:rPr>
                  </w:pPr>
                  <w:r w:rsidRPr="00B84E9B">
                    <w:rPr>
                      <w:rFonts w:ascii="Times New Roman" w:eastAsia="Times New Roman" w:hAnsi="Times New Roman" w:cs="Times New Roman"/>
                      <w:sz w:val="28"/>
                      <w:szCs w:val="28"/>
                      <w:lang w:eastAsia="uk-UA"/>
                    </w:rPr>
                    <w:t>Стоматологія</w:t>
                  </w:r>
                </w:p>
              </w:tc>
            </w:tr>
            <w:tr w:rsidR="00653F7C" w:rsidRPr="000C09EE" w14:paraId="07E0FB9E" w14:textId="77777777" w:rsidTr="00653F7C">
              <w:trPr>
                <w:trHeight w:val="1085"/>
              </w:trPr>
              <w:tc>
                <w:tcPr>
                  <w:tcW w:w="5000" w:type="pct"/>
                  <w:gridSpan w:val="4"/>
                  <w:tcBorders>
                    <w:top w:val="nil"/>
                    <w:left w:val="nil"/>
                    <w:right w:val="nil"/>
                  </w:tcBorders>
                  <w:shd w:val="clear" w:color="auto" w:fill="auto"/>
                </w:tcPr>
                <w:p w14:paraId="7718AF58" w14:textId="3EFEB282" w:rsidR="00653F7C" w:rsidRPr="000C09EE" w:rsidRDefault="00653F7C" w:rsidP="002C1ED9">
                  <w:pPr>
                    <w:spacing w:after="0" w:line="240" w:lineRule="auto"/>
                    <w:jc w:val="right"/>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lastRenderedPageBreak/>
                    <w:t>Продовження додатка</w:t>
                  </w:r>
                  <w:r w:rsidR="006D482B">
                    <w:rPr>
                      <w:rFonts w:ascii="Times New Roman" w:eastAsia="Times New Roman" w:hAnsi="Times New Roman" w:cs="Times New Roman"/>
                      <w:sz w:val="28"/>
                      <w:szCs w:val="28"/>
                      <w:lang w:eastAsia="uk-UA"/>
                    </w:rPr>
                    <w:t xml:space="preserve"> 1</w:t>
                  </w:r>
                </w:p>
                <w:p w14:paraId="7D718AA6" w14:textId="090BC379" w:rsidR="00653F7C" w:rsidRPr="00B84E9B" w:rsidRDefault="00653F7C" w:rsidP="002C1ED9">
                  <w:pPr>
                    <w:spacing w:after="0" w:line="240" w:lineRule="auto"/>
                    <w:jc w:val="right"/>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4"/>
                      <w:szCs w:val="24"/>
                      <w:lang w:eastAsia="uk-UA"/>
                    </w:rPr>
                    <w:t xml:space="preserve"> </w:t>
                  </w:r>
                </w:p>
              </w:tc>
            </w:tr>
            <w:tr w:rsidR="002C1ED9" w:rsidRPr="000C09EE" w14:paraId="09D5A8A1" w14:textId="77777777" w:rsidTr="001711E8">
              <w:tc>
                <w:tcPr>
                  <w:tcW w:w="450" w:type="pct"/>
                  <w:tcBorders>
                    <w:top w:val="single" w:sz="6" w:space="0" w:color="000000"/>
                    <w:left w:val="single" w:sz="6" w:space="0" w:color="000000"/>
                    <w:bottom w:val="single" w:sz="6" w:space="0" w:color="000000"/>
                    <w:right w:val="single" w:sz="6" w:space="0" w:color="000000"/>
                  </w:tcBorders>
                  <w:shd w:val="clear" w:color="auto" w:fill="auto"/>
                </w:tcPr>
                <w:p w14:paraId="33F43921" w14:textId="726C0267" w:rsidR="002C1ED9" w:rsidRPr="00B84E9B" w:rsidRDefault="002C1ED9" w:rsidP="002C1ED9">
                  <w:pPr>
                    <w:spacing w:after="0" w:line="240" w:lineRule="auto"/>
                    <w:jc w:val="center"/>
                    <w:rPr>
                      <w:rFonts w:ascii="Times New Roman" w:eastAsia="Times New Roman" w:hAnsi="Times New Roman" w:cs="Times New Roman"/>
                      <w:b/>
                      <w:sz w:val="28"/>
                      <w:szCs w:val="28"/>
                      <w:lang w:eastAsia="uk-UA"/>
                    </w:rPr>
                  </w:pPr>
                  <w:r w:rsidRPr="00B84E9B">
                    <w:rPr>
                      <w:rFonts w:ascii="Times New Roman" w:eastAsia="Times New Roman" w:hAnsi="Times New Roman" w:cs="Times New Roman"/>
                      <w:b/>
                      <w:sz w:val="28"/>
                      <w:szCs w:val="28"/>
                      <w:lang w:eastAsia="uk-UA"/>
                    </w:rPr>
                    <w:t>1</w:t>
                  </w:r>
                </w:p>
              </w:tc>
              <w:tc>
                <w:tcPr>
                  <w:tcW w:w="1150" w:type="pct"/>
                  <w:tcBorders>
                    <w:top w:val="single" w:sz="6" w:space="0" w:color="000000"/>
                    <w:left w:val="single" w:sz="6" w:space="0" w:color="000000"/>
                    <w:bottom w:val="single" w:sz="6" w:space="0" w:color="000000"/>
                    <w:right w:val="single" w:sz="6" w:space="0" w:color="000000"/>
                  </w:tcBorders>
                  <w:shd w:val="clear" w:color="auto" w:fill="auto"/>
                </w:tcPr>
                <w:p w14:paraId="3B407849" w14:textId="34A50BE0" w:rsidR="002C1ED9" w:rsidRPr="00B84E9B" w:rsidRDefault="002C1ED9" w:rsidP="002C1ED9">
                  <w:pPr>
                    <w:spacing w:after="0" w:line="240" w:lineRule="auto"/>
                    <w:jc w:val="center"/>
                    <w:rPr>
                      <w:rFonts w:ascii="Times New Roman" w:eastAsia="Times New Roman" w:hAnsi="Times New Roman" w:cs="Times New Roman"/>
                      <w:b/>
                      <w:sz w:val="28"/>
                      <w:szCs w:val="28"/>
                      <w:lang w:eastAsia="uk-UA"/>
                    </w:rPr>
                  </w:pPr>
                  <w:r w:rsidRPr="00B84E9B">
                    <w:rPr>
                      <w:rFonts w:ascii="Times New Roman" w:eastAsia="Times New Roman" w:hAnsi="Times New Roman" w:cs="Times New Roman"/>
                      <w:b/>
                      <w:sz w:val="28"/>
                      <w:szCs w:val="28"/>
                      <w:lang w:eastAsia="uk-UA"/>
                    </w:rPr>
                    <w:t>2</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14:paraId="3353656F" w14:textId="3AC55DED" w:rsidR="002C1ED9" w:rsidRPr="00B84E9B" w:rsidRDefault="002C1ED9" w:rsidP="002C1ED9">
                  <w:pPr>
                    <w:spacing w:after="0" w:line="240" w:lineRule="auto"/>
                    <w:jc w:val="center"/>
                    <w:rPr>
                      <w:rFonts w:ascii="Times New Roman" w:eastAsia="Times New Roman" w:hAnsi="Times New Roman" w:cs="Times New Roman"/>
                      <w:b/>
                      <w:sz w:val="28"/>
                      <w:szCs w:val="28"/>
                      <w:lang w:eastAsia="uk-UA"/>
                    </w:rPr>
                  </w:pPr>
                  <w:r w:rsidRPr="00B84E9B">
                    <w:rPr>
                      <w:rFonts w:ascii="Times New Roman" w:eastAsia="Times New Roman" w:hAnsi="Times New Roman" w:cs="Times New Roman"/>
                      <w:b/>
                      <w:sz w:val="28"/>
                      <w:szCs w:val="28"/>
                      <w:lang w:eastAsia="uk-UA"/>
                    </w:rPr>
                    <w:t>3</w:t>
                  </w:r>
                </w:p>
              </w:tc>
              <w:tc>
                <w:tcPr>
                  <w:tcW w:w="2500" w:type="pct"/>
                  <w:tcBorders>
                    <w:top w:val="single" w:sz="6" w:space="0" w:color="000000"/>
                    <w:left w:val="single" w:sz="6" w:space="0" w:color="000000"/>
                    <w:bottom w:val="single" w:sz="6" w:space="0" w:color="000000"/>
                    <w:right w:val="single" w:sz="6" w:space="0" w:color="000000"/>
                  </w:tcBorders>
                  <w:shd w:val="clear" w:color="auto" w:fill="auto"/>
                </w:tcPr>
                <w:p w14:paraId="21670FCB" w14:textId="40B126DD" w:rsidR="002C1ED9" w:rsidRPr="00B84E9B" w:rsidRDefault="002C1ED9" w:rsidP="002C1ED9">
                  <w:pPr>
                    <w:spacing w:after="0" w:line="240" w:lineRule="auto"/>
                    <w:jc w:val="center"/>
                    <w:rPr>
                      <w:rFonts w:ascii="Times New Roman" w:eastAsia="Times New Roman" w:hAnsi="Times New Roman" w:cs="Times New Roman"/>
                      <w:b/>
                      <w:sz w:val="28"/>
                      <w:szCs w:val="28"/>
                      <w:lang w:eastAsia="uk-UA"/>
                    </w:rPr>
                  </w:pPr>
                  <w:r w:rsidRPr="00B84E9B">
                    <w:rPr>
                      <w:rFonts w:ascii="Times New Roman" w:eastAsia="Times New Roman" w:hAnsi="Times New Roman" w:cs="Times New Roman"/>
                      <w:b/>
                      <w:sz w:val="28"/>
                      <w:szCs w:val="28"/>
                      <w:lang w:eastAsia="uk-UA"/>
                    </w:rPr>
                    <w:t>4</w:t>
                  </w:r>
                </w:p>
              </w:tc>
            </w:tr>
            <w:tr w:rsidR="002C1ED9" w:rsidRPr="000C09EE" w14:paraId="697F5C30" w14:textId="77777777" w:rsidTr="001711E8">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FFD7670" w14:textId="77777777" w:rsidR="002C1ED9" w:rsidRPr="00B84E9B" w:rsidRDefault="002C1ED9" w:rsidP="002C1ED9">
                  <w:pPr>
                    <w:spacing w:after="120" w:line="240" w:lineRule="auto"/>
                    <w:jc w:val="center"/>
                    <w:rPr>
                      <w:rFonts w:ascii="Times New Roman" w:eastAsia="Times New Roman" w:hAnsi="Times New Roman" w:cs="Times New Roman"/>
                      <w:sz w:val="28"/>
                      <w:szCs w:val="28"/>
                      <w:lang w:eastAsia="uk-UA"/>
                    </w:rPr>
                  </w:pPr>
                  <w:r w:rsidRPr="00B84E9B">
                    <w:rPr>
                      <w:rFonts w:ascii="Times New Roman" w:eastAsia="Times New Roman" w:hAnsi="Times New Roman" w:cs="Times New Roman"/>
                      <w:sz w:val="28"/>
                      <w:szCs w:val="28"/>
                      <w:lang w:eastAsia="uk-UA"/>
                    </w:rPr>
                    <w:t>25</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9B55956" w14:textId="77777777" w:rsidR="002C1ED9" w:rsidRPr="00B84E9B" w:rsidRDefault="002C1ED9" w:rsidP="002C1ED9">
                  <w:pPr>
                    <w:spacing w:after="120" w:line="240" w:lineRule="auto"/>
                    <w:rPr>
                      <w:rFonts w:ascii="Times New Roman" w:eastAsia="Times New Roman" w:hAnsi="Times New Roman" w:cs="Times New Roman"/>
                      <w:sz w:val="28"/>
                      <w:szCs w:val="28"/>
                      <w:lang w:eastAsia="uk-UA"/>
                    </w:rPr>
                  </w:pPr>
                  <w:r w:rsidRPr="00B84E9B">
                    <w:rPr>
                      <w:rFonts w:ascii="Times New Roman" w:eastAsia="Times New Roman" w:hAnsi="Times New Roman" w:cs="Times New Roman"/>
                      <w:sz w:val="28"/>
                      <w:szCs w:val="28"/>
                      <w:lang w:eastAsia="uk-UA"/>
                    </w:rPr>
                    <w:t>Воєнні науки, національна безпека, безпека державного кордону</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D31305B" w14:textId="77777777" w:rsidR="002C1ED9" w:rsidRPr="00B84E9B" w:rsidRDefault="002C1ED9" w:rsidP="002C1ED9">
                  <w:pPr>
                    <w:spacing w:after="120" w:line="240" w:lineRule="auto"/>
                    <w:jc w:val="center"/>
                    <w:rPr>
                      <w:rFonts w:ascii="Times New Roman" w:eastAsia="Times New Roman" w:hAnsi="Times New Roman" w:cs="Times New Roman"/>
                      <w:sz w:val="28"/>
                      <w:szCs w:val="28"/>
                      <w:lang w:eastAsia="uk-UA"/>
                    </w:rPr>
                  </w:pPr>
                  <w:r w:rsidRPr="00B84E9B">
                    <w:rPr>
                      <w:rFonts w:ascii="Times New Roman" w:eastAsia="Times New Roman" w:hAnsi="Times New Roman" w:cs="Times New Roman"/>
                      <w:sz w:val="28"/>
                      <w:szCs w:val="28"/>
                      <w:lang w:eastAsia="uk-UA"/>
                    </w:rPr>
                    <w:t>253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318CD0F" w14:textId="77777777" w:rsidR="002C1ED9" w:rsidRPr="00B84E9B" w:rsidRDefault="002C1ED9" w:rsidP="002C1ED9">
                  <w:pPr>
                    <w:spacing w:after="120" w:line="240" w:lineRule="auto"/>
                    <w:rPr>
                      <w:rFonts w:ascii="Times New Roman" w:eastAsia="Times New Roman" w:hAnsi="Times New Roman" w:cs="Times New Roman"/>
                      <w:sz w:val="28"/>
                      <w:szCs w:val="28"/>
                      <w:lang w:eastAsia="uk-UA"/>
                    </w:rPr>
                  </w:pPr>
                  <w:r w:rsidRPr="00B84E9B">
                    <w:rPr>
                      <w:rFonts w:ascii="Times New Roman" w:eastAsia="Times New Roman" w:hAnsi="Times New Roman" w:cs="Times New Roman"/>
                      <w:sz w:val="28"/>
                      <w:szCs w:val="28"/>
                      <w:lang w:eastAsia="uk-UA"/>
                    </w:rPr>
                    <w:t>Військове управління (за видами збройних сил)</w:t>
                  </w:r>
                </w:p>
              </w:tc>
            </w:tr>
            <w:tr w:rsidR="002C1ED9" w:rsidRPr="000C09EE" w14:paraId="344F172F"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56008FEE" w14:textId="77777777" w:rsidR="002C1ED9" w:rsidRPr="00B84E9B" w:rsidRDefault="002C1ED9" w:rsidP="002C1ED9">
                  <w:pPr>
                    <w:spacing w:after="120" w:line="240" w:lineRule="auto"/>
                    <w:rPr>
                      <w:rFonts w:ascii="Times New Roman" w:eastAsia="Times New Roman" w:hAnsi="Times New Roman" w:cs="Times New Roman"/>
                      <w:sz w:val="28"/>
                      <w:szCs w:val="28"/>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6E9E7CEB" w14:textId="77777777" w:rsidR="002C1ED9" w:rsidRPr="00B84E9B" w:rsidRDefault="002C1ED9" w:rsidP="002C1ED9">
                  <w:pPr>
                    <w:spacing w:after="120" w:line="240" w:lineRule="auto"/>
                    <w:rPr>
                      <w:rFonts w:ascii="Times New Roman" w:eastAsia="Times New Roman" w:hAnsi="Times New Roman" w:cs="Times New Roman"/>
                      <w:sz w:val="28"/>
                      <w:szCs w:val="28"/>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512B2CF2" w14:textId="77777777" w:rsidR="002C1ED9" w:rsidRPr="00B84E9B" w:rsidRDefault="002C1ED9" w:rsidP="002C1ED9">
                  <w:pPr>
                    <w:spacing w:after="120" w:line="240" w:lineRule="auto"/>
                    <w:jc w:val="center"/>
                    <w:rPr>
                      <w:rFonts w:ascii="Times New Roman" w:eastAsia="Times New Roman" w:hAnsi="Times New Roman" w:cs="Times New Roman"/>
                      <w:sz w:val="28"/>
                      <w:szCs w:val="28"/>
                      <w:lang w:eastAsia="uk-UA"/>
                    </w:rPr>
                  </w:pPr>
                  <w:r w:rsidRPr="00B84E9B">
                    <w:rPr>
                      <w:rFonts w:ascii="Times New Roman" w:eastAsia="Times New Roman" w:hAnsi="Times New Roman" w:cs="Times New Roman"/>
                      <w:sz w:val="28"/>
                      <w:szCs w:val="28"/>
                      <w:lang w:eastAsia="uk-UA"/>
                    </w:rPr>
                    <w:t>254</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0681736" w14:textId="77777777" w:rsidR="002C1ED9" w:rsidRPr="00B84E9B" w:rsidRDefault="002C1ED9" w:rsidP="002C1ED9">
                  <w:pPr>
                    <w:spacing w:after="120" w:line="240" w:lineRule="auto"/>
                    <w:rPr>
                      <w:rFonts w:ascii="Times New Roman" w:eastAsia="Times New Roman" w:hAnsi="Times New Roman" w:cs="Times New Roman"/>
                      <w:sz w:val="28"/>
                      <w:szCs w:val="28"/>
                      <w:lang w:eastAsia="uk-UA"/>
                    </w:rPr>
                  </w:pPr>
                  <w:r w:rsidRPr="00B84E9B">
                    <w:rPr>
                      <w:rFonts w:ascii="Times New Roman" w:eastAsia="Times New Roman" w:hAnsi="Times New Roman" w:cs="Times New Roman"/>
                      <w:sz w:val="28"/>
                      <w:szCs w:val="28"/>
                      <w:lang w:eastAsia="uk-UA"/>
                    </w:rPr>
                    <w:t>Забезпечення військ (сил)</w:t>
                  </w:r>
                </w:p>
              </w:tc>
            </w:tr>
            <w:tr w:rsidR="002C1ED9" w:rsidRPr="000C09EE" w14:paraId="18AA14C7"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59393220" w14:textId="77777777" w:rsidR="002C1ED9" w:rsidRPr="00B84E9B" w:rsidRDefault="002C1ED9" w:rsidP="002C1ED9">
                  <w:pPr>
                    <w:spacing w:after="120" w:line="240" w:lineRule="auto"/>
                    <w:rPr>
                      <w:rFonts w:ascii="Times New Roman" w:eastAsia="Times New Roman" w:hAnsi="Times New Roman" w:cs="Times New Roman"/>
                      <w:sz w:val="28"/>
                      <w:szCs w:val="28"/>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0244EBDE" w14:textId="77777777" w:rsidR="002C1ED9" w:rsidRPr="00B84E9B" w:rsidRDefault="002C1ED9" w:rsidP="002C1ED9">
                  <w:pPr>
                    <w:spacing w:after="120" w:line="240" w:lineRule="auto"/>
                    <w:rPr>
                      <w:rFonts w:ascii="Times New Roman" w:eastAsia="Times New Roman" w:hAnsi="Times New Roman" w:cs="Times New Roman"/>
                      <w:sz w:val="28"/>
                      <w:szCs w:val="28"/>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291948E4" w14:textId="77777777" w:rsidR="002C1ED9" w:rsidRPr="00B84E9B" w:rsidRDefault="002C1ED9" w:rsidP="002C1ED9">
                  <w:pPr>
                    <w:spacing w:after="120" w:line="240" w:lineRule="auto"/>
                    <w:jc w:val="center"/>
                    <w:rPr>
                      <w:rFonts w:ascii="Times New Roman" w:eastAsia="Times New Roman" w:hAnsi="Times New Roman" w:cs="Times New Roman"/>
                      <w:sz w:val="28"/>
                      <w:szCs w:val="28"/>
                      <w:lang w:eastAsia="uk-UA"/>
                    </w:rPr>
                  </w:pPr>
                  <w:r w:rsidRPr="00B84E9B">
                    <w:rPr>
                      <w:rFonts w:ascii="Times New Roman" w:eastAsia="Times New Roman" w:hAnsi="Times New Roman" w:cs="Times New Roman"/>
                      <w:sz w:val="28"/>
                      <w:szCs w:val="28"/>
                      <w:lang w:eastAsia="uk-UA"/>
                    </w:rPr>
                    <w:t>255</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A0E10DF" w14:textId="77777777" w:rsidR="002C1ED9" w:rsidRPr="00B84E9B" w:rsidRDefault="002C1ED9" w:rsidP="002C1ED9">
                  <w:pPr>
                    <w:spacing w:after="120" w:line="240" w:lineRule="auto"/>
                    <w:rPr>
                      <w:rFonts w:ascii="Times New Roman" w:eastAsia="Times New Roman" w:hAnsi="Times New Roman" w:cs="Times New Roman"/>
                      <w:sz w:val="28"/>
                      <w:szCs w:val="28"/>
                      <w:lang w:eastAsia="uk-UA"/>
                    </w:rPr>
                  </w:pPr>
                  <w:r w:rsidRPr="00B84E9B">
                    <w:rPr>
                      <w:rFonts w:ascii="Times New Roman" w:eastAsia="Times New Roman" w:hAnsi="Times New Roman" w:cs="Times New Roman"/>
                      <w:sz w:val="28"/>
                      <w:szCs w:val="28"/>
                      <w:lang w:eastAsia="uk-UA"/>
                    </w:rPr>
                    <w:t>Озброєння та військова техніка</w:t>
                  </w:r>
                </w:p>
              </w:tc>
            </w:tr>
            <w:tr w:rsidR="002C1ED9" w:rsidRPr="000C09EE" w14:paraId="57E717EB" w14:textId="77777777" w:rsidTr="001711E8">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FEBE0FF" w14:textId="77777777" w:rsidR="002C1ED9" w:rsidRPr="00B84E9B" w:rsidRDefault="002C1ED9" w:rsidP="002C1ED9">
                  <w:pPr>
                    <w:spacing w:after="120" w:line="240" w:lineRule="auto"/>
                    <w:jc w:val="center"/>
                    <w:rPr>
                      <w:rFonts w:ascii="Times New Roman" w:eastAsia="Times New Roman" w:hAnsi="Times New Roman" w:cs="Times New Roman"/>
                      <w:sz w:val="28"/>
                      <w:szCs w:val="24"/>
                      <w:lang w:eastAsia="uk-UA"/>
                    </w:rPr>
                  </w:pPr>
                  <w:r w:rsidRPr="00B84E9B">
                    <w:rPr>
                      <w:rFonts w:ascii="Times New Roman" w:eastAsia="Times New Roman" w:hAnsi="Times New Roman" w:cs="Times New Roman"/>
                      <w:sz w:val="28"/>
                      <w:szCs w:val="24"/>
                      <w:lang w:eastAsia="uk-UA"/>
                    </w:rPr>
                    <w:t>26</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7237426" w14:textId="77777777" w:rsidR="002C1ED9" w:rsidRPr="00B84E9B" w:rsidRDefault="002C1ED9" w:rsidP="002C1ED9">
                  <w:pPr>
                    <w:spacing w:after="120" w:line="240" w:lineRule="auto"/>
                    <w:rPr>
                      <w:rFonts w:ascii="Times New Roman" w:eastAsia="Times New Roman" w:hAnsi="Times New Roman" w:cs="Times New Roman"/>
                      <w:sz w:val="28"/>
                      <w:szCs w:val="24"/>
                      <w:lang w:eastAsia="uk-UA"/>
                    </w:rPr>
                  </w:pPr>
                  <w:r w:rsidRPr="00B84E9B">
                    <w:rPr>
                      <w:rFonts w:ascii="Times New Roman" w:eastAsia="Times New Roman" w:hAnsi="Times New Roman" w:cs="Times New Roman"/>
                      <w:sz w:val="28"/>
                      <w:szCs w:val="24"/>
                      <w:lang w:eastAsia="uk-UA"/>
                    </w:rPr>
                    <w:t>Цивільна безпека</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62BA3A8" w14:textId="77777777" w:rsidR="002C1ED9" w:rsidRPr="00B84E9B" w:rsidRDefault="002C1ED9" w:rsidP="002C1ED9">
                  <w:pPr>
                    <w:spacing w:after="120" w:line="240" w:lineRule="auto"/>
                    <w:jc w:val="center"/>
                    <w:rPr>
                      <w:rFonts w:ascii="Times New Roman" w:eastAsia="Times New Roman" w:hAnsi="Times New Roman" w:cs="Times New Roman"/>
                      <w:sz w:val="28"/>
                      <w:szCs w:val="24"/>
                      <w:lang w:eastAsia="uk-UA"/>
                    </w:rPr>
                  </w:pPr>
                  <w:r w:rsidRPr="00B84E9B">
                    <w:rPr>
                      <w:rFonts w:ascii="Times New Roman" w:eastAsia="Times New Roman" w:hAnsi="Times New Roman" w:cs="Times New Roman"/>
                      <w:sz w:val="28"/>
                      <w:szCs w:val="24"/>
                      <w:lang w:eastAsia="uk-UA"/>
                    </w:rPr>
                    <w:t>261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332334F" w14:textId="77777777" w:rsidR="002C1ED9" w:rsidRPr="00B84E9B" w:rsidRDefault="002C1ED9" w:rsidP="002C1ED9">
                  <w:pPr>
                    <w:spacing w:after="120" w:line="240" w:lineRule="auto"/>
                    <w:rPr>
                      <w:rFonts w:ascii="Times New Roman" w:eastAsia="Times New Roman" w:hAnsi="Times New Roman" w:cs="Times New Roman"/>
                      <w:sz w:val="28"/>
                      <w:szCs w:val="24"/>
                      <w:lang w:eastAsia="uk-UA"/>
                    </w:rPr>
                  </w:pPr>
                  <w:r w:rsidRPr="00B84E9B">
                    <w:rPr>
                      <w:rFonts w:ascii="Times New Roman" w:eastAsia="Times New Roman" w:hAnsi="Times New Roman" w:cs="Times New Roman"/>
                      <w:sz w:val="28"/>
                      <w:szCs w:val="24"/>
                      <w:lang w:eastAsia="uk-UA"/>
                    </w:rPr>
                    <w:t>Пожежна безпека</w:t>
                  </w:r>
                </w:p>
              </w:tc>
            </w:tr>
            <w:tr w:rsidR="002C1ED9" w:rsidRPr="000C09EE" w14:paraId="7C6D6D3E"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578D7161" w14:textId="77777777" w:rsidR="002C1ED9" w:rsidRPr="00B84E9B" w:rsidRDefault="002C1ED9" w:rsidP="002C1ED9">
                  <w:pPr>
                    <w:spacing w:after="120" w:line="240" w:lineRule="auto"/>
                    <w:rPr>
                      <w:rFonts w:ascii="Times New Roman" w:eastAsia="Times New Roman" w:hAnsi="Times New Roman" w:cs="Times New Roman"/>
                      <w:sz w:val="28"/>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68437C5D" w14:textId="77777777" w:rsidR="002C1ED9" w:rsidRPr="00B84E9B" w:rsidRDefault="002C1ED9" w:rsidP="002C1ED9">
                  <w:pPr>
                    <w:spacing w:after="120" w:line="240" w:lineRule="auto"/>
                    <w:rPr>
                      <w:rFonts w:ascii="Times New Roman" w:eastAsia="Times New Roman" w:hAnsi="Times New Roman" w:cs="Times New Roman"/>
                      <w:sz w:val="28"/>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0006EBBB" w14:textId="77777777" w:rsidR="002C1ED9" w:rsidRPr="00B84E9B" w:rsidRDefault="002C1ED9" w:rsidP="002C1ED9">
                  <w:pPr>
                    <w:spacing w:after="120" w:line="240" w:lineRule="auto"/>
                    <w:jc w:val="center"/>
                    <w:rPr>
                      <w:rFonts w:ascii="Times New Roman" w:eastAsia="Times New Roman" w:hAnsi="Times New Roman" w:cs="Times New Roman"/>
                      <w:sz w:val="28"/>
                      <w:szCs w:val="24"/>
                      <w:lang w:eastAsia="uk-UA"/>
                    </w:rPr>
                  </w:pPr>
                  <w:r w:rsidRPr="00B84E9B">
                    <w:rPr>
                      <w:rFonts w:ascii="Times New Roman" w:eastAsia="Times New Roman" w:hAnsi="Times New Roman" w:cs="Times New Roman"/>
                      <w:sz w:val="28"/>
                      <w:szCs w:val="24"/>
                      <w:lang w:eastAsia="uk-UA"/>
                    </w:rPr>
                    <w:t>262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48E26A6" w14:textId="77777777" w:rsidR="002C1ED9" w:rsidRPr="00B84E9B" w:rsidRDefault="002C1ED9" w:rsidP="002C1ED9">
                  <w:pPr>
                    <w:spacing w:after="120" w:line="240" w:lineRule="auto"/>
                    <w:rPr>
                      <w:rFonts w:ascii="Times New Roman" w:eastAsia="Times New Roman" w:hAnsi="Times New Roman" w:cs="Times New Roman"/>
                      <w:sz w:val="28"/>
                      <w:szCs w:val="24"/>
                      <w:lang w:eastAsia="uk-UA"/>
                    </w:rPr>
                  </w:pPr>
                  <w:r w:rsidRPr="00B84E9B">
                    <w:rPr>
                      <w:rFonts w:ascii="Times New Roman" w:eastAsia="Times New Roman" w:hAnsi="Times New Roman" w:cs="Times New Roman"/>
                      <w:sz w:val="28"/>
                      <w:szCs w:val="24"/>
                      <w:lang w:eastAsia="uk-UA"/>
                    </w:rPr>
                    <w:t>Правоохоронна діяльність</w:t>
                  </w:r>
                </w:p>
              </w:tc>
            </w:tr>
          </w:tbl>
          <w:p w14:paraId="0D04E12E" w14:textId="6ED7F6F0" w:rsidR="002844F7" w:rsidRPr="000C09EE" w:rsidRDefault="002844F7" w:rsidP="007D0E74">
            <w:pPr>
              <w:rPr>
                <w:rFonts w:ascii="Times New Roman" w:eastAsia="Times New Roman" w:hAnsi="Times New Roman" w:cs="Times New Roman"/>
                <w:color w:val="000000"/>
                <w:sz w:val="20"/>
                <w:szCs w:val="20"/>
                <w:lang w:eastAsia="uk-UA"/>
              </w:rPr>
            </w:pPr>
            <w:r w:rsidRPr="000C09EE">
              <w:rPr>
                <w:rFonts w:ascii="Times New Roman" w:eastAsia="Times New Roman" w:hAnsi="Times New Roman" w:cs="Times New Roman"/>
                <w:color w:val="000000"/>
                <w:sz w:val="20"/>
                <w:szCs w:val="20"/>
                <w:lang w:eastAsia="uk-UA"/>
              </w:rPr>
              <w:t>__________</w:t>
            </w:r>
            <w:r w:rsidRPr="000C09EE">
              <w:rPr>
                <w:rFonts w:ascii="Times New Roman" w:eastAsia="Times New Roman" w:hAnsi="Times New Roman" w:cs="Times New Roman"/>
                <w:color w:val="000000"/>
                <w:sz w:val="24"/>
                <w:szCs w:val="24"/>
                <w:lang w:eastAsia="uk-UA"/>
              </w:rPr>
              <w:t> </w:t>
            </w:r>
            <w:r w:rsidRPr="000C09EE">
              <w:rPr>
                <w:rFonts w:ascii="Times New Roman" w:eastAsia="Times New Roman" w:hAnsi="Times New Roman" w:cs="Times New Roman"/>
                <w:color w:val="000000"/>
                <w:sz w:val="24"/>
                <w:szCs w:val="24"/>
                <w:lang w:eastAsia="uk-UA"/>
              </w:rPr>
              <w:br/>
            </w:r>
            <w:r w:rsidRPr="000C09EE">
              <w:rPr>
                <w:rFonts w:ascii="Times New Roman" w:eastAsia="Times New Roman" w:hAnsi="Times New Roman" w:cs="Times New Roman"/>
                <w:color w:val="000000"/>
                <w:sz w:val="20"/>
                <w:szCs w:val="20"/>
                <w:lang w:eastAsia="uk-UA"/>
              </w:rPr>
              <w:t xml:space="preserve">* За умови, що підготовка здобувачів освіти за освітньо-кваліфікаційним рівнем молодшого спеціаліста до 2015 року </w:t>
            </w:r>
            <w:r w:rsidR="00FC672E" w:rsidRPr="000C09EE">
              <w:rPr>
                <w:rFonts w:ascii="Times New Roman" w:eastAsia="Times New Roman" w:hAnsi="Times New Roman" w:cs="Times New Roman"/>
                <w:color w:val="000000"/>
                <w:sz w:val="20"/>
                <w:szCs w:val="20"/>
                <w:lang w:eastAsia="uk-UA"/>
              </w:rPr>
              <w:t>здійснювалася за спеціальністю «Народна творчість»</w:t>
            </w:r>
            <w:r w:rsidRPr="000C09EE">
              <w:rPr>
                <w:rFonts w:ascii="Times New Roman" w:eastAsia="Times New Roman" w:hAnsi="Times New Roman" w:cs="Times New Roman"/>
                <w:color w:val="000000"/>
                <w:sz w:val="20"/>
                <w:szCs w:val="20"/>
                <w:lang w:eastAsia="uk-UA"/>
              </w:rPr>
              <w:t>.</w:t>
            </w:r>
          </w:p>
        </w:tc>
      </w:tr>
    </w:tbl>
    <w:p w14:paraId="20381329" w14:textId="2EE60EBD" w:rsidR="006740CB" w:rsidRPr="000C09EE" w:rsidRDefault="006740CB" w:rsidP="007D0E74">
      <w:pPr>
        <w:spacing w:after="0" w:line="240" w:lineRule="auto"/>
      </w:pPr>
    </w:p>
    <w:p w14:paraId="4AD0359C" w14:textId="5237448A" w:rsidR="006740CB" w:rsidRDefault="006740CB" w:rsidP="007D0E74">
      <w:pPr>
        <w:spacing w:after="0" w:line="240" w:lineRule="auto"/>
      </w:pPr>
    </w:p>
    <w:p w14:paraId="2D4D4304" w14:textId="14B3D25F" w:rsidR="0013722D" w:rsidRDefault="0013722D" w:rsidP="0013722D">
      <w:pPr>
        <w:spacing w:after="0" w:line="240" w:lineRule="auto"/>
        <w:jc w:val="center"/>
      </w:pPr>
      <w:r>
        <w:t>________________________________________________</w:t>
      </w:r>
    </w:p>
    <w:p w14:paraId="5777B6EB" w14:textId="50256AAF" w:rsidR="0013722D" w:rsidRDefault="0013722D" w:rsidP="007D0E74">
      <w:pPr>
        <w:spacing w:after="0" w:line="240" w:lineRule="auto"/>
      </w:pPr>
    </w:p>
    <w:p w14:paraId="467A9543" w14:textId="57C35E16" w:rsidR="008F4B51" w:rsidRDefault="008F4B51" w:rsidP="007D0E74">
      <w:pPr>
        <w:spacing w:after="0" w:line="240" w:lineRule="auto"/>
      </w:pPr>
    </w:p>
    <w:p w14:paraId="043CCE40" w14:textId="77777777" w:rsidR="008F4B51" w:rsidRPr="008F4B51" w:rsidRDefault="008F4B51" w:rsidP="008F4B51"/>
    <w:p w14:paraId="2D4797C4" w14:textId="77777777" w:rsidR="008F4B51" w:rsidRPr="008F4B51" w:rsidRDefault="008F4B51" w:rsidP="008F4B51"/>
    <w:p w14:paraId="4D8BE72D" w14:textId="77777777" w:rsidR="008F4B51" w:rsidRPr="008F4B51" w:rsidRDefault="008F4B51" w:rsidP="008F4B51"/>
    <w:p w14:paraId="624D55C4" w14:textId="77777777" w:rsidR="008F4B51" w:rsidRPr="008F4B51" w:rsidRDefault="008F4B51" w:rsidP="008F4B51"/>
    <w:p w14:paraId="73F15483" w14:textId="77777777" w:rsidR="008F4B51" w:rsidRPr="008F4B51" w:rsidRDefault="008F4B51" w:rsidP="008F4B51"/>
    <w:p w14:paraId="2C7C1927" w14:textId="77777777" w:rsidR="008F4B51" w:rsidRPr="008F4B51" w:rsidRDefault="008F4B51" w:rsidP="008F4B51"/>
    <w:p w14:paraId="699B8FBC" w14:textId="77777777" w:rsidR="008F4B51" w:rsidRPr="008F4B51" w:rsidRDefault="008F4B51" w:rsidP="008F4B51"/>
    <w:p w14:paraId="7CFD666D" w14:textId="773E4FDF" w:rsidR="008F4B51" w:rsidRDefault="008F4B51" w:rsidP="008F4B51"/>
    <w:p w14:paraId="2C8B0557" w14:textId="43483822" w:rsidR="008F4B51" w:rsidRDefault="008F4B51" w:rsidP="008F4B51">
      <w:pPr>
        <w:jc w:val="right"/>
      </w:pPr>
    </w:p>
    <w:p w14:paraId="449E5BB9" w14:textId="2E29C87A" w:rsidR="008F4B51" w:rsidRDefault="008F4B51" w:rsidP="008F4B51"/>
    <w:p w14:paraId="13FCBB2D" w14:textId="77777777" w:rsidR="0013722D" w:rsidRPr="008F4B51" w:rsidRDefault="0013722D" w:rsidP="008F4B51">
      <w:pPr>
        <w:sectPr w:rsidR="0013722D" w:rsidRPr="008F4B51" w:rsidSect="005C4228">
          <w:pgSz w:w="11906" w:h="16838"/>
          <w:pgMar w:top="851" w:right="1418" w:bottom="1418" w:left="851" w:header="709" w:footer="709" w:gutter="0"/>
          <w:pgNumType w:start="1"/>
          <w:cols w:space="708"/>
          <w:titlePg/>
          <w:docGrid w:linePitch="360"/>
        </w:sectPr>
      </w:pPr>
    </w:p>
    <w:tbl>
      <w:tblPr>
        <w:tblStyle w:val="a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5"/>
      </w:tblGrid>
      <w:tr w:rsidR="002844F7" w:rsidRPr="000C09EE" w14:paraId="51A0C13B" w14:textId="77777777" w:rsidTr="00E82A97">
        <w:tc>
          <w:tcPr>
            <w:tcW w:w="10485" w:type="dxa"/>
          </w:tcPr>
          <w:p w14:paraId="0F3A7B81" w14:textId="34BF8E4C" w:rsidR="002844F7" w:rsidRPr="000C09EE" w:rsidRDefault="002844F7" w:rsidP="007D0E74">
            <w:pPr>
              <w:rPr>
                <w:rFonts w:ascii="Times New Roman" w:eastAsia="Times New Roman" w:hAnsi="Times New Roman" w:cs="Times New Roman"/>
                <w:color w:val="000000"/>
                <w:sz w:val="20"/>
                <w:szCs w:val="20"/>
                <w:lang w:eastAsia="uk-UA"/>
              </w:rPr>
            </w:pPr>
          </w:p>
        </w:tc>
      </w:tr>
      <w:tr w:rsidR="002844F7" w:rsidRPr="000C09EE" w14:paraId="6D9754BF" w14:textId="77777777" w:rsidTr="00E82A97">
        <w:tc>
          <w:tcPr>
            <w:tcW w:w="10485" w:type="dxa"/>
          </w:tcPr>
          <w:p w14:paraId="1F21C535" w14:textId="77777777" w:rsidR="002844F7" w:rsidRPr="000C09EE" w:rsidRDefault="002844F7" w:rsidP="007D0E74">
            <w:pPr>
              <w:rPr>
                <w:rFonts w:ascii="Times New Roman" w:eastAsia="Times New Roman" w:hAnsi="Times New Roman" w:cs="Times New Roman"/>
                <w:color w:val="000000"/>
                <w:sz w:val="20"/>
                <w:szCs w:val="20"/>
                <w:lang w:eastAsia="uk-UA"/>
              </w:rPr>
            </w:pPr>
          </w:p>
        </w:tc>
      </w:tr>
      <w:tr w:rsidR="002844F7" w:rsidRPr="000C09EE" w14:paraId="73483A77" w14:textId="77777777" w:rsidTr="00E82A97">
        <w:tc>
          <w:tcPr>
            <w:tcW w:w="10485" w:type="dxa"/>
          </w:tcPr>
          <w:tbl>
            <w:tblPr>
              <w:tblW w:w="5000" w:type="pct"/>
              <w:tblLayout w:type="fixed"/>
              <w:tblCellMar>
                <w:left w:w="0" w:type="dxa"/>
                <w:right w:w="0" w:type="dxa"/>
              </w:tblCellMar>
              <w:tblLook w:val="04A0" w:firstRow="1" w:lastRow="0" w:firstColumn="1" w:lastColumn="0" w:noHBand="0" w:noVBand="1"/>
            </w:tblPr>
            <w:tblGrid>
              <w:gridCol w:w="5436"/>
              <w:gridCol w:w="4833"/>
            </w:tblGrid>
            <w:tr w:rsidR="002844F7" w:rsidRPr="000C09EE" w14:paraId="7EA61432" w14:textId="77777777" w:rsidTr="00E82A97">
              <w:tc>
                <w:tcPr>
                  <w:tcW w:w="2647" w:type="pct"/>
                  <w:shd w:val="clear" w:color="auto" w:fill="auto"/>
                  <w:hideMark/>
                </w:tcPr>
                <w:p w14:paraId="619B2310" w14:textId="77777777" w:rsidR="002844F7" w:rsidRPr="000C09EE" w:rsidRDefault="002844F7" w:rsidP="007D0E74">
                  <w:pPr>
                    <w:spacing w:after="0" w:line="240" w:lineRule="auto"/>
                    <w:rPr>
                      <w:rFonts w:ascii="Times New Roman" w:eastAsia="Times New Roman" w:hAnsi="Times New Roman" w:cs="Times New Roman"/>
                      <w:sz w:val="24"/>
                      <w:szCs w:val="24"/>
                      <w:lang w:eastAsia="uk-UA"/>
                    </w:rPr>
                  </w:pPr>
                </w:p>
              </w:tc>
              <w:tc>
                <w:tcPr>
                  <w:tcW w:w="2353" w:type="pct"/>
                  <w:shd w:val="clear" w:color="auto" w:fill="auto"/>
                  <w:hideMark/>
                </w:tcPr>
                <w:p w14:paraId="179D0A6F" w14:textId="3D43FC55" w:rsidR="002844F7" w:rsidRPr="000C09EE" w:rsidRDefault="002844F7" w:rsidP="007D0E74">
                  <w:pPr>
                    <w:spacing w:after="0" w:line="240" w:lineRule="auto"/>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Додаток 2 </w:t>
                  </w:r>
                  <w:r w:rsidRPr="000C09EE">
                    <w:rPr>
                      <w:rFonts w:ascii="Times New Roman" w:eastAsia="Times New Roman" w:hAnsi="Times New Roman" w:cs="Times New Roman"/>
                      <w:sz w:val="28"/>
                      <w:szCs w:val="28"/>
                      <w:lang w:eastAsia="uk-UA"/>
                    </w:rPr>
                    <w:br/>
                    <w:t xml:space="preserve">до Умов прийому </w:t>
                  </w:r>
                  <w:r w:rsidRPr="000C09EE">
                    <w:rPr>
                      <w:rFonts w:ascii="Times New Roman" w:eastAsia="Times New Roman" w:hAnsi="Times New Roman" w:cs="Times New Roman"/>
                      <w:color w:val="000000"/>
                      <w:sz w:val="28"/>
                      <w:szCs w:val="28"/>
                      <w:lang w:eastAsia="uk-UA"/>
                    </w:rPr>
                    <w:t>на навчання до закладів фахової передвищої освіти</w:t>
                  </w:r>
                  <w:r w:rsidRPr="000C09EE">
                    <w:rPr>
                      <w:rFonts w:ascii="Times New Roman" w:eastAsia="Times New Roman" w:hAnsi="Times New Roman" w:cs="Times New Roman"/>
                      <w:sz w:val="28"/>
                      <w:szCs w:val="28"/>
                      <w:lang w:eastAsia="uk-UA"/>
                    </w:rPr>
                    <w:t xml:space="preserve"> </w:t>
                  </w:r>
                  <w:r w:rsidR="00653F7C">
                    <w:rPr>
                      <w:rFonts w:ascii="Times New Roman" w:eastAsia="Times New Roman" w:hAnsi="Times New Roman" w:cs="Times New Roman"/>
                      <w:sz w:val="28"/>
                      <w:szCs w:val="28"/>
                      <w:lang w:eastAsia="uk-UA"/>
                    </w:rPr>
                    <w:br/>
                  </w:r>
                  <w:r w:rsidRPr="000C09EE">
                    <w:rPr>
                      <w:rFonts w:ascii="Times New Roman" w:eastAsia="Times New Roman" w:hAnsi="Times New Roman" w:cs="Times New Roman"/>
                      <w:sz w:val="28"/>
                      <w:szCs w:val="28"/>
                      <w:lang w:eastAsia="uk-UA"/>
                    </w:rPr>
                    <w:t>в 202</w:t>
                  </w:r>
                  <w:r w:rsidR="00CA06F4" w:rsidRPr="000C09EE">
                    <w:rPr>
                      <w:rFonts w:ascii="Times New Roman" w:eastAsia="Times New Roman" w:hAnsi="Times New Roman" w:cs="Times New Roman"/>
                      <w:sz w:val="28"/>
                      <w:szCs w:val="28"/>
                      <w:lang w:eastAsia="uk-UA"/>
                    </w:rPr>
                    <w:t>2</w:t>
                  </w:r>
                  <w:r w:rsidRPr="000C09EE">
                    <w:rPr>
                      <w:rFonts w:ascii="Times New Roman" w:eastAsia="Times New Roman" w:hAnsi="Times New Roman" w:cs="Times New Roman"/>
                      <w:sz w:val="28"/>
                      <w:szCs w:val="28"/>
                      <w:lang w:eastAsia="uk-UA"/>
                    </w:rPr>
                    <w:t xml:space="preserve"> році </w:t>
                  </w:r>
                  <w:r w:rsidRPr="000C09EE">
                    <w:rPr>
                      <w:rFonts w:ascii="Times New Roman" w:eastAsia="Times New Roman" w:hAnsi="Times New Roman" w:cs="Times New Roman"/>
                      <w:sz w:val="28"/>
                      <w:szCs w:val="28"/>
                      <w:lang w:eastAsia="uk-UA"/>
                    </w:rPr>
                    <w:br/>
                    <w:t xml:space="preserve">(підпункт </w:t>
                  </w:r>
                  <w:r w:rsidR="00D34336" w:rsidRPr="000C09EE">
                    <w:rPr>
                      <w:rFonts w:ascii="Times New Roman" w:eastAsia="Times New Roman" w:hAnsi="Times New Roman" w:cs="Times New Roman"/>
                      <w:sz w:val="28"/>
                      <w:szCs w:val="28"/>
                      <w:lang w:eastAsia="uk-UA"/>
                    </w:rPr>
                    <w:t>1</w:t>
                  </w:r>
                  <w:r w:rsidRPr="000C09EE">
                    <w:rPr>
                      <w:rFonts w:ascii="Times New Roman" w:eastAsia="Times New Roman" w:hAnsi="Times New Roman" w:cs="Times New Roman"/>
                      <w:sz w:val="28"/>
                      <w:szCs w:val="28"/>
                      <w:lang w:eastAsia="uk-UA"/>
                    </w:rPr>
                    <w:t xml:space="preserve"> пункту 7 розділу VII)</w:t>
                  </w:r>
                </w:p>
              </w:tc>
            </w:tr>
          </w:tbl>
          <w:p w14:paraId="489E8438" w14:textId="77777777" w:rsidR="00E82A97" w:rsidRPr="000C09EE" w:rsidRDefault="00E82A97" w:rsidP="007D0E74">
            <w:pPr>
              <w:jc w:val="center"/>
              <w:rPr>
                <w:rFonts w:ascii="Times New Roman" w:eastAsia="Times New Roman" w:hAnsi="Times New Roman" w:cs="Times New Roman"/>
                <w:b/>
                <w:bCs/>
                <w:color w:val="000000"/>
                <w:sz w:val="28"/>
                <w:szCs w:val="28"/>
                <w:lang w:eastAsia="uk-UA"/>
              </w:rPr>
            </w:pPr>
          </w:p>
          <w:p w14:paraId="4461B421" w14:textId="3343BC60" w:rsidR="002844F7" w:rsidRPr="000C09EE" w:rsidRDefault="002844F7" w:rsidP="007D0E74">
            <w:pPr>
              <w:jc w:val="center"/>
              <w:rPr>
                <w:rFonts w:ascii="Times New Roman" w:eastAsia="Times New Roman" w:hAnsi="Times New Roman" w:cs="Times New Roman"/>
                <w:b/>
                <w:bCs/>
                <w:color w:val="000000"/>
                <w:sz w:val="28"/>
                <w:szCs w:val="28"/>
                <w:lang w:eastAsia="uk-UA"/>
              </w:rPr>
            </w:pPr>
            <w:r w:rsidRPr="000C09EE">
              <w:rPr>
                <w:rFonts w:ascii="Times New Roman" w:eastAsia="Times New Roman" w:hAnsi="Times New Roman" w:cs="Times New Roman"/>
                <w:b/>
                <w:bCs/>
                <w:color w:val="000000"/>
                <w:sz w:val="28"/>
                <w:szCs w:val="28"/>
                <w:lang w:eastAsia="uk-UA"/>
              </w:rPr>
              <w:t>ТАБЛИЦЯ </w:t>
            </w:r>
            <w:r w:rsidRPr="000C09EE">
              <w:rPr>
                <w:rFonts w:ascii="Times New Roman" w:eastAsia="Times New Roman" w:hAnsi="Times New Roman" w:cs="Times New Roman"/>
                <w:color w:val="000000"/>
                <w:sz w:val="24"/>
                <w:szCs w:val="24"/>
                <w:lang w:eastAsia="uk-UA"/>
              </w:rPr>
              <w:br/>
            </w:r>
            <w:r w:rsidRPr="000C09EE">
              <w:rPr>
                <w:rFonts w:ascii="Times New Roman" w:eastAsia="Times New Roman" w:hAnsi="Times New Roman" w:cs="Times New Roman"/>
                <w:b/>
                <w:bCs/>
                <w:color w:val="000000"/>
                <w:sz w:val="28"/>
                <w:szCs w:val="28"/>
                <w:lang w:eastAsia="uk-UA"/>
              </w:rPr>
              <w:t>переведення середнього бала документа про середню освіту, обрахованого за 12-бальною шкалою, у шкалу 100-200</w:t>
            </w:r>
          </w:p>
        </w:tc>
      </w:tr>
      <w:tr w:rsidR="002844F7" w:rsidRPr="000C09EE" w14:paraId="230C5ACE" w14:textId="77777777" w:rsidTr="00E82A97">
        <w:tc>
          <w:tcPr>
            <w:tcW w:w="10485" w:type="dxa"/>
          </w:tcPr>
          <w:p w14:paraId="34F7D753" w14:textId="77777777" w:rsidR="002844F7" w:rsidRPr="000C09EE" w:rsidRDefault="002844F7" w:rsidP="007D0E74">
            <w:pPr>
              <w:rPr>
                <w:rFonts w:ascii="Times New Roman" w:eastAsia="Times New Roman" w:hAnsi="Times New Roman" w:cs="Times New Roman"/>
                <w:b/>
                <w:bCs/>
                <w:color w:val="000000"/>
                <w:sz w:val="16"/>
                <w:szCs w:val="16"/>
                <w:lang w:eastAsia="uk-UA"/>
              </w:rPr>
            </w:pPr>
          </w:p>
        </w:tc>
      </w:tr>
      <w:tr w:rsidR="002844F7" w:rsidRPr="007A5C5A" w14:paraId="0201634D" w14:textId="77777777" w:rsidTr="00E82A97">
        <w:tc>
          <w:tcPr>
            <w:tcW w:w="10485" w:type="dxa"/>
          </w:tcPr>
          <w:tbl>
            <w:tblPr>
              <w:tblW w:w="5000" w:type="pct"/>
              <w:tblLayout w:type="fixed"/>
              <w:tblCellMar>
                <w:top w:w="60" w:type="dxa"/>
                <w:left w:w="60" w:type="dxa"/>
                <w:bottom w:w="60" w:type="dxa"/>
                <w:right w:w="60" w:type="dxa"/>
              </w:tblCellMar>
              <w:tblLook w:val="04A0" w:firstRow="1" w:lastRow="0" w:firstColumn="1" w:lastColumn="0" w:noHBand="0" w:noVBand="1"/>
            </w:tblPr>
            <w:tblGrid>
              <w:gridCol w:w="3489"/>
              <w:gridCol w:w="3387"/>
              <w:gridCol w:w="3387"/>
            </w:tblGrid>
            <w:tr w:rsidR="002844F7" w:rsidRPr="007A5C5A" w14:paraId="06A94A4F" w14:textId="77777777" w:rsidTr="001711E8">
              <w:tc>
                <w:tcPr>
                  <w:tcW w:w="1700" w:type="pct"/>
                  <w:tcBorders>
                    <w:top w:val="single" w:sz="2" w:space="0" w:color="auto"/>
                    <w:left w:val="single" w:sz="2" w:space="0" w:color="auto"/>
                    <w:bottom w:val="single" w:sz="2" w:space="0" w:color="auto"/>
                    <w:right w:val="single" w:sz="2" w:space="0" w:color="auto"/>
                  </w:tcBorders>
                  <w:shd w:val="clear" w:color="auto" w:fill="auto"/>
                  <w:hideMark/>
                </w:tcPr>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676"/>
                    <w:gridCol w:w="1677"/>
                  </w:tblGrid>
                  <w:tr w:rsidR="004B76C5" w:rsidRPr="000C09EE" w14:paraId="3B2944FB"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tcPr>
                      <w:p w14:paraId="71F389DA" w14:textId="6A067DDC" w:rsidR="004B76C5" w:rsidRPr="000C09EE" w:rsidRDefault="004B76C5" w:rsidP="007D0E74">
                        <w:pPr>
                          <w:spacing w:after="0" w:line="240" w:lineRule="auto"/>
                          <w:jc w:val="center"/>
                          <w:rPr>
                            <w:rFonts w:ascii="Times New Roman" w:eastAsia="Times New Roman" w:hAnsi="Times New Roman" w:cs="Times New Roman"/>
                            <w:b/>
                            <w:sz w:val="24"/>
                            <w:szCs w:val="24"/>
                            <w:lang w:eastAsia="uk-UA"/>
                          </w:rPr>
                        </w:pPr>
                        <w:r w:rsidRPr="000C09EE">
                          <w:rPr>
                            <w:rFonts w:ascii="Times New Roman" w:eastAsia="Times New Roman" w:hAnsi="Times New Roman" w:cs="Times New Roman"/>
                            <w:b/>
                            <w:bCs/>
                            <w:color w:val="000000"/>
                            <w:sz w:val="24"/>
                            <w:szCs w:val="24"/>
                            <w:lang w:eastAsia="uk-UA"/>
                          </w:rPr>
                          <w:t>Бал документа за 12-бальною шкалою</w:t>
                        </w:r>
                      </w:p>
                    </w:tc>
                    <w:tc>
                      <w:tcPr>
                        <w:tcW w:w="2501" w:type="pct"/>
                        <w:tcBorders>
                          <w:top w:val="single" w:sz="6" w:space="0" w:color="000000"/>
                          <w:left w:val="single" w:sz="6" w:space="0" w:color="000000"/>
                          <w:bottom w:val="single" w:sz="6" w:space="0" w:color="000000"/>
                          <w:right w:val="single" w:sz="6" w:space="0" w:color="000000"/>
                        </w:tcBorders>
                        <w:shd w:val="clear" w:color="auto" w:fill="auto"/>
                      </w:tcPr>
                      <w:p w14:paraId="71760481" w14:textId="77777777" w:rsidR="002A4584" w:rsidRPr="000C09EE" w:rsidRDefault="00EB7B9D" w:rsidP="007D0E74">
                        <w:pPr>
                          <w:spacing w:after="0" w:line="240" w:lineRule="auto"/>
                          <w:jc w:val="center"/>
                          <w:rPr>
                            <w:rFonts w:ascii="Times New Roman" w:eastAsia="Times New Roman" w:hAnsi="Times New Roman" w:cs="Times New Roman"/>
                            <w:b/>
                            <w:bCs/>
                            <w:color w:val="000000"/>
                            <w:sz w:val="24"/>
                            <w:szCs w:val="24"/>
                            <w:lang w:eastAsia="uk-UA"/>
                          </w:rPr>
                        </w:pPr>
                        <w:r w:rsidRPr="000C09EE">
                          <w:rPr>
                            <w:rFonts w:ascii="Times New Roman" w:eastAsia="Times New Roman" w:hAnsi="Times New Roman" w:cs="Times New Roman"/>
                            <w:b/>
                            <w:bCs/>
                            <w:color w:val="000000"/>
                            <w:sz w:val="24"/>
                            <w:szCs w:val="24"/>
                            <w:lang w:eastAsia="uk-UA"/>
                          </w:rPr>
                          <w:t xml:space="preserve">Переведення у шкалу </w:t>
                        </w:r>
                      </w:p>
                      <w:p w14:paraId="26FC6130" w14:textId="1AF98528" w:rsidR="004B76C5" w:rsidRPr="000C09EE" w:rsidRDefault="00EB7B9D" w:rsidP="007D0E74">
                        <w:pPr>
                          <w:spacing w:after="0" w:line="240" w:lineRule="auto"/>
                          <w:jc w:val="center"/>
                          <w:rPr>
                            <w:rFonts w:ascii="Times New Roman" w:eastAsia="Times New Roman" w:hAnsi="Times New Roman" w:cs="Times New Roman"/>
                            <w:b/>
                            <w:sz w:val="24"/>
                            <w:szCs w:val="24"/>
                            <w:lang w:eastAsia="uk-UA"/>
                          </w:rPr>
                        </w:pPr>
                        <w:r w:rsidRPr="000C09EE">
                          <w:rPr>
                            <w:rFonts w:ascii="Times New Roman" w:eastAsia="Times New Roman" w:hAnsi="Times New Roman" w:cs="Times New Roman"/>
                            <w:b/>
                            <w:bCs/>
                            <w:color w:val="000000"/>
                            <w:sz w:val="24"/>
                            <w:szCs w:val="24"/>
                            <w:lang w:eastAsia="uk-UA"/>
                          </w:rPr>
                          <w:t>100-200</w:t>
                        </w:r>
                      </w:p>
                    </w:tc>
                  </w:tr>
                  <w:tr w:rsidR="004B76C5" w:rsidRPr="000C09EE" w14:paraId="61A923AE"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tcPr>
                      <w:p w14:paraId="086C0FF4" w14:textId="313CFA55" w:rsidR="004B76C5" w:rsidRPr="000C09EE" w:rsidRDefault="00EB7B9D" w:rsidP="007D0E74">
                        <w:pPr>
                          <w:spacing w:after="0" w:line="240" w:lineRule="auto"/>
                          <w:jc w:val="center"/>
                          <w:rPr>
                            <w:rFonts w:ascii="Times New Roman" w:eastAsia="Times New Roman" w:hAnsi="Times New Roman" w:cs="Times New Roman"/>
                            <w:b/>
                            <w:sz w:val="24"/>
                            <w:szCs w:val="24"/>
                            <w:lang w:eastAsia="uk-UA"/>
                          </w:rPr>
                        </w:pPr>
                        <w:r w:rsidRPr="000C09EE">
                          <w:rPr>
                            <w:rFonts w:ascii="Times New Roman" w:eastAsia="Times New Roman" w:hAnsi="Times New Roman" w:cs="Times New Roman"/>
                            <w:b/>
                            <w:sz w:val="24"/>
                            <w:szCs w:val="24"/>
                            <w:lang w:eastAsia="uk-UA"/>
                          </w:rPr>
                          <w:t>1</w:t>
                        </w:r>
                      </w:p>
                    </w:tc>
                    <w:tc>
                      <w:tcPr>
                        <w:tcW w:w="2501" w:type="pct"/>
                        <w:tcBorders>
                          <w:top w:val="single" w:sz="6" w:space="0" w:color="000000"/>
                          <w:left w:val="single" w:sz="6" w:space="0" w:color="000000"/>
                          <w:bottom w:val="single" w:sz="6" w:space="0" w:color="000000"/>
                          <w:right w:val="single" w:sz="6" w:space="0" w:color="000000"/>
                        </w:tcBorders>
                        <w:shd w:val="clear" w:color="auto" w:fill="auto"/>
                      </w:tcPr>
                      <w:p w14:paraId="34ACBBB0" w14:textId="539BF43C" w:rsidR="004B76C5" w:rsidRPr="000C09EE" w:rsidRDefault="00EB7B9D" w:rsidP="007D0E74">
                        <w:pPr>
                          <w:spacing w:after="0" w:line="240" w:lineRule="auto"/>
                          <w:jc w:val="center"/>
                          <w:rPr>
                            <w:rFonts w:ascii="Times New Roman" w:eastAsia="Times New Roman" w:hAnsi="Times New Roman" w:cs="Times New Roman"/>
                            <w:b/>
                            <w:sz w:val="24"/>
                            <w:szCs w:val="24"/>
                            <w:lang w:eastAsia="uk-UA"/>
                          </w:rPr>
                        </w:pPr>
                        <w:r w:rsidRPr="000C09EE">
                          <w:rPr>
                            <w:rFonts w:ascii="Times New Roman" w:eastAsia="Times New Roman" w:hAnsi="Times New Roman" w:cs="Times New Roman"/>
                            <w:b/>
                            <w:sz w:val="24"/>
                            <w:szCs w:val="24"/>
                            <w:lang w:eastAsia="uk-UA"/>
                          </w:rPr>
                          <w:t>2</w:t>
                        </w:r>
                      </w:p>
                    </w:tc>
                  </w:tr>
                  <w:tr w:rsidR="002844F7" w:rsidRPr="000C09EE" w14:paraId="192108FD"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2C044789"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3B391D2D"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100</w:t>
                        </w:r>
                      </w:p>
                    </w:tc>
                  </w:tr>
                  <w:tr w:rsidR="002844F7" w:rsidRPr="000C09EE" w14:paraId="2707300C"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236289E2"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1,1</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165070E1"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100</w:t>
                        </w:r>
                      </w:p>
                    </w:tc>
                  </w:tr>
                  <w:tr w:rsidR="002844F7" w:rsidRPr="000C09EE" w14:paraId="3DC7D40B"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59CAFAB3"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1,2</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5B0083A9"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100</w:t>
                        </w:r>
                      </w:p>
                    </w:tc>
                  </w:tr>
                  <w:tr w:rsidR="002844F7" w:rsidRPr="000C09EE" w14:paraId="61BD0B8E"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361E882F"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1,3</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4C5B32EA"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100</w:t>
                        </w:r>
                      </w:p>
                    </w:tc>
                  </w:tr>
                  <w:tr w:rsidR="002844F7" w:rsidRPr="000C09EE" w14:paraId="390C52B2"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2C712A8B"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1,4</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0C79D5D0"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100</w:t>
                        </w:r>
                      </w:p>
                    </w:tc>
                  </w:tr>
                  <w:tr w:rsidR="002844F7" w:rsidRPr="000C09EE" w14:paraId="7AEA4E48"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28CD511B"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1,5</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67AD3580"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100</w:t>
                        </w:r>
                      </w:p>
                    </w:tc>
                  </w:tr>
                  <w:tr w:rsidR="002844F7" w:rsidRPr="000C09EE" w14:paraId="266E4FAF"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09CA17BF"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1,6</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28FDA9F8"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100</w:t>
                        </w:r>
                      </w:p>
                    </w:tc>
                  </w:tr>
                  <w:tr w:rsidR="002844F7" w:rsidRPr="000C09EE" w14:paraId="31D76BF0"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70F3B614"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1,7</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509CFE5F"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100</w:t>
                        </w:r>
                      </w:p>
                    </w:tc>
                  </w:tr>
                  <w:tr w:rsidR="002844F7" w:rsidRPr="000C09EE" w14:paraId="13B78389"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30549F78"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1,8</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39768ACC"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100</w:t>
                        </w:r>
                      </w:p>
                    </w:tc>
                  </w:tr>
                  <w:tr w:rsidR="002844F7" w:rsidRPr="000C09EE" w14:paraId="38824D2A"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023DE6EE"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1,9</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1BD0E8DE"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100</w:t>
                        </w:r>
                      </w:p>
                    </w:tc>
                  </w:tr>
                  <w:tr w:rsidR="002844F7" w:rsidRPr="000C09EE" w14:paraId="0980FC18"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79D71DCB"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2</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4C9EF745"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100</w:t>
                        </w:r>
                      </w:p>
                    </w:tc>
                  </w:tr>
                  <w:tr w:rsidR="002A4584" w:rsidRPr="000C09EE" w14:paraId="569AC2EE"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3453D905"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2,1</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0FB9666B"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101</w:t>
                        </w:r>
                      </w:p>
                    </w:tc>
                  </w:tr>
                  <w:tr w:rsidR="002A4584" w:rsidRPr="000C09EE" w14:paraId="2220B344"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0A34F6D0"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2,2</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2CED2E94"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102</w:t>
                        </w:r>
                      </w:p>
                    </w:tc>
                  </w:tr>
                  <w:tr w:rsidR="002A4584" w:rsidRPr="000C09EE" w14:paraId="588FCBA5"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5B8A06D3"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2,3</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5934C5A9"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103</w:t>
                        </w:r>
                      </w:p>
                    </w:tc>
                  </w:tr>
                  <w:tr w:rsidR="002A4584" w:rsidRPr="000C09EE" w14:paraId="476AE711"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1F845E52"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2,4</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3423406A"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104</w:t>
                        </w:r>
                      </w:p>
                    </w:tc>
                  </w:tr>
                  <w:tr w:rsidR="002A4584" w:rsidRPr="000C09EE" w14:paraId="511BB7D4"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6B2F58BB"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2,5</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126BEACF"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105</w:t>
                        </w:r>
                      </w:p>
                    </w:tc>
                  </w:tr>
                  <w:tr w:rsidR="006740CB" w:rsidRPr="000C09EE" w14:paraId="2E78B3D3"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tcPr>
                      <w:p w14:paraId="1A8F7F24" w14:textId="51DEC0B5"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b/>
                            <w:sz w:val="24"/>
                            <w:szCs w:val="24"/>
                            <w:lang w:eastAsia="uk-UA"/>
                          </w:rPr>
                          <w:t>1</w:t>
                        </w:r>
                      </w:p>
                    </w:tc>
                    <w:tc>
                      <w:tcPr>
                        <w:tcW w:w="2501" w:type="pct"/>
                        <w:tcBorders>
                          <w:top w:val="single" w:sz="6" w:space="0" w:color="000000"/>
                          <w:left w:val="single" w:sz="6" w:space="0" w:color="000000"/>
                          <w:bottom w:val="single" w:sz="6" w:space="0" w:color="000000"/>
                          <w:right w:val="single" w:sz="6" w:space="0" w:color="000000"/>
                        </w:tcBorders>
                        <w:shd w:val="clear" w:color="auto" w:fill="auto"/>
                      </w:tcPr>
                      <w:p w14:paraId="0E0D4765" w14:textId="6993B7F2"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b/>
                            <w:sz w:val="24"/>
                            <w:szCs w:val="24"/>
                            <w:lang w:eastAsia="uk-UA"/>
                          </w:rPr>
                          <w:t>2</w:t>
                        </w:r>
                      </w:p>
                    </w:tc>
                  </w:tr>
                  <w:tr w:rsidR="006740CB" w:rsidRPr="000C09EE" w14:paraId="10D22147"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2F68156F"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2,6</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470B1FDC"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106</w:t>
                        </w:r>
                      </w:p>
                    </w:tc>
                  </w:tr>
                  <w:tr w:rsidR="006740CB" w:rsidRPr="000C09EE" w14:paraId="32014D46"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685358EA"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2,7</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6086E4B8"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107</w:t>
                        </w:r>
                      </w:p>
                    </w:tc>
                  </w:tr>
                  <w:tr w:rsidR="006740CB" w:rsidRPr="000C09EE" w14:paraId="790DD928"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76FE3584"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2,8</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115806E9"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108</w:t>
                        </w:r>
                      </w:p>
                    </w:tc>
                  </w:tr>
                  <w:tr w:rsidR="006740CB" w:rsidRPr="000C09EE" w14:paraId="6A55F37C"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2350BC6F"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2,9</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6B59AD30"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109</w:t>
                        </w:r>
                      </w:p>
                    </w:tc>
                  </w:tr>
                  <w:tr w:rsidR="006740CB" w:rsidRPr="000C09EE" w14:paraId="78C79614"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7E6ACF5C"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3</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62A1EB2A"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110</w:t>
                        </w:r>
                      </w:p>
                    </w:tc>
                  </w:tr>
                  <w:tr w:rsidR="006740CB" w:rsidRPr="000C09EE" w14:paraId="3572487F"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1BD565B8"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3,1</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64ABFF69"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111</w:t>
                        </w:r>
                      </w:p>
                    </w:tc>
                  </w:tr>
                  <w:tr w:rsidR="006740CB" w:rsidRPr="000C09EE" w14:paraId="1056127F"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7C53F272"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3,2</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3B88F61A"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112</w:t>
                        </w:r>
                      </w:p>
                    </w:tc>
                  </w:tr>
                  <w:tr w:rsidR="006740CB" w:rsidRPr="000C09EE" w14:paraId="22FAB8D4"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51105DD0"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3,3</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7BEBDFEE"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113</w:t>
                        </w:r>
                      </w:p>
                    </w:tc>
                  </w:tr>
                  <w:tr w:rsidR="006740CB" w:rsidRPr="000C09EE" w14:paraId="63481E21"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0791712A"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3,4</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71AF0B0E"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114</w:t>
                        </w:r>
                      </w:p>
                    </w:tc>
                  </w:tr>
                  <w:tr w:rsidR="006740CB" w:rsidRPr="000C09EE" w14:paraId="06145EC1"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60B8D68A"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3,5</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2E0B6452"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115</w:t>
                        </w:r>
                      </w:p>
                    </w:tc>
                  </w:tr>
                  <w:tr w:rsidR="006740CB" w:rsidRPr="000C09EE" w14:paraId="50C4566D"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5683D818"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3,6</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1B060396"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116</w:t>
                        </w:r>
                      </w:p>
                    </w:tc>
                  </w:tr>
                  <w:tr w:rsidR="006740CB" w:rsidRPr="000C09EE" w14:paraId="38C153B0"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173471A3"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3,7</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51F82C1E"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117</w:t>
                        </w:r>
                      </w:p>
                    </w:tc>
                  </w:tr>
                  <w:tr w:rsidR="006740CB" w:rsidRPr="000C09EE" w14:paraId="01C22888"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6BB46A24"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3,8</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0358D3CE" w14:textId="371FF379"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118</w:t>
                        </w:r>
                      </w:p>
                    </w:tc>
                  </w:tr>
                  <w:tr w:rsidR="006740CB" w:rsidRPr="000C09EE" w14:paraId="35E8C3BF"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1099A0B5"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lastRenderedPageBreak/>
                          <w:t>3,9</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70B6F52D"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119</w:t>
                        </w:r>
                      </w:p>
                    </w:tc>
                  </w:tr>
                </w:tbl>
                <w:p w14:paraId="3DAA4EBA" w14:textId="77777777" w:rsidR="002844F7" w:rsidRPr="000C09EE" w:rsidRDefault="002844F7" w:rsidP="007D0E74">
                  <w:pPr>
                    <w:spacing w:after="0" w:line="240" w:lineRule="auto"/>
                    <w:rPr>
                      <w:rFonts w:ascii="Times New Roman" w:eastAsia="Times New Roman" w:hAnsi="Times New Roman" w:cs="Times New Roman"/>
                      <w:sz w:val="24"/>
                      <w:szCs w:val="24"/>
                      <w:lang w:eastAsia="uk-UA"/>
                    </w:rPr>
                  </w:pPr>
                </w:p>
              </w:tc>
              <w:tc>
                <w:tcPr>
                  <w:tcW w:w="1650" w:type="pct"/>
                  <w:tcBorders>
                    <w:top w:val="single" w:sz="2" w:space="0" w:color="auto"/>
                    <w:left w:val="single" w:sz="2" w:space="0" w:color="auto"/>
                    <w:bottom w:val="single" w:sz="2" w:space="0" w:color="auto"/>
                    <w:right w:val="single" w:sz="2" w:space="0" w:color="auto"/>
                  </w:tcBorders>
                  <w:shd w:val="clear" w:color="auto" w:fill="auto"/>
                  <w:hideMark/>
                </w:tcPr>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691"/>
                    <w:gridCol w:w="1560"/>
                  </w:tblGrid>
                  <w:tr w:rsidR="004B76C5" w:rsidRPr="000C09EE" w14:paraId="0EAE34FA"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tcPr>
                      <w:p w14:paraId="727F23AA" w14:textId="5C0DE3F7" w:rsidR="004B76C5" w:rsidRPr="000C09EE" w:rsidRDefault="004B76C5" w:rsidP="007D0E74">
                        <w:pPr>
                          <w:spacing w:after="0" w:line="240" w:lineRule="auto"/>
                          <w:jc w:val="center"/>
                          <w:rPr>
                            <w:rFonts w:ascii="Times New Roman" w:eastAsia="Times New Roman" w:hAnsi="Times New Roman" w:cs="Times New Roman"/>
                            <w:b/>
                            <w:sz w:val="24"/>
                            <w:szCs w:val="24"/>
                            <w:lang w:eastAsia="uk-UA"/>
                          </w:rPr>
                        </w:pPr>
                        <w:r w:rsidRPr="000C09EE">
                          <w:rPr>
                            <w:rFonts w:ascii="Times New Roman" w:eastAsia="Times New Roman" w:hAnsi="Times New Roman" w:cs="Times New Roman"/>
                            <w:b/>
                            <w:bCs/>
                            <w:color w:val="000000"/>
                            <w:sz w:val="24"/>
                            <w:szCs w:val="24"/>
                            <w:lang w:eastAsia="uk-UA"/>
                          </w:rPr>
                          <w:lastRenderedPageBreak/>
                          <w:t>Бал документа за 12-бальною шкалою</w:t>
                        </w:r>
                      </w:p>
                    </w:tc>
                    <w:tc>
                      <w:tcPr>
                        <w:tcW w:w="2399" w:type="pct"/>
                        <w:tcBorders>
                          <w:top w:val="single" w:sz="6" w:space="0" w:color="000000"/>
                          <w:left w:val="single" w:sz="6" w:space="0" w:color="000000"/>
                          <w:bottom w:val="single" w:sz="6" w:space="0" w:color="000000"/>
                          <w:right w:val="single" w:sz="6" w:space="0" w:color="000000"/>
                        </w:tcBorders>
                        <w:shd w:val="clear" w:color="auto" w:fill="auto"/>
                      </w:tcPr>
                      <w:p w14:paraId="1C1116AB" w14:textId="77777777" w:rsidR="002A4584" w:rsidRPr="000C09EE" w:rsidRDefault="00EB7B9D" w:rsidP="007D0E74">
                        <w:pPr>
                          <w:spacing w:after="0" w:line="240" w:lineRule="auto"/>
                          <w:jc w:val="center"/>
                          <w:rPr>
                            <w:rFonts w:ascii="Times New Roman" w:eastAsia="Times New Roman" w:hAnsi="Times New Roman" w:cs="Times New Roman"/>
                            <w:b/>
                            <w:bCs/>
                            <w:color w:val="000000"/>
                            <w:sz w:val="24"/>
                            <w:szCs w:val="24"/>
                            <w:lang w:eastAsia="uk-UA"/>
                          </w:rPr>
                        </w:pPr>
                        <w:r w:rsidRPr="000C09EE">
                          <w:rPr>
                            <w:rFonts w:ascii="Times New Roman" w:eastAsia="Times New Roman" w:hAnsi="Times New Roman" w:cs="Times New Roman"/>
                            <w:b/>
                            <w:bCs/>
                            <w:color w:val="000000"/>
                            <w:sz w:val="24"/>
                            <w:szCs w:val="24"/>
                            <w:lang w:eastAsia="uk-UA"/>
                          </w:rPr>
                          <w:t xml:space="preserve">Переведення у шкалу </w:t>
                        </w:r>
                      </w:p>
                      <w:p w14:paraId="128836E2" w14:textId="67F77A06" w:rsidR="004B76C5" w:rsidRPr="000C09EE" w:rsidRDefault="00EB7B9D" w:rsidP="007D0E74">
                        <w:pPr>
                          <w:spacing w:after="0" w:line="240" w:lineRule="auto"/>
                          <w:jc w:val="center"/>
                          <w:rPr>
                            <w:rFonts w:ascii="Times New Roman" w:eastAsia="Times New Roman" w:hAnsi="Times New Roman" w:cs="Times New Roman"/>
                            <w:b/>
                            <w:sz w:val="24"/>
                            <w:szCs w:val="24"/>
                            <w:lang w:eastAsia="uk-UA"/>
                          </w:rPr>
                        </w:pPr>
                        <w:r w:rsidRPr="000C09EE">
                          <w:rPr>
                            <w:rFonts w:ascii="Times New Roman" w:eastAsia="Times New Roman" w:hAnsi="Times New Roman" w:cs="Times New Roman"/>
                            <w:b/>
                            <w:bCs/>
                            <w:color w:val="000000"/>
                            <w:sz w:val="24"/>
                            <w:szCs w:val="24"/>
                            <w:lang w:eastAsia="uk-UA"/>
                          </w:rPr>
                          <w:t>100-200</w:t>
                        </w:r>
                      </w:p>
                    </w:tc>
                  </w:tr>
                  <w:tr w:rsidR="004B76C5" w:rsidRPr="000C09EE" w14:paraId="1A61D68E"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tcPr>
                      <w:p w14:paraId="429A5B1C" w14:textId="3C6F08B7" w:rsidR="004B76C5" w:rsidRPr="000C09EE" w:rsidRDefault="00EB7B9D" w:rsidP="007D0E74">
                        <w:pPr>
                          <w:spacing w:after="0" w:line="240" w:lineRule="auto"/>
                          <w:jc w:val="center"/>
                          <w:rPr>
                            <w:rFonts w:ascii="Times New Roman" w:eastAsia="Times New Roman" w:hAnsi="Times New Roman" w:cs="Times New Roman"/>
                            <w:b/>
                            <w:sz w:val="24"/>
                            <w:szCs w:val="24"/>
                            <w:lang w:eastAsia="uk-UA"/>
                          </w:rPr>
                        </w:pPr>
                        <w:r w:rsidRPr="000C09EE">
                          <w:rPr>
                            <w:rFonts w:ascii="Times New Roman" w:eastAsia="Times New Roman" w:hAnsi="Times New Roman" w:cs="Times New Roman"/>
                            <w:b/>
                            <w:sz w:val="24"/>
                            <w:szCs w:val="24"/>
                            <w:lang w:eastAsia="uk-UA"/>
                          </w:rPr>
                          <w:t>1</w:t>
                        </w:r>
                      </w:p>
                    </w:tc>
                    <w:tc>
                      <w:tcPr>
                        <w:tcW w:w="2399" w:type="pct"/>
                        <w:tcBorders>
                          <w:top w:val="single" w:sz="6" w:space="0" w:color="000000"/>
                          <w:left w:val="single" w:sz="6" w:space="0" w:color="000000"/>
                          <w:bottom w:val="single" w:sz="6" w:space="0" w:color="000000"/>
                          <w:right w:val="single" w:sz="6" w:space="0" w:color="000000"/>
                        </w:tcBorders>
                        <w:shd w:val="clear" w:color="auto" w:fill="auto"/>
                      </w:tcPr>
                      <w:p w14:paraId="36A606DB" w14:textId="55D0177C" w:rsidR="004B76C5" w:rsidRPr="000C09EE" w:rsidRDefault="00EB7B9D" w:rsidP="007D0E74">
                        <w:pPr>
                          <w:spacing w:after="0" w:line="240" w:lineRule="auto"/>
                          <w:jc w:val="center"/>
                          <w:rPr>
                            <w:rFonts w:ascii="Times New Roman" w:eastAsia="Times New Roman" w:hAnsi="Times New Roman" w:cs="Times New Roman"/>
                            <w:b/>
                            <w:sz w:val="24"/>
                            <w:szCs w:val="24"/>
                            <w:lang w:eastAsia="uk-UA"/>
                          </w:rPr>
                        </w:pPr>
                        <w:r w:rsidRPr="000C09EE">
                          <w:rPr>
                            <w:rFonts w:ascii="Times New Roman" w:eastAsia="Times New Roman" w:hAnsi="Times New Roman" w:cs="Times New Roman"/>
                            <w:b/>
                            <w:sz w:val="24"/>
                            <w:szCs w:val="24"/>
                            <w:lang w:eastAsia="uk-UA"/>
                          </w:rPr>
                          <w:t>2</w:t>
                        </w:r>
                      </w:p>
                    </w:tc>
                  </w:tr>
                  <w:tr w:rsidR="002844F7" w:rsidRPr="000C09EE" w14:paraId="2F05D8AE"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99B1554"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4</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5D8E1699"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120</w:t>
                        </w:r>
                      </w:p>
                    </w:tc>
                  </w:tr>
                  <w:tr w:rsidR="002844F7" w:rsidRPr="000C09EE" w14:paraId="5B26FAD2"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E5650AC"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4,1</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20619893"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121</w:t>
                        </w:r>
                      </w:p>
                    </w:tc>
                  </w:tr>
                  <w:tr w:rsidR="002844F7" w:rsidRPr="000C09EE" w14:paraId="24BBF77E"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17125B5"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4,2</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6CC034F1"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122</w:t>
                        </w:r>
                      </w:p>
                    </w:tc>
                  </w:tr>
                  <w:tr w:rsidR="002844F7" w:rsidRPr="000C09EE" w14:paraId="7FCFD3C0"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5A12580A"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4,3</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CC86B7A"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123</w:t>
                        </w:r>
                      </w:p>
                    </w:tc>
                  </w:tr>
                  <w:tr w:rsidR="002844F7" w:rsidRPr="000C09EE" w14:paraId="684A6E86"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2FB61F0"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4,4</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60E91152"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124</w:t>
                        </w:r>
                      </w:p>
                    </w:tc>
                  </w:tr>
                  <w:tr w:rsidR="002844F7" w:rsidRPr="000C09EE" w14:paraId="134297A7"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A7EEE90"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4,5</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4292C2A9"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125</w:t>
                        </w:r>
                      </w:p>
                    </w:tc>
                  </w:tr>
                  <w:tr w:rsidR="002844F7" w:rsidRPr="000C09EE" w14:paraId="419435AC"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7CC0955D"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4,6</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32F1DBB"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126</w:t>
                        </w:r>
                      </w:p>
                    </w:tc>
                  </w:tr>
                  <w:tr w:rsidR="002844F7" w:rsidRPr="000C09EE" w14:paraId="6D44C5A0"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DDBDDCD"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4,7</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26D8FBE8"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127</w:t>
                        </w:r>
                      </w:p>
                    </w:tc>
                  </w:tr>
                  <w:tr w:rsidR="002844F7" w:rsidRPr="000C09EE" w14:paraId="7388E0AB"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25E7CDF"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4,8</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7DE9204B"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128</w:t>
                        </w:r>
                      </w:p>
                    </w:tc>
                  </w:tr>
                  <w:tr w:rsidR="002844F7" w:rsidRPr="000C09EE" w14:paraId="293025C3"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52007F7"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4,9</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18DE74B6"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129</w:t>
                        </w:r>
                      </w:p>
                    </w:tc>
                  </w:tr>
                  <w:tr w:rsidR="002844F7" w:rsidRPr="000C09EE" w14:paraId="2702B5AC"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372573CC"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5</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32D8174D"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130</w:t>
                        </w:r>
                      </w:p>
                    </w:tc>
                  </w:tr>
                  <w:tr w:rsidR="002A4584" w:rsidRPr="000C09EE" w14:paraId="315F3CED"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2E005303"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5,1</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5D7D7786"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131</w:t>
                        </w:r>
                      </w:p>
                    </w:tc>
                  </w:tr>
                  <w:tr w:rsidR="002A4584" w:rsidRPr="000C09EE" w14:paraId="704D17B6"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2DB1237F"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5,2</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7FAB78FA"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132</w:t>
                        </w:r>
                      </w:p>
                    </w:tc>
                  </w:tr>
                  <w:tr w:rsidR="002A4584" w:rsidRPr="000C09EE" w14:paraId="523AD800"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58939BEC"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5,3</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31D1A1D9"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133</w:t>
                        </w:r>
                      </w:p>
                    </w:tc>
                  </w:tr>
                  <w:tr w:rsidR="002A4584" w:rsidRPr="000C09EE" w14:paraId="6A1A8C06"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367D4D7E"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5,4</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012BE48"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134</w:t>
                        </w:r>
                      </w:p>
                    </w:tc>
                  </w:tr>
                  <w:tr w:rsidR="002A4584" w:rsidRPr="000C09EE" w14:paraId="297C9CF0"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177AA10B"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5,5</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5680E276"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135</w:t>
                        </w:r>
                      </w:p>
                    </w:tc>
                  </w:tr>
                  <w:tr w:rsidR="006740CB" w:rsidRPr="000C09EE" w14:paraId="3E77A87B"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tcPr>
                      <w:p w14:paraId="319D816C" w14:textId="676F8400"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b/>
                            <w:sz w:val="24"/>
                            <w:szCs w:val="24"/>
                            <w:lang w:eastAsia="uk-UA"/>
                          </w:rPr>
                          <w:t>1</w:t>
                        </w:r>
                      </w:p>
                    </w:tc>
                    <w:tc>
                      <w:tcPr>
                        <w:tcW w:w="2399" w:type="pct"/>
                        <w:tcBorders>
                          <w:top w:val="single" w:sz="6" w:space="0" w:color="000000"/>
                          <w:left w:val="single" w:sz="6" w:space="0" w:color="000000"/>
                          <w:bottom w:val="single" w:sz="6" w:space="0" w:color="000000"/>
                          <w:right w:val="single" w:sz="6" w:space="0" w:color="000000"/>
                        </w:tcBorders>
                        <w:shd w:val="clear" w:color="auto" w:fill="auto"/>
                      </w:tcPr>
                      <w:p w14:paraId="027ADCDC" w14:textId="3C27DE06"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b/>
                            <w:sz w:val="24"/>
                            <w:szCs w:val="24"/>
                            <w:lang w:eastAsia="uk-UA"/>
                          </w:rPr>
                          <w:t>2</w:t>
                        </w:r>
                      </w:p>
                    </w:tc>
                  </w:tr>
                  <w:tr w:rsidR="006740CB" w:rsidRPr="000C09EE" w14:paraId="1DF4B186"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2C9D7563"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5,6</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2FAD1468"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136</w:t>
                        </w:r>
                      </w:p>
                    </w:tc>
                  </w:tr>
                  <w:tr w:rsidR="006740CB" w:rsidRPr="000C09EE" w14:paraId="3BFD3007"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F4B300E"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5,7</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127F62C7"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137</w:t>
                        </w:r>
                      </w:p>
                    </w:tc>
                  </w:tr>
                  <w:tr w:rsidR="006740CB" w:rsidRPr="000C09EE" w14:paraId="79FFBE98"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7B285E2C"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5,8</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56B1B1D3"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138</w:t>
                        </w:r>
                      </w:p>
                    </w:tc>
                  </w:tr>
                  <w:tr w:rsidR="006740CB" w:rsidRPr="000C09EE" w14:paraId="09E97427"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33FD057"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5,9</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22289504"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139</w:t>
                        </w:r>
                      </w:p>
                    </w:tc>
                  </w:tr>
                  <w:tr w:rsidR="006740CB" w:rsidRPr="000C09EE" w14:paraId="3A865214"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5C19AA66"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6</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5FAAE7AA"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140</w:t>
                        </w:r>
                      </w:p>
                    </w:tc>
                  </w:tr>
                  <w:tr w:rsidR="006740CB" w:rsidRPr="000C09EE" w14:paraId="7950714E"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E07A3A1"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6,1</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161D3394"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141</w:t>
                        </w:r>
                      </w:p>
                    </w:tc>
                  </w:tr>
                  <w:tr w:rsidR="006740CB" w:rsidRPr="000C09EE" w14:paraId="685E7D37"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1E17B48D"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6,2</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E763867"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142</w:t>
                        </w:r>
                      </w:p>
                    </w:tc>
                  </w:tr>
                  <w:tr w:rsidR="006740CB" w:rsidRPr="000C09EE" w14:paraId="1D05405C"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BF690DC"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6,3</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D1FEE4A"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143</w:t>
                        </w:r>
                      </w:p>
                    </w:tc>
                  </w:tr>
                  <w:tr w:rsidR="006740CB" w:rsidRPr="000C09EE" w14:paraId="5D635D78"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D82DB17"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6,4</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501C011C"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144</w:t>
                        </w:r>
                      </w:p>
                    </w:tc>
                  </w:tr>
                  <w:tr w:rsidR="006740CB" w:rsidRPr="000C09EE" w14:paraId="08B96170"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805BDAD"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6,5</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1F4A8412"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145</w:t>
                        </w:r>
                      </w:p>
                    </w:tc>
                  </w:tr>
                  <w:tr w:rsidR="006740CB" w:rsidRPr="000C09EE" w14:paraId="77EE21C0"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ADBB052" w14:textId="1C459BC2"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6,6</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69082130"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146</w:t>
                        </w:r>
                      </w:p>
                    </w:tc>
                  </w:tr>
                  <w:tr w:rsidR="006740CB" w:rsidRPr="000C09EE" w14:paraId="2C3021AC"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591B17F" w14:textId="6EFE632B"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6,7</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41531A98"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147</w:t>
                        </w:r>
                      </w:p>
                    </w:tc>
                  </w:tr>
                  <w:tr w:rsidR="006740CB" w:rsidRPr="000C09EE" w14:paraId="2E7F6A6F"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D887EE7" w14:textId="4F7860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6,8</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8793F56" w14:textId="6C5B0090"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148</w:t>
                        </w:r>
                      </w:p>
                    </w:tc>
                  </w:tr>
                  <w:tr w:rsidR="006740CB" w:rsidRPr="000C09EE" w14:paraId="279A72D5"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922F3E5"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lastRenderedPageBreak/>
                          <w:t>6,9</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7CF394A5"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149</w:t>
                        </w:r>
                      </w:p>
                    </w:tc>
                  </w:tr>
                  <w:tr w:rsidR="006740CB" w:rsidRPr="000C09EE" w14:paraId="113A4BDC"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B3416A4"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7</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4855736F" w14:textId="58FC6F28"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150</w:t>
                        </w:r>
                      </w:p>
                    </w:tc>
                  </w:tr>
                  <w:tr w:rsidR="006740CB" w:rsidRPr="000C09EE" w14:paraId="02FBB2F2"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47CE4EF"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7,1</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4667462B"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151</w:t>
                        </w:r>
                      </w:p>
                    </w:tc>
                  </w:tr>
                  <w:tr w:rsidR="006740CB" w:rsidRPr="000C09EE" w14:paraId="534EE042"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D0CA0CB" w14:textId="02C1A55E"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7,2</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38814C0A"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152</w:t>
                        </w:r>
                      </w:p>
                    </w:tc>
                  </w:tr>
                  <w:tr w:rsidR="006740CB" w:rsidRPr="000C09EE" w14:paraId="0618F3DA"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13FE1D38"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7,3</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16B3ADA3"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153</w:t>
                        </w:r>
                      </w:p>
                    </w:tc>
                  </w:tr>
                  <w:tr w:rsidR="006740CB" w:rsidRPr="000C09EE" w14:paraId="0F5EF43F"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64F9710" w14:textId="0275CC2F"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7,4</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36630260"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154</w:t>
                        </w:r>
                      </w:p>
                    </w:tc>
                  </w:tr>
                  <w:tr w:rsidR="006740CB" w:rsidRPr="000C09EE" w14:paraId="53C5AE7B"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8CCC06B"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7,5</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71FEB72A"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155</w:t>
                        </w:r>
                      </w:p>
                    </w:tc>
                  </w:tr>
                  <w:tr w:rsidR="006740CB" w:rsidRPr="000C09EE" w14:paraId="663A74E9"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1C397FF" w14:textId="396FA13A"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7,6</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27AB0062" w14:textId="5F431E11"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156</w:t>
                        </w:r>
                      </w:p>
                    </w:tc>
                  </w:tr>
                  <w:tr w:rsidR="006740CB" w:rsidRPr="000C09EE" w14:paraId="1D275B54"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BA3E928"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7,7</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A348D8F" w14:textId="03BCF165"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157</w:t>
                        </w:r>
                      </w:p>
                    </w:tc>
                  </w:tr>
                  <w:tr w:rsidR="006740CB" w:rsidRPr="000C09EE" w14:paraId="7201EA29"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9E757B9"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7,8</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B1CFC26" w14:textId="04D4D21C"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158</w:t>
                        </w:r>
                      </w:p>
                    </w:tc>
                  </w:tr>
                  <w:tr w:rsidR="006740CB" w:rsidRPr="000C09EE" w14:paraId="19C04E9E"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E81151D"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7,9</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4913DADE" w14:textId="6E8ED87D"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159</w:t>
                        </w:r>
                      </w:p>
                    </w:tc>
                  </w:tr>
                </w:tbl>
                <w:p w14:paraId="0194C052" w14:textId="63E925BD" w:rsidR="002844F7" w:rsidRPr="000C09EE" w:rsidRDefault="002844F7" w:rsidP="007D0E74">
                  <w:pPr>
                    <w:spacing w:after="0" w:line="240" w:lineRule="auto"/>
                    <w:rPr>
                      <w:rFonts w:ascii="Times New Roman" w:eastAsia="Times New Roman" w:hAnsi="Times New Roman" w:cs="Times New Roman"/>
                      <w:sz w:val="24"/>
                      <w:szCs w:val="24"/>
                      <w:lang w:eastAsia="uk-UA"/>
                    </w:rPr>
                  </w:pPr>
                </w:p>
              </w:tc>
              <w:tc>
                <w:tcPr>
                  <w:tcW w:w="1650" w:type="pct"/>
                  <w:tcBorders>
                    <w:top w:val="single" w:sz="2" w:space="0" w:color="auto"/>
                    <w:left w:val="single" w:sz="2" w:space="0" w:color="auto"/>
                    <w:bottom w:val="single" w:sz="2" w:space="0" w:color="auto"/>
                    <w:right w:val="single" w:sz="2" w:space="0" w:color="auto"/>
                  </w:tcBorders>
                  <w:shd w:val="clear" w:color="auto" w:fill="auto"/>
                  <w:hideMark/>
                </w:tcPr>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658"/>
                    <w:gridCol w:w="1593"/>
                  </w:tblGrid>
                  <w:tr w:rsidR="004B76C5" w:rsidRPr="000C09EE" w14:paraId="3E71D549"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tcPr>
                      <w:p w14:paraId="4ECF4BF6" w14:textId="52F61A5D" w:rsidR="004B76C5" w:rsidRPr="000C09EE" w:rsidRDefault="004B76C5" w:rsidP="007D0E74">
                        <w:pPr>
                          <w:spacing w:after="0" w:line="240" w:lineRule="auto"/>
                          <w:jc w:val="center"/>
                          <w:rPr>
                            <w:rFonts w:ascii="Times New Roman" w:eastAsia="Times New Roman" w:hAnsi="Times New Roman" w:cs="Times New Roman"/>
                            <w:b/>
                            <w:sz w:val="24"/>
                            <w:szCs w:val="24"/>
                            <w:lang w:eastAsia="uk-UA"/>
                          </w:rPr>
                        </w:pPr>
                        <w:r w:rsidRPr="000C09EE">
                          <w:rPr>
                            <w:rFonts w:ascii="Times New Roman" w:eastAsia="Times New Roman" w:hAnsi="Times New Roman" w:cs="Times New Roman"/>
                            <w:b/>
                            <w:bCs/>
                            <w:color w:val="000000"/>
                            <w:sz w:val="24"/>
                            <w:szCs w:val="24"/>
                            <w:lang w:eastAsia="uk-UA"/>
                          </w:rPr>
                          <w:lastRenderedPageBreak/>
                          <w:t>Бал документа за 12-бальною шкалою</w:t>
                        </w:r>
                      </w:p>
                    </w:tc>
                    <w:tc>
                      <w:tcPr>
                        <w:tcW w:w="2450" w:type="pct"/>
                        <w:tcBorders>
                          <w:top w:val="single" w:sz="6" w:space="0" w:color="000000"/>
                          <w:left w:val="single" w:sz="6" w:space="0" w:color="000000"/>
                          <w:bottom w:val="single" w:sz="6" w:space="0" w:color="000000"/>
                          <w:right w:val="single" w:sz="6" w:space="0" w:color="000000"/>
                        </w:tcBorders>
                        <w:shd w:val="clear" w:color="auto" w:fill="auto"/>
                      </w:tcPr>
                      <w:p w14:paraId="72190395" w14:textId="77777777" w:rsidR="002A4584" w:rsidRPr="000C09EE" w:rsidRDefault="00EB7B9D" w:rsidP="007D0E74">
                        <w:pPr>
                          <w:spacing w:after="0" w:line="240" w:lineRule="auto"/>
                          <w:jc w:val="center"/>
                          <w:rPr>
                            <w:rFonts w:ascii="Times New Roman" w:eastAsia="Times New Roman" w:hAnsi="Times New Roman" w:cs="Times New Roman"/>
                            <w:b/>
                            <w:bCs/>
                            <w:color w:val="000000"/>
                            <w:sz w:val="24"/>
                            <w:szCs w:val="24"/>
                            <w:lang w:eastAsia="uk-UA"/>
                          </w:rPr>
                        </w:pPr>
                        <w:r w:rsidRPr="000C09EE">
                          <w:rPr>
                            <w:rFonts w:ascii="Times New Roman" w:eastAsia="Times New Roman" w:hAnsi="Times New Roman" w:cs="Times New Roman"/>
                            <w:b/>
                            <w:bCs/>
                            <w:color w:val="000000"/>
                            <w:sz w:val="24"/>
                            <w:szCs w:val="24"/>
                            <w:lang w:eastAsia="uk-UA"/>
                          </w:rPr>
                          <w:t xml:space="preserve">Переведення у шкалу </w:t>
                        </w:r>
                      </w:p>
                      <w:p w14:paraId="01A1FCF4" w14:textId="346A6E5F" w:rsidR="004B76C5" w:rsidRPr="000C09EE" w:rsidRDefault="00EB7B9D" w:rsidP="007D0E74">
                        <w:pPr>
                          <w:spacing w:after="0" w:line="240" w:lineRule="auto"/>
                          <w:jc w:val="center"/>
                          <w:rPr>
                            <w:rFonts w:ascii="Times New Roman" w:eastAsia="Times New Roman" w:hAnsi="Times New Roman" w:cs="Times New Roman"/>
                            <w:b/>
                            <w:sz w:val="24"/>
                            <w:szCs w:val="24"/>
                            <w:lang w:eastAsia="uk-UA"/>
                          </w:rPr>
                        </w:pPr>
                        <w:r w:rsidRPr="000C09EE">
                          <w:rPr>
                            <w:rFonts w:ascii="Times New Roman" w:eastAsia="Times New Roman" w:hAnsi="Times New Roman" w:cs="Times New Roman"/>
                            <w:b/>
                            <w:bCs/>
                            <w:color w:val="000000"/>
                            <w:sz w:val="24"/>
                            <w:szCs w:val="24"/>
                            <w:lang w:eastAsia="uk-UA"/>
                          </w:rPr>
                          <w:t>100-200</w:t>
                        </w:r>
                      </w:p>
                    </w:tc>
                  </w:tr>
                  <w:tr w:rsidR="004B76C5" w:rsidRPr="000C09EE" w14:paraId="4235CFA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tcPr>
                      <w:p w14:paraId="5DCE1FC6" w14:textId="2FA48E0D" w:rsidR="004B76C5" w:rsidRPr="000C09EE" w:rsidRDefault="00EB7B9D" w:rsidP="007D0E74">
                        <w:pPr>
                          <w:spacing w:after="0" w:line="240" w:lineRule="auto"/>
                          <w:jc w:val="center"/>
                          <w:rPr>
                            <w:rFonts w:ascii="Times New Roman" w:eastAsia="Times New Roman" w:hAnsi="Times New Roman" w:cs="Times New Roman"/>
                            <w:b/>
                            <w:sz w:val="24"/>
                            <w:szCs w:val="24"/>
                            <w:lang w:eastAsia="uk-UA"/>
                          </w:rPr>
                        </w:pPr>
                        <w:r w:rsidRPr="000C09EE">
                          <w:rPr>
                            <w:rFonts w:ascii="Times New Roman" w:eastAsia="Times New Roman" w:hAnsi="Times New Roman" w:cs="Times New Roman"/>
                            <w:b/>
                            <w:sz w:val="24"/>
                            <w:szCs w:val="24"/>
                            <w:lang w:eastAsia="uk-UA"/>
                          </w:rPr>
                          <w:t>1</w:t>
                        </w:r>
                      </w:p>
                    </w:tc>
                    <w:tc>
                      <w:tcPr>
                        <w:tcW w:w="2450" w:type="pct"/>
                        <w:tcBorders>
                          <w:top w:val="single" w:sz="6" w:space="0" w:color="000000"/>
                          <w:left w:val="single" w:sz="6" w:space="0" w:color="000000"/>
                          <w:bottom w:val="single" w:sz="6" w:space="0" w:color="000000"/>
                          <w:right w:val="single" w:sz="6" w:space="0" w:color="000000"/>
                        </w:tcBorders>
                        <w:shd w:val="clear" w:color="auto" w:fill="auto"/>
                      </w:tcPr>
                      <w:p w14:paraId="47A5E458" w14:textId="67D7B00E" w:rsidR="004B76C5" w:rsidRPr="000C09EE" w:rsidRDefault="00EB7B9D" w:rsidP="007D0E74">
                        <w:pPr>
                          <w:spacing w:after="0" w:line="240" w:lineRule="auto"/>
                          <w:jc w:val="center"/>
                          <w:rPr>
                            <w:rFonts w:ascii="Times New Roman" w:eastAsia="Times New Roman" w:hAnsi="Times New Roman" w:cs="Times New Roman"/>
                            <w:b/>
                            <w:sz w:val="24"/>
                            <w:szCs w:val="24"/>
                            <w:lang w:eastAsia="uk-UA"/>
                          </w:rPr>
                        </w:pPr>
                        <w:r w:rsidRPr="000C09EE">
                          <w:rPr>
                            <w:rFonts w:ascii="Times New Roman" w:eastAsia="Times New Roman" w:hAnsi="Times New Roman" w:cs="Times New Roman"/>
                            <w:b/>
                            <w:sz w:val="24"/>
                            <w:szCs w:val="24"/>
                            <w:lang w:eastAsia="uk-UA"/>
                          </w:rPr>
                          <w:t>2</w:t>
                        </w:r>
                      </w:p>
                    </w:tc>
                  </w:tr>
                  <w:tr w:rsidR="002844F7" w:rsidRPr="000C09EE" w14:paraId="672352FC"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2A2B0C0"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663A0F8"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160</w:t>
                        </w:r>
                      </w:p>
                    </w:tc>
                  </w:tr>
                  <w:tr w:rsidR="002844F7" w:rsidRPr="000C09EE" w14:paraId="2567D07F"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5133885B"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8,1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102D9BC"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161</w:t>
                        </w:r>
                      </w:p>
                    </w:tc>
                  </w:tr>
                  <w:tr w:rsidR="002844F7" w:rsidRPr="000C09EE" w14:paraId="21EC5E7E"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1AB671C1"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8,2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436B5E1"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162</w:t>
                        </w:r>
                      </w:p>
                    </w:tc>
                  </w:tr>
                  <w:tr w:rsidR="002844F7" w:rsidRPr="000C09EE" w14:paraId="2CB048BB"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3F1D4E1"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8,3</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F806BB1"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163</w:t>
                        </w:r>
                      </w:p>
                    </w:tc>
                  </w:tr>
                  <w:tr w:rsidR="002844F7" w:rsidRPr="000C09EE" w14:paraId="360D1B27"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1E30946"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8,4</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DE78603"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164</w:t>
                        </w:r>
                      </w:p>
                    </w:tc>
                  </w:tr>
                  <w:tr w:rsidR="002844F7" w:rsidRPr="000C09EE" w14:paraId="4B41C5DF"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2FD76D87"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8,5</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6919D05"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165</w:t>
                        </w:r>
                      </w:p>
                    </w:tc>
                  </w:tr>
                  <w:tr w:rsidR="002844F7" w:rsidRPr="000C09EE" w14:paraId="02625214"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3550DBFF"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8,6</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A149342"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166</w:t>
                        </w:r>
                      </w:p>
                    </w:tc>
                  </w:tr>
                  <w:tr w:rsidR="002844F7" w:rsidRPr="000C09EE" w14:paraId="6971F70B"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10F36990"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8,7</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52577CE"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167</w:t>
                        </w:r>
                      </w:p>
                    </w:tc>
                  </w:tr>
                  <w:tr w:rsidR="002844F7" w:rsidRPr="000C09EE" w14:paraId="73C73F1A"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541F5FB3"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8,8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2A735C9"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168</w:t>
                        </w:r>
                      </w:p>
                    </w:tc>
                  </w:tr>
                  <w:tr w:rsidR="002844F7" w:rsidRPr="000C09EE" w14:paraId="25772B18"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3DCCB58B"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8,9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15D5AF4"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169</w:t>
                        </w:r>
                      </w:p>
                    </w:tc>
                  </w:tr>
                  <w:tr w:rsidR="002844F7" w:rsidRPr="000C09EE" w14:paraId="3CCFCD53"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67BCF349"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6CE20DE" w14:textId="77777777" w:rsidR="002844F7" w:rsidRPr="000C09EE" w:rsidRDefault="002844F7"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170</w:t>
                        </w:r>
                      </w:p>
                    </w:tc>
                  </w:tr>
                  <w:tr w:rsidR="002A4584" w:rsidRPr="000C09EE" w14:paraId="3D1AA431"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B04B97B"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9,1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F4C4C5E"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171</w:t>
                        </w:r>
                      </w:p>
                    </w:tc>
                  </w:tr>
                  <w:tr w:rsidR="002A4584" w:rsidRPr="000C09EE" w14:paraId="2BDFD109"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219B0CF"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9,2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EA0DA33"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172</w:t>
                        </w:r>
                      </w:p>
                    </w:tc>
                  </w:tr>
                  <w:tr w:rsidR="002A4584" w:rsidRPr="000C09EE" w14:paraId="450E1FBC"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4631F82"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9,3</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9BCA4E1"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173</w:t>
                        </w:r>
                      </w:p>
                    </w:tc>
                  </w:tr>
                  <w:tr w:rsidR="002A4584" w:rsidRPr="000C09EE" w14:paraId="248B27AD"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9E43A86"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9,4</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3A60E9B"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174</w:t>
                        </w:r>
                      </w:p>
                    </w:tc>
                  </w:tr>
                  <w:tr w:rsidR="002A4584" w:rsidRPr="000C09EE" w14:paraId="5E4E67A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97DE9BF"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9,5</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3E7D0C51" w14:textId="77777777" w:rsidR="002A4584" w:rsidRPr="000C09EE" w:rsidRDefault="002A4584"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175</w:t>
                        </w:r>
                      </w:p>
                    </w:tc>
                  </w:tr>
                  <w:tr w:rsidR="006740CB" w:rsidRPr="000C09EE" w14:paraId="56EE48AA"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tcPr>
                      <w:p w14:paraId="6AF73140" w14:textId="4E4C369B"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b/>
                            <w:sz w:val="24"/>
                            <w:szCs w:val="24"/>
                            <w:lang w:eastAsia="uk-UA"/>
                          </w:rPr>
                          <w:t>1</w:t>
                        </w:r>
                      </w:p>
                    </w:tc>
                    <w:tc>
                      <w:tcPr>
                        <w:tcW w:w="2450" w:type="pct"/>
                        <w:tcBorders>
                          <w:top w:val="single" w:sz="6" w:space="0" w:color="000000"/>
                          <w:left w:val="single" w:sz="6" w:space="0" w:color="000000"/>
                          <w:bottom w:val="single" w:sz="6" w:space="0" w:color="000000"/>
                          <w:right w:val="single" w:sz="6" w:space="0" w:color="000000"/>
                        </w:tcBorders>
                        <w:shd w:val="clear" w:color="auto" w:fill="auto"/>
                      </w:tcPr>
                      <w:p w14:paraId="28296401" w14:textId="5CD7A9FB"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b/>
                            <w:sz w:val="24"/>
                            <w:szCs w:val="24"/>
                            <w:lang w:eastAsia="uk-UA"/>
                          </w:rPr>
                          <w:t>2</w:t>
                        </w:r>
                      </w:p>
                    </w:tc>
                  </w:tr>
                  <w:tr w:rsidR="006740CB" w:rsidRPr="000C09EE" w14:paraId="1FBA40DD"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0EB3E8C"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9,6</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BCB4245"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176</w:t>
                        </w:r>
                      </w:p>
                    </w:tc>
                  </w:tr>
                  <w:tr w:rsidR="006740CB" w:rsidRPr="000C09EE" w14:paraId="51FA66D0"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7571D86"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9,7</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4148334"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177</w:t>
                        </w:r>
                      </w:p>
                    </w:tc>
                  </w:tr>
                  <w:tr w:rsidR="006740CB" w:rsidRPr="000C09EE" w14:paraId="32D076A0"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E471C65"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9,8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9191892"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178</w:t>
                        </w:r>
                      </w:p>
                    </w:tc>
                  </w:tr>
                  <w:tr w:rsidR="006740CB" w:rsidRPr="000C09EE" w14:paraId="0E59EC24"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263ACF3"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9,9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4EE8B11"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179</w:t>
                        </w:r>
                      </w:p>
                    </w:tc>
                  </w:tr>
                  <w:tr w:rsidR="006740CB" w:rsidRPr="000C09EE" w14:paraId="42E89460"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2AC4C6D8"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A0D14EC"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180</w:t>
                        </w:r>
                      </w:p>
                    </w:tc>
                  </w:tr>
                  <w:tr w:rsidR="006740CB" w:rsidRPr="000C09EE" w14:paraId="4717309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6F90FD44"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851041A"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181</w:t>
                        </w:r>
                      </w:p>
                    </w:tc>
                  </w:tr>
                  <w:tr w:rsidR="006740CB" w:rsidRPr="000C09EE" w14:paraId="1421FCBB"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5FAFCDD8"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678D220"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182</w:t>
                        </w:r>
                      </w:p>
                    </w:tc>
                  </w:tr>
                  <w:tr w:rsidR="006740CB" w:rsidRPr="000C09EE" w14:paraId="78C454F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6E94302"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10,3</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DBCA2F4"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183</w:t>
                        </w:r>
                      </w:p>
                    </w:tc>
                  </w:tr>
                  <w:tr w:rsidR="006740CB" w:rsidRPr="000C09EE" w14:paraId="00C1E060"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1EFC57FB"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10,4</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1C80057"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184</w:t>
                        </w:r>
                      </w:p>
                    </w:tc>
                  </w:tr>
                  <w:tr w:rsidR="006740CB" w:rsidRPr="000C09EE" w14:paraId="1B64F004"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28C98364"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10,5</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5C255DD"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185</w:t>
                        </w:r>
                      </w:p>
                    </w:tc>
                  </w:tr>
                  <w:tr w:rsidR="006740CB" w:rsidRPr="000C09EE" w14:paraId="04DB641F"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A589AD4"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10,6</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04387489"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186</w:t>
                        </w:r>
                      </w:p>
                    </w:tc>
                  </w:tr>
                  <w:tr w:rsidR="006740CB" w:rsidRPr="000C09EE" w14:paraId="1C2CAD2A"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6F9C9D26"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10,7</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645BB3B"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187</w:t>
                        </w:r>
                      </w:p>
                    </w:tc>
                  </w:tr>
                  <w:tr w:rsidR="006740CB" w:rsidRPr="000C09EE" w14:paraId="593AEFEB"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8FBD8DB"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10,8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0BB3707"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188</w:t>
                        </w:r>
                      </w:p>
                    </w:tc>
                  </w:tr>
                  <w:tr w:rsidR="006740CB" w:rsidRPr="000C09EE" w14:paraId="5E4963BD"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512E542" w14:textId="76F29791"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lastRenderedPageBreak/>
                          <w:t>10,9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00F1FB7C"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189</w:t>
                        </w:r>
                      </w:p>
                    </w:tc>
                  </w:tr>
                  <w:tr w:rsidR="006740CB" w:rsidRPr="000C09EE" w14:paraId="797457E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084437F" w14:textId="373C7E56"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D1E2B6A"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190</w:t>
                        </w:r>
                      </w:p>
                    </w:tc>
                  </w:tr>
                  <w:tr w:rsidR="006740CB" w:rsidRPr="000C09EE" w14:paraId="7B752315"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F5CFCF3"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11,1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D60F3C9"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191</w:t>
                        </w:r>
                      </w:p>
                    </w:tc>
                  </w:tr>
                  <w:tr w:rsidR="006740CB" w:rsidRPr="000C09EE" w14:paraId="593CCCC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57CFDE41" w14:textId="618E87BF"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11,2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C8E46BE"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192</w:t>
                        </w:r>
                      </w:p>
                    </w:tc>
                  </w:tr>
                  <w:tr w:rsidR="006740CB" w:rsidRPr="000C09EE" w14:paraId="69967827"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C88BB66" w14:textId="7AE23F40"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11,3</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489E802"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193</w:t>
                        </w:r>
                      </w:p>
                    </w:tc>
                  </w:tr>
                  <w:tr w:rsidR="006740CB" w:rsidRPr="000C09EE" w14:paraId="6E70304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C8C71DE" w14:textId="6DE0EE2B"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11,4</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2F93B99"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194</w:t>
                        </w:r>
                      </w:p>
                    </w:tc>
                  </w:tr>
                  <w:tr w:rsidR="006740CB" w:rsidRPr="000C09EE" w14:paraId="0574FB1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60F8E982" w14:textId="3E7D0B48"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11,5</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82318A3"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195</w:t>
                        </w:r>
                      </w:p>
                    </w:tc>
                  </w:tr>
                  <w:tr w:rsidR="006740CB" w:rsidRPr="000C09EE" w14:paraId="0A768C21"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3D1349C" w14:textId="6D449865"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11,6</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3BDC38A9"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196</w:t>
                        </w:r>
                      </w:p>
                    </w:tc>
                  </w:tr>
                  <w:tr w:rsidR="006740CB" w:rsidRPr="000C09EE" w14:paraId="7275886D"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0EA9493" w14:textId="7792D9B1"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11,7</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25282ED"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197</w:t>
                        </w:r>
                      </w:p>
                    </w:tc>
                  </w:tr>
                  <w:tr w:rsidR="006740CB" w:rsidRPr="000C09EE" w14:paraId="295D2297"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21FFAA19" w14:textId="0B25FF42"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11,8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82D3528"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198</w:t>
                        </w:r>
                      </w:p>
                    </w:tc>
                  </w:tr>
                  <w:tr w:rsidR="006740CB" w:rsidRPr="000C09EE" w14:paraId="53C87B65"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504B346" w14:textId="7158971B"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11,9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05E7C04" w14:textId="77777777"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199</w:t>
                        </w:r>
                      </w:p>
                    </w:tc>
                  </w:tr>
                  <w:tr w:rsidR="006740CB" w:rsidRPr="007A5C5A" w14:paraId="5FDB0585"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D32B8A4" w14:textId="2E00DD38" w:rsidR="006740CB" w:rsidRPr="000C09EE"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12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DE25B73" w14:textId="77777777" w:rsidR="006740CB" w:rsidRPr="007A5C5A" w:rsidRDefault="006740CB" w:rsidP="007D0E74">
                        <w:pPr>
                          <w:spacing w:after="0" w:line="240" w:lineRule="auto"/>
                          <w:jc w:val="center"/>
                          <w:rPr>
                            <w:rFonts w:ascii="Times New Roman" w:eastAsia="Times New Roman" w:hAnsi="Times New Roman" w:cs="Times New Roman"/>
                            <w:sz w:val="24"/>
                            <w:szCs w:val="24"/>
                            <w:lang w:eastAsia="uk-UA"/>
                          </w:rPr>
                        </w:pPr>
                        <w:r w:rsidRPr="000C09EE">
                          <w:rPr>
                            <w:rFonts w:ascii="Times New Roman" w:eastAsia="Times New Roman" w:hAnsi="Times New Roman" w:cs="Times New Roman"/>
                            <w:sz w:val="24"/>
                            <w:szCs w:val="24"/>
                            <w:lang w:eastAsia="uk-UA"/>
                          </w:rPr>
                          <w:t>200</w:t>
                        </w:r>
                      </w:p>
                    </w:tc>
                  </w:tr>
                </w:tbl>
                <w:p w14:paraId="706FA8BD" w14:textId="77777777" w:rsidR="002844F7" w:rsidRPr="007A5C5A" w:rsidRDefault="002844F7" w:rsidP="007D0E74">
                  <w:pPr>
                    <w:spacing w:after="0" w:line="240" w:lineRule="auto"/>
                    <w:rPr>
                      <w:rFonts w:ascii="Times New Roman" w:eastAsia="Times New Roman" w:hAnsi="Times New Roman" w:cs="Times New Roman"/>
                      <w:sz w:val="24"/>
                      <w:szCs w:val="24"/>
                      <w:lang w:eastAsia="uk-UA"/>
                    </w:rPr>
                  </w:pPr>
                </w:p>
              </w:tc>
            </w:tr>
          </w:tbl>
          <w:p w14:paraId="27945EB1" w14:textId="1FA54D89" w:rsidR="002844F7" w:rsidRPr="007A5C5A" w:rsidRDefault="002844F7" w:rsidP="007D0E74"/>
        </w:tc>
      </w:tr>
    </w:tbl>
    <w:p w14:paraId="18538D4B" w14:textId="22ECE313" w:rsidR="002844F7" w:rsidRDefault="008F4B51" w:rsidP="007D0E74">
      <w:pPr>
        <w:spacing w:after="0" w:line="240" w:lineRule="auto"/>
        <w:rPr>
          <w:rFonts w:ascii="Times New Roman" w:eastAsia="Times New Roman" w:hAnsi="Times New Roman" w:cs="Times New Roman"/>
          <w:b/>
          <w:bCs/>
          <w:sz w:val="24"/>
          <w:szCs w:val="24"/>
          <w:lang w:eastAsia="uk-UA"/>
        </w:rPr>
      </w:pPr>
      <w:r w:rsidRPr="008F4B51">
        <w:rPr>
          <w:rFonts w:ascii="Times New Roman" w:eastAsia="Times New Roman" w:hAnsi="Times New Roman" w:cs="Times New Roman"/>
          <w:b/>
          <w:bCs/>
          <w:noProof/>
          <w:sz w:val="24"/>
          <w:szCs w:val="24"/>
          <w:lang w:eastAsia="uk-UA"/>
        </w:rPr>
        <w:lastRenderedPageBreak/>
        <mc:AlternateContent>
          <mc:Choice Requires="wps">
            <w:drawing>
              <wp:anchor distT="45720" distB="45720" distL="114300" distR="114300" simplePos="0" relativeHeight="251659264" behindDoc="1" locked="0" layoutInCell="1" allowOverlap="1" wp14:anchorId="60233895" wp14:editId="1EF37957">
                <wp:simplePos x="0" y="0"/>
                <wp:positionH relativeFrom="page">
                  <wp:posOffset>4667250</wp:posOffset>
                </wp:positionH>
                <wp:positionV relativeFrom="page">
                  <wp:posOffset>485775</wp:posOffset>
                </wp:positionV>
                <wp:extent cx="2438400" cy="741600"/>
                <wp:effectExtent l="0" t="0" r="9525" b="190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741600"/>
                        </a:xfrm>
                        <a:prstGeom prst="rect">
                          <a:avLst/>
                        </a:prstGeom>
                        <a:solidFill>
                          <a:srgbClr val="FFFFFF"/>
                        </a:solidFill>
                        <a:ln w="9525">
                          <a:noFill/>
                          <a:miter lim="800000"/>
                          <a:headEnd/>
                          <a:tailEnd/>
                        </a:ln>
                      </wps:spPr>
                      <wps:txbx>
                        <w:txbxContent>
                          <w:p w14:paraId="157EAE7D" w14:textId="5ADDE43E" w:rsidR="008F4B51" w:rsidRPr="000C09EE" w:rsidRDefault="008F4B51" w:rsidP="008F4B51">
                            <w:pPr>
                              <w:spacing w:after="0" w:line="240" w:lineRule="auto"/>
                              <w:jc w:val="right"/>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Продовження додатка</w:t>
                            </w:r>
                            <w:r>
                              <w:rPr>
                                <w:rFonts w:ascii="Times New Roman" w:eastAsia="Times New Roman" w:hAnsi="Times New Roman" w:cs="Times New Roman"/>
                                <w:sz w:val="28"/>
                                <w:szCs w:val="28"/>
                                <w:lang w:eastAsia="uk-UA"/>
                              </w:rPr>
                              <w:t xml:space="preserve"> 2</w:t>
                            </w:r>
                          </w:p>
                          <w:p w14:paraId="1EB6806C" w14:textId="02E237C2" w:rsidR="008F4B51" w:rsidRDefault="008F4B5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0233895" id="_x0000_t202" coordsize="21600,21600" o:spt="202" path="m,l,21600r21600,l21600,xe">
                <v:stroke joinstyle="miter"/>
                <v:path gradientshapeok="t" o:connecttype="rect"/>
              </v:shapetype>
              <v:shape id="Надпись 2" o:spid="_x0000_s1026" type="#_x0000_t202" style="position:absolute;margin-left:367.5pt;margin-top:38.25pt;width:192pt;height:58.4pt;z-index:-251657216;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" stroked="f">
                <v:textbox>
                  <w:txbxContent>
                    <w:p w14:paraId="157EAE7D" w14:textId="5ADDE43E" w:rsidR="008F4B51" w:rsidRPr="000C09EE" w:rsidRDefault="008F4B51" w:rsidP="008F4B51">
                      <w:pPr>
                        <w:spacing w:after="0" w:line="240" w:lineRule="auto"/>
                        <w:jc w:val="right"/>
                        <w:rPr>
                          <w:rFonts w:ascii="Times New Roman" w:eastAsia="Times New Roman" w:hAnsi="Times New Roman" w:cs="Times New Roman"/>
                          <w:sz w:val="28"/>
                          <w:szCs w:val="28"/>
                          <w:lang w:eastAsia="uk-UA"/>
                        </w:rPr>
                      </w:pPr>
                      <w:r w:rsidRPr="000C09EE">
                        <w:rPr>
                          <w:rFonts w:ascii="Times New Roman" w:eastAsia="Times New Roman" w:hAnsi="Times New Roman" w:cs="Times New Roman"/>
                          <w:sz w:val="28"/>
                          <w:szCs w:val="28"/>
                          <w:lang w:eastAsia="uk-UA"/>
                        </w:rPr>
                        <w:t>Продовження додатка</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2</w:t>
                      </w:r>
                    </w:p>
                    <w:p w14:paraId="1EB6806C" w14:textId="02E237C2" w:rsidR="008F4B51" w:rsidRDefault="008F4B51"/>
                  </w:txbxContent>
                </v:textbox>
                <w10:wrap anchorx="page" anchory="page"/>
              </v:shape>
            </w:pict>
          </mc:Fallback>
        </mc:AlternateContent>
      </w:r>
    </w:p>
    <w:p w14:paraId="00A25F17" w14:textId="435B3B6B" w:rsidR="00B87D4C" w:rsidRDefault="00B87D4C" w:rsidP="00B87D4C">
      <w:pPr>
        <w:spacing w:after="0" w:line="240" w:lineRule="auto"/>
        <w:jc w:val="center"/>
        <w:rPr>
          <w:rFonts w:ascii="Times New Roman" w:eastAsia="Times New Roman" w:hAnsi="Times New Roman" w:cs="Times New Roman"/>
          <w:b/>
          <w:bCs/>
          <w:sz w:val="24"/>
          <w:szCs w:val="24"/>
          <w:lang w:eastAsia="uk-UA"/>
        </w:rPr>
      </w:pPr>
    </w:p>
    <w:p w14:paraId="3DEE3FE0" w14:textId="7A2B6B33" w:rsidR="00B87D4C" w:rsidRDefault="00B87D4C" w:rsidP="00B87D4C">
      <w:pPr>
        <w:spacing w:after="0" w:line="240" w:lineRule="auto"/>
        <w:jc w:val="center"/>
        <w:rPr>
          <w:rFonts w:ascii="Times New Roman" w:eastAsia="Times New Roman" w:hAnsi="Times New Roman" w:cs="Times New Roman"/>
          <w:b/>
          <w:bCs/>
          <w:sz w:val="24"/>
          <w:szCs w:val="24"/>
          <w:lang w:eastAsia="uk-UA"/>
        </w:rPr>
      </w:pPr>
    </w:p>
    <w:p w14:paraId="5BB554EC" w14:textId="39E2ACD8" w:rsidR="00B87D4C" w:rsidRDefault="00B87D4C" w:rsidP="00B87D4C">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___________________________________________________</w:t>
      </w:r>
    </w:p>
    <w:p w14:paraId="47836D6B" w14:textId="2503EECD" w:rsidR="00B87D4C" w:rsidRPr="007A5C5A" w:rsidRDefault="00B87D4C" w:rsidP="007D0E74">
      <w:pPr>
        <w:spacing w:after="0" w:line="240" w:lineRule="auto"/>
        <w:rPr>
          <w:rFonts w:ascii="Times New Roman" w:eastAsia="Times New Roman" w:hAnsi="Times New Roman" w:cs="Times New Roman"/>
          <w:b/>
          <w:bCs/>
          <w:sz w:val="24"/>
          <w:szCs w:val="24"/>
          <w:lang w:eastAsia="uk-UA"/>
        </w:rPr>
      </w:pPr>
    </w:p>
    <w:sectPr w:rsidR="00B87D4C" w:rsidRPr="007A5C5A" w:rsidSect="005C4228">
      <w:pgSz w:w="11906" w:h="16838"/>
      <w:pgMar w:top="851" w:right="1418" w:bottom="1418"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B94A1" w14:textId="77777777" w:rsidR="00E53021" w:rsidRDefault="00E53021" w:rsidP="00CC28F6">
      <w:pPr>
        <w:spacing w:after="0" w:line="240" w:lineRule="auto"/>
      </w:pPr>
      <w:r>
        <w:separator/>
      </w:r>
    </w:p>
  </w:endnote>
  <w:endnote w:type="continuationSeparator" w:id="0">
    <w:p w14:paraId="5EFAA734" w14:textId="77777777" w:rsidR="00E53021" w:rsidRDefault="00E53021" w:rsidP="00CC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F1328" w14:textId="77777777" w:rsidR="00E53021" w:rsidRDefault="00E53021" w:rsidP="00CC28F6">
      <w:pPr>
        <w:spacing w:after="0" w:line="240" w:lineRule="auto"/>
      </w:pPr>
      <w:r>
        <w:separator/>
      </w:r>
    </w:p>
  </w:footnote>
  <w:footnote w:type="continuationSeparator" w:id="0">
    <w:p w14:paraId="63F46084" w14:textId="77777777" w:rsidR="00E53021" w:rsidRDefault="00E53021" w:rsidP="00CC2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93292"/>
      <w:docPartObj>
        <w:docPartGallery w:val="Page Numbers (Top of Page)"/>
        <w:docPartUnique/>
      </w:docPartObj>
    </w:sdtPr>
    <w:sdtEndPr/>
    <w:sdtContent>
      <w:p w14:paraId="00676813" w14:textId="5D0F9C60" w:rsidR="00BB1747" w:rsidRDefault="00BB1747">
        <w:pPr>
          <w:pStyle w:val="af3"/>
          <w:jc w:val="center"/>
        </w:pPr>
        <w:r>
          <w:fldChar w:fldCharType="begin"/>
        </w:r>
        <w:r>
          <w:instrText>PAGE   \* MERGEFORMAT</w:instrText>
        </w:r>
        <w:r>
          <w:fldChar w:fldCharType="separate"/>
        </w:r>
        <w:r w:rsidR="007575BD" w:rsidRPr="007575BD">
          <w:rPr>
            <w:noProof/>
            <w:lang w:val="ru-RU"/>
          </w:rPr>
          <w:t>21</w:t>
        </w:r>
        <w:r>
          <w:fldChar w:fldCharType="end"/>
        </w:r>
      </w:p>
    </w:sdtContent>
  </w:sdt>
  <w:p w14:paraId="1A105A86" w14:textId="77777777" w:rsidR="00BB1747" w:rsidRDefault="00BB174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EEC"/>
    <w:multiLevelType w:val="hybridMultilevel"/>
    <w:tmpl w:val="79D66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653DB"/>
    <w:multiLevelType w:val="hybridMultilevel"/>
    <w:tmpl w:val="8EDC205A"/>
    <w:lvl w:ilvl="0" w:tplc="C9067AAC">
      <w:start w:val="1"/>
      <w:numFmt w:val="decimal"/>
      <w:lvlText w:val="%1)"/>
      <w:lvlJc w:val="left"/>
      <w:pPr>
        <w:ind w:left="1410"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1266F"/>
    <w:multiLevelType w:val="hybridMultilevel"/>
    <w:tmpl w:val="39781F46"/>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D775187"/>
    <w:multiLevelType w:val="hybridMultilevel"/>
    <w:tmpl w:val="D910D160"/>
    <w:lvl w:ilvl="0" w:tplc="350C5C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6B144D5"/>
    <w:multiLevelType w:val="hybridMultilevel"/>
    <w:tmpl w:val="ED0A373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A90222"/>
    <w:multiLevelType w:val="hybridMultilevel"/>
    <w:tmpl w:val="DD68709C"/>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23693144"/>
    <w:multiLevelType w:val="hybridMultilevel"/>
    <w:tmpl w:val="00C0229C"/>
    <w:lvl w:ilvl="0" w:tplc="27DCAC52">
      <w:start w:val="1"/>
      <w:numFmt w:val="decimal"/>
      <w:lvlText w:val="%1."/>
      <w:lvlJc w:val="left"/>
      <w:pPr>
        <w:ind w:left="1437" w:hanging="87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70820AA"/>
    <w:multiLevelType w:val="hybridMultilevel"/>
    <w:tmpl w:val="AFB8D258"/>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51B13253"/>
    <w:multiLevelType w:val="multilevel"/>
    <w:tmpl w:val="C52C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CE12D8"/>
    <w:multiLevelType w:val="hybridMultilevel"/>
    <w:tmpl w:val="56206694"/>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4BC4C0B"/>
    <w:multiLevelType w:val="hybridMultilevel"/>
    <w:tmpl w:val="24B6A9AC"/>
    <w:lvl w:ilvl="0" w:tplc="04220001">
      <w:start w:val="1"/>
      <w:numFmt w:val="bullet"/>
      <w:lvlText w:val=""/>
      <w:lvlJc w:val="left"/>
      <w:pPr>
        <w:ind w:left="2345"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5970F5E"/>
    <w:multiLevelType w:val="hybridMultilevel"/>
    <w:tmpl w:val="714CD3BE"/>
    <w:lvl w:ilvl="0" w:tplc="77848C0A">
      <w:start w:val="1"/>
      <w:numFmt w:val="bullet"/>
      <w:lvlText w:val="-"/>
      <w:lvlJc w:val="left"/>
      <w:pPr>
        <w:ind w:left="1350" w:hanging="360"/>
      </w:pPr>
      <w:rPr>
        <w:rFonts w:ascii="Times New Roman" w:eastAsiaTheme="minorHAnsi" w:hAnsi="Times New Roman" w:cs="Times New Roman"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12" w15:restartNumberingAfterBreak="0">
    <w:nsid w:val="6AE355FF"/>
    <w:multiLevelType w:val="hybridMultilevel"/>
    <w:tmpl w:val="E36A05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79242CCF"/>
    <w:multiLevelType w:val="hybridMultilevel"/>
    <w:tmpl w:val="10BC4378"/>
    <w:lvl w:ilvl="0" w:tplc="9F529D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C24BBE">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6EDCA6">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04560">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58A4D2">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6C405E">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1891CA">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EA255E">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92A3B6">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DD2295A"/>
    <w:multiLevelType w:val="hybridMultilevel"/>
    <w:tmpl w:val="1F205EEA"/>
    <w:lvl w:ilvl="0" w:tplc="4844C766">
      <w:start w:val="2"/>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13"/>
  </w:num>
  <w:num w:numId="3">
    <w:abstractNumId w:val="14"/>
  </w:num>
  <w:num w:numId="4">
    <w:abstractNumId w:val="1"/>
  </w:num>
  <w:num w:numId="5">
    <w:abstractNumId w:val="12"/>
  </w:num>
  <w:num w:numId="6">
    <w:abstractNumId w:val="5"/>
  </w:num>
  <w:num w:numId="7">
    <w:abstractNumId w:val="2"/>
  </w:num>
  <w:num w:numId="8">
    <w:abstractNumId w:val="9"/>
  </w:num>
  <w:num w:numId="9">
    <w:abstractNumId w:val="11"/>
  </w:num>
  <w:num w:numId="10">
    <w:abstractNumId w:val="7"/>
  </w:num>
  <w:num w:numId="11">
    <w:abstractNumId w:val="10"/>
  </w:num>
  <w:num w:numId="12">
    <w:abstractNumId w:val="6"/>
  </w:num>
  <w:num w:numId="13">
    <w:abstractNumId w:val="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83"/>
    <w:rsid w:val="00000988"/>
    <w:rsid w:val="00001A2E"/>
    <w:rsid w:val="0000296D"/>
    <w:rsid w:val="000039DE"/>
    <w:rsid w:val="00004846"/>
    <w:rsid w:val="000049CF"/>
    <w:rsid w:val="00006E1B"/>
    <w:rsid w:val="00010F98"/>
    <w:rsid w:val="000123F5"/>
    <w:rsid w:val="00014F14"/>
    <w:rsid w:val="0001685D"/>
    <w:rsid w:val="000237B2"/>
    <w:rsid w:val="00026F1D"/>
    <w:rsid w:val="00031A8A"/>
    <w:rsid w:val="000434D7"/>
    <w:rsid w:val="0004752A"/>
    <w:rsid w:val="00050B13"/>
    <w:rsid w:val="00051541"/>
    <w:rsid w:val="00051EB2"/>
    <w:rsid w:val="000528EA"/>
    <w:rsid w:val="00054FE2"/>
    <w:rsid w:val="00055A58"/>
    <w:rsid w:val="00057D1F"/>
    <w:rsid w:val="00061866"/>
    <w:rsid w:val="0006243E"/>
    <w:rsid w:val="000653E9"/>
    <w:rsid w:val="00066E05"/>
    <w:rsid w:val="00074590"/>
    <w:rsid w:val="00076BF1"/>
    <w:rsid w:val="00077041"/>
    <w:rsid w:val="00082CA9"/>
    <w:rsid w:val="0008496F"/>
    <w:rsid w:val="0008629C"/>
    <w:rsid w:val="0008644E"/>
    <w:rsid w:val="00086768"/>
    <w:rsid w:val="00087BF2"/>
    <w:rsid w:val="00087EFC"/>
    <w:rsid w:val="00091319"/>
    <w:rsid w:val="00097D76"/>
    <w:rsid w:val="00097F00"/>
    <w:rsid w:val="000A14FC"/>
    <w:rsid w:val="000A3387"/>
    <w:rsid w:val="000A57AC"/>
    <w:rsid w:val="000A5E28"/>
    <w:rsid w:val="000B1673"/>
    <w:rsid w:val="000B2CBE"/>
    <w:rsid w:val="000B2D94"/>
    <w:rsid w:val="000B338C"/>
    <w:rsid w:val="000B42EB"/>
    <w:rsid w:val="000B5148"/>
    <w:rsid w:val="000B5445"/>
    <w:rsid w:val="000B56AE"/>
    <w:rsid w:val="000B68E1"/>
    <w:rsid w:val="000B7869"/>
    <w:rsid w:val="000C0340"/>
    <w:rsid w:val="000C09EE"/>
    <w:rsid w:val="000C394E"/>
    <w:rsid w:val="000C6127"/>
    <w:rsid w:val="000C7DC2"/>
    <w:rsid w:val="000D2897"/>
    <w:rsid w:val="000D3DB4"/>
    <w:rsid w:val="000D512B"/>
    <w:rsid w:val="000D5379"/>
    <w:rsid w:val="000D5A20"/>
    <w:rsid w:val="000D5B43"/>
    <w:rsid w:val="000D5DA7"/>
    <w:rsid w:val="000E1513"/>
    <w:rsid w:val="000E271C"/>
    <w:rsid w:val="000E4536"/>
    <w:rsid w:val="000E51CA"/>
    <w:rsid w:val="000E6759"/>
    <w:rsid w:val="000E6D74"/>
    <w:rsid w:val="000E74B8"/>
    <w:rsid w:val="000E7CED"/>
    <w:rsid w:val="000F285A"/>
    <w:rsid w:val="000F4785"/>
    <w:rsid w:val="000F5419"/>
    <w:rsid w:val="000F7C6A"/>
    <w:rsid w:val="001017A5"/>
    <w:rsid w:val="00101A54"/>
    <w:rsid w:val="00101E3C"/>
    <w:rsid w:val="00102376"/>
    <w:rsid w:val="0010296A"/>
    <w:rsid w:val="00103D7E"/>
    <w:rsid w:val="00105ABC"/>
    <w:rsid w:val="00106219"/>
    <w:rsid w:val="00107233"/>
    <w:rsid w:val="001109D8"/>
    <w:rsid w:val="0011161E"/>
    <w:rsid w:val="001122F4"/>
    <w:rsid w:val="00112E9A"/>
    <w:rsid w:val="00115B7D"/>
    <w:rsid w:val="00120CF5"/>
    <w:rsid w:val="0012330D"/>
    <w:rsid w:val="00124CD9"/>
    <w:rsid w:val="00125E79"/>
    <w:rsid w:val="00127818"/>
    <w:rsid w:val="00130AA5"/>
    <w:rsid w:val="00130B05"/>
    <w:rsid w:val="00130EEA"/>
    <w:rsid w:val="001326F5"/>
    <w:rsid w:val="00135EB6"/>
    <w:rsid w:val="0013722D"/>
    <w:rsid w:val="00137C96"/>
    <w:rsid w:val="00140BB9"/>
    <w:rsid w:val="001420E6"/>
    <w:rsid w:val="00142E3E"/>
    <w:rsid w:val="00144337"/>
    <w:rsid w:val="0014566F"/>
    <w:rsid w:val="0014582C"/>
    <w:rsid w:val="001502D3"/>
    <w:rsid w:val="00151859"/>
    <w:rsid w:val="00154BC7"/>
    <w:rsid w:val="0015516D"/>
    <w:rsid w:val="00155879"/>
    <w:rsid w:val="001564F2"/>
    <w:rsid w:val="001574AD"/>
    <w:rsid w:val="00157F81"/>
    <w:rsid w:val="00161283"/>
    <w:rsid w:val="0016209D"/>
    <w:rsid w:val="0016261A"/>
    <w:rsid w:val="001646DD"/>
    <w:rsid w:val="00164E28"/>
    <w:rsid w:val="001655C8"/>
    <w:rsid w:val="0017051A"/>
    <w:rsid w:val="001711E8"/>
    <w:rsid w:val="00172958"/>
    <w:rsid w:val="0017415F"/>
    <w:rsid w:val="001742CD"/>
    <w:rsid w:val="00175F61"/>
    <w:rsid w:val="001809A1"/>
    <w:rsid w:val="00182A00"/>
    <w:rsid w:val="00185E8F"/>
    <w:rsid w:val="001860FC"/>
    <w:rsid w:val="00187A89"/>
    <w:rsid w:val="00187B0C"/>
    <w:rsid w:val="00190467"/>
    <w:rsid w:val="00190B19"/>
    <w:rsid w:val="00191830"/>
    <w:rsid w:val="00196DC0"/>
    <w:rsid w:val="001A04CC"/>
    <w:rsid w:val="001A22FB"/>
    <w:rsid w:val="001A4A64"/>
    <w:rsid w:val="001B1186"/>
    <w:rsid w:val="001B2B64"/>
    <w:rsid w:val="001B36CD"/>
    <w:rsid w:val="001B3BA5"/>
    <w:rsid w:val="001B62F8"/>
    <w:rsid w:val="001C0B74"/>
    <w:rsid w:val="001C1C9D"/>
    <w:rsid w:val="001C5C0B"/>
    <w:rsid w:val="001D0FB3"/>
    <w:rsid w:val="001D11B1"/>
    <w:rsid w:val="001D1C8C"/>
    <w:rsid w:val="001D2BE5"/>
    <w:rsid w:val="001D3B21"/>
    <w:rsid w:val="001D441D"/>
    <w:rsid w:val="001D4CCA"/>
    <w:rsid w:val="001D6FD7"/>
    <w:rsid w:val="001E1EA1"/>
    <w:rsid w:val="001E2464"/>
    <w:rsid w:val="001E256F"/>
    <w:rsid w:val="001E3240"/>
    <w:rsid w:val="001E503B"/>
    <w:rsid w:val="001E7573"/>
    <w:rsid w:val="001F0544"/>
    <w:rsid w:val="001F108E"/>
    <w:rsid w:val="001F28A3"/>
    <w:rsid w:val="001F2A18"/>
    <w:rsid w:val="001F55EF"/>
    <w:rsid w:val="001F5E8F"/>
    <w:rsid w:val="001F6914"/>
    <w:rsid w:val="001F6FFD"/>
    <w:rsid w:val="00200BBF"/>
    <w:rsid w:val="002019E8"/>
    <w:rsid w:val="00205A36"/>
    <w:rsid w:val="002063DE"/>
    <w:rsid w:val="002064E7"/>
    <w:rsid w:val="0020677D"/>
    <w:rsid w:val="002075BA"/>
    <w:rsid w:val="00207919"/>
    <w:rsid w:val="00210EE6"/>
    <w:rsid w:val="00211BDE"/>
    <w:rsid w:val="0021315A"/>
    <w:rsid w:val="002141CA"/>
    <w:rsid w:val="00222A3E"/>
    <w:rsid w:val="002234C8"/>
    <w:rsid w:val="00225D2B"/>
    <w:rsid w:val="0022708E"/>
    <w:rsid w:val="00230CCC"/>
    <w:rsid w:val="002310CD"/>
    <w:rsid w:val="00231928"/>
    <w:rsid w:val="002320A5"/>
    <w:rsid w:val="00232DF4"/>
    <w:rsid w:val="002338C0"/>
    <w:rsid w:val="00235207"/>
    <w:rsid w:val="002358C5"/>
    <w:rsid w:val="0023660E"/>
    <w:rsid w:val="002378EE"/>
    <w:rsid w:val="00237E0E"/>
    <w:rsid w:val="002406EC"/>
    <w:rsid w:val="00240C6B"/>
    <w:rsid w:val="00242452"/>
    <w:rsid w:val="00242C9E"/>
    <w:rsid w:val="0024381C"/>
    <w:rsid w:val="00245347"/>
    <w:rsid w:val="0024793C"/>
    <w:rsid w:val="00252660"/>
    <w:rsid w:val="00252D89"/>
    <w:rsid w:val="00252EEF"/>
    <w:rsid w:val="00257815"/>
    <w:rsid w:val="002616A6"/>
    <w:rsid w:val="00262665"/>
    <w:rsid w:val="00263FB8"/>
    <w:rsid w:val="002671D5"/>
    <w:rsid w:val="00273603"/>
    <w:rsid w:val="00275324"/>
    <w:rsid w:val="002776BC"/>
    <w:rsid w:val="002779DD"/>
    <w:rsid w:val="00280400"/>
    <w:rsid w:val="00282509"/>
    <w:rsid w:val="00282A9E"/>
    <w:rsid w:val="002844F7"/>
    <w:rsid w:val="00286191"/>
    <w:rsid w:val="002902E7"/>
    <w:rsid w:val="0029294E"/>
    <w:rsid w:val="0029398A"/>
    <w:rsid w:val="002960AF"/>
    <w:rsid w:val="0029750D"/>
    <w:rsid w:val="002A0EEA"/>
    <w:rsid w:val="002A22A4"/>
    <w:rsid w:val="002A28CC"/>
    <w:rsid w:val="002A2B51"/>
    <w:rsid w:val="002A4584"/>
    <w:rsid w:val="002A463B"/>
    <w:rsid w:val="002A5A26"/>
    <w:rsid w:val="002A5C5A"/>
    <w:rsid w:val="002B35B9"/>
    <w:rsid w:val="002B3F3A"/>
    <w:rsid w:val="002C0A24"/>
    <w:rsid w:val="002C0C5F"/>
    <w:rsid w:val="002C1ED9"/>
    <w:rsid w:val="002C2475"/>
    <w:rsid w:val="002C54EB"/>
    <w:rsid w:val="002C6EF7"/>
    <w:rsid w:val="002D070E"/>
    <w:rsid w:val="002D48A4"/>
    <w:rsid w:val="002E1D5A"/>
    <w:rsid w:val="002E282A"/>
    <w:rsid w:val="002E3022"/>
    <w:rsid w:val="002E3641"/>
    <w:rsid w:val="002E494F"/>
    <w:rsid w:val="002E77D1"/>
    <w:rsid w:val="002F42E0"/>
    <w:rsid w:val="002F6AF4"/>
    <w:rsid w:val="0030630B"/>
    <w:rsid w:val="003071F6"/>
    <w:rsid w:val="00307AD7"/>
    <w:rsid w:val="0031032B"/>
    <w:rsid w:val="00311096"/>
    <w:rsid w:val="00311C94"/>
    <w:rsid w:val="003122E4"/>
    <w:rsid w:val="003140A3"/>
    <w:rsid w:val="0031520E"/>
    <w:rsid w:val="00315A2B"/>
    <w:rsid w:val="00315B66"/>
    <w:rsid w:val="00316D21"/>
    <w:rsid w:val="00317AB2"/>
    <w:rsid w:val="00320749"/>
    <w:rsid w:val="00322975"/>
    <w:rsid w:val="00322BBB"/>
    <w:rsid w:val="00323E5E"/>
    <w:rsid w:val="0032596E"/>
    <w:rsid w:val="00331C24"/>
    <w:rsid w:val="00332793"/>
    <w:rsid w:val="00334354"/>
    <w:rsid w:val="003345AC"/>
    <w:rsid w:val="00340D2C"/>
    <w:rsid w:val="00344E12"/>
    <w:rsid w:val="00346269"/>
    <w:rsid w:val="00347080"/>
    <w:rsid w:val="00351393"/>
    <w:rsid w:val="003523B6"/>
    <w:rsid w:val="003556EB"/>
    <w:rsid w:val="00356BC2"/>
    <w:rsid w:val="00357776"/>
    <w:rsid w:val="00361A15"/>
    <w:rsid w:val="00361D4B"/>
    <w:rsid w:val="00362F48"/>
    <w:rsid w:val="00362FB0"/>
    <w:rsid w:val="00363DA4"/>
    <w:rsid w:val="00364387"/>
    <w:rsid w:val="0036711F"/>
    <w:rsid w:val="00370EA8"/>
    <w:rsid w:val="00371C92"/>
    <w:rsid w:val="003766D8"/>
    <w:rsid w:val="00377ECC"/>
    <w:rsid w:val="00381884"/>
    <w:rsid w:val="00383E04"/>
    <w:rsid w:val="00386726"/>
    <w:rsid w:val="00392AA1"/>
    <w:rsid w:val="0039318E"/>
    <w:rsid w:val="003948A3"/>
    <w:rsid w:val="00394DBA"/>
    <w:rsid w:val="00397209"/>
    <w:rsid w:val="00397891"/>
    <w:rsid w:val="00397D54"/>
    <w:rsid w:val="003A0B68"/>
    <w:rsid w:val="003A0C90"/>
    <w:rsid w:val="003A25FD"/>
    <w:rsid w:val="003A2D77"/>
    <w:rsid w:val="003A4687"/>
    <w:rsid w:val="003A5A3D"/>
    <w:rsid w:val="003A68A2"/>
    <w:rsid w:val="003A6F52"/>
    <w:rsid w:val="003A74AE"/>
    <w:rsid w:val="003B1BEB"/>
    <w:rsid w:val="003B263A"/>
    <w:rsid w:val="003B4E67"/>
    <w:rsid w:val="003B5D51"/>
    <w:rsid w:val="003B61FD"/>
    <w:rsid w:val="003C0B80"/>
    <w:rsid w:val="003C0F03"/>
    <w:rsid w:val="003C1008"/>
    <w:rsid w:val="003C20F6"/>
    <w:rsid w:val="003C3162"/>
    <w:rsid w:val="003C43DA"/>
    <w:rsid w:val="003C4756"/>
    <w:rsid w:val="003C5291"/>
    <w:rsid w:val="003C621D"/>
    <w:rsid w:val="003C712D"/>
    <w:rsid w:val="003C7857"/>
    <w:rsid w:val="003C7D1B"/>
    <w:rsid w:val="003D035A"/>
    <w:rsid w:val="003D237F"/>
    <w:rsid w:val="003D44DC"/>
    <w:rsid w:val="003D55DB"/>
    <w:rsid w:val="003E0434"/>
    <w:rsid w:val="003E0AD1"/>
    <w:rsid w:val="003E31D1"/>
    <w:rsid w:val="003E5499"/>
    <w:rsid w:val="003F4214"/>
    <w:rsid w:val="003F4BE3"/>
    <w:rsid w:val="003F7831"/>
    <w:rsid w:val="003F7A2D"/>
    <w:rsid w:val="00401EB4"/>
    <w:rsid w:val="00404A17"/>
    <w:rsid w:val="00406005"/>
    <w:rsid w:val="00406BC6"/>
    <w:rsid w:val="00406E94"/>
    <w:rsid w:val="00406F3A"/>
    <w:rsid w:val="004105CB"/>
    <w:rsid w:val="00410666"/>
    <w:rsid w:val="004117DA"/>
    <w:rsid w:val="004130AF"/>
    <w:rsid w:val="00414E8F"/>
    <w:rsid w:val="00415ECF"/>
    <w:rsid w:val="00415FF8"/>
    <w:rsid w:val="00416710"/>
    <w:rsid w:val="00417131"/>
    <w:rsid w:val="004219FF"/>
    <w:rsid w:val="00422789"/>
    <w:rsid w:val="00426CBB"/>
    <w:rsid w:val="00426EBF"/>
    <w:rsid w:val="004271B4"/>
    <w:rsid w:val="004300CC"/>
    <w:rsid w:val="004336BC"/>
    <w:rsid w:val="00433801"/>
    <w:rsid w:val="00433D40"/>
    <w:rsid w:val="004418D6"/>
    <w:rsid w:val="004427A6"/>
    <w:rsid w:val="004430E1"/>
    <w:rsid w:val="004436F5"/>
    <w:rsid w:val="00445180"/>
    <w:rsid w:val="00445CBE"/>
    <w:rsid w:val="00446343"/>
    <w:rsid w:val="0045314A"/>
    <w:rsid w:val="00453E3A"/>
    <w:rsid w:val="004552CD"/>
    <w:rsid w:val="004557D0"/>
    <w:rsid w:val="00455CB5"/>
    <w:rsid w:val="00460F00"/>
    <w:rsid w:val="004625AF"/>
    <w:rsid w:val="0046391A"/>
    <w:rsid w:val="00463974"/>
    <w:rsid w:val="00467751"/>
    <w:rsid w:val="00470A81"/>
    <w:rsid w:val="00471EA3"/>
    <w:rsid w:val="00472519"/>
    <w:rsid w:val="00472997"/>
    <w:rsid w:val="00472C96"/>
    <w:rsid w:val="004759E7"/>
    <w:rsid w:val="00475D39"/>
    <w:rsid w:val="00476CF2"/>
    <w:rsid w:val="00477201"/>
    <w:rsid w:val="00477519"/>
    <w:rsid w:val="00483F31"/>
    <w:rsid w:val="0048430E"/>
    <w:rsid w:val="00486BB0"/>
    <w:rsid w:val="0048772C"/>
    <w:rsid w:val="004878BB"/>
    <w:rsid w:val="004902D4"/>
    <w:rsid w:val="00491E74"/>
    <w:rsid w:val="00497122"/>
    <w:rsid w:val="00497CF7"/>
    <w:rsid w:val="004A1981"/>
    <w:rsid w:val="004A2CFA"/>
    <w:rsid w:val="004A56FB"/>
    <w:rsid w:val="004A6C13"/>
    <w:rsid w:val="004B0769"/>
    <w:rsid w:val="004B1436"/>
    <w:rsid w:val="004B38EC"/>
    <w:rsid w:val="004B76C5"/>
    <w:rsid w:val="004B7DB4"/>
    <w:rsid w:val="004C197E"/>
    <w:rsid w:val="004C50EC"/>
    <w:rsid w:val="004C58FF"/>
    <w:rsid w:val="004C6AAE"/>
    <w:rsid w:val="004C6DD4"/>
    <w:rsid w:val="004D1248"/>
    <w:rsid w:val="004D50D3"/>
    <w:rsid w:val="004D7431"/>
    <w:rsid w:val="004D7789"/>
    <w:rsid w:val="004E1AD4"/>
    <w:rsid w:val="004E2167"/>
    <w:rsid w:val="004E59F5"/>
    <w:rsid w:val="004E751A"/>
    <w:rsid w:val="004E7DBA"/>
    <w:rsid w:val="004F01EC"/>
    <w:rsid w:val="004F0223"/>
    <w:rsid w:val="004F1207"/>
    <w:rsid w:val="004F2D0D"/>
    <w:rsid w:val="004F349D"/>
    <w:rsid w:val="004F3D28"/>
    <w:rsid w:val="004F54A2"/>
    <w:rsid w:val="004F6DF3"/>
    <w:rsid w:val="004F7705"/>
    <w:rsid w:val="00500118"/>
    <w:rsid w:val="00500150"/>
    <w:rsid w:val="00502275"/>
    <w:rsid w:val="005031AB"/>
    <w:rsid w:val="00507198"/>
    <w:rsid w:val="00507B53"/>
    <w:rsid w:val="00510DA3"/>
    <w:rsid w:val="00513E61"/>
    <w:rsid w:val="00520110"/>
    <w:rsid w:val="0052092C"/>
    <w:rsid w:val="00520A6A"/>
    <w:rsid w:val="00522B2A"/>
    <w:rsid w:val="005243C4"/>
    <w:rsid w:val="005312D0"/>
    <w:rsid w:val="00533110"/>
    <w:rsid w:val="005346F7"/>
    <w:rsid w:val="0053557F"/>
    <w:rsid w:val="00536C0C"/>
    <w:rsid w:val="005376E6"/>
    <w:rsid w:val="00537E9E"/>
    <w:rsid w:val="00543579"/>
    <w:rsid w:val="00544381"/>
    <w:rsid w:val="005453EC"/>
    <w:rsid w:val="005479A6"/>
    <w:rsid w:val="0055149F"/>
    <w:rsid w:val="00551DD8"/>
    <w:rsid w:val="00552AF3"/>
    <w:rsid w:val="005538B3"/>
    <w:rsid w:val="00556F78"/>
    <w:rsid w:val="00557921"/>
    <w:rsid w:val="00560B34"/>
    <w:rsid w:val="00561A89"/>
    <w:rsid w:val="00561DA8"/>
    <w:rsid w:val="00564C50"/>
    <w:rsid w:val="00565406"/>
    <w:rsid w:val="00570005"/>
    <w:rsid w:val="00570E3E"/>
    <w:rsid w:val="00572B1C"/>
    <w:rsid w:val="00574468"/>
    <w:rsid w:val="00575F0F"/>
    <w:rsid w:val="0057614E"/>
    <w:rsid w:val="005765BC"/>
    <w:rsid w:val="005856C0"/>
    <w:rsid w:val="00591944"/>
    <w:rsid w:val="00591D58"/>
    <w:rsid w:val="005A0C37"/>
    <w:rsid w:val="005A10FF"/>
    <w:rsid w:val="005A194F"/>
    <w:rsid w:val="005A2CEE"/>
    <w:rsid w:val="005A424A"/>
    <w:rsid w:val="005A5A0C"/>
    <w:rsid w:val="005B1B6F"/>
    <w:rsid w:val="005B2B69"/>
    <w:rsid w:val="005B5B73"/>
    <w:rsid w:val="005B6B49"/>
    <w:rsid w:val="005B7D2B"/>
    <w:rsid w:val="005C08E4"/>
    <w:rsid w:val="005C2706"/>
    <w:rsid w:val="005C4228"/>
    <w:rsid w:val="005C4853"/>
    <w:rsid w:val="005D29F0"/>
    <w:rsid w:val="005D3A92"/>
    <w:rsid w:val="005D679E"/>
    <w:rsid w:val="005D6901"/>
    <w:rsid w:val="005D6B53"/>
    <w:rsid w:val="005E02D7"/>
    <w:rsid w:val="005E11CD"/>
    <w:rsid w:val="005E624D"/>
    <w:rsid w:val="005E73D8"/>
    <w:rsid w:val="005E7E53"/>
    <w:rsid w:val="005F0441"/>
    <w:rsid w:val="005F0498"/>
    <w:rsid w:val="005F279E"/>
    <w:rsid w:val="005F38F4"/>
    <w:rsid w:val="005F6919"/>
    <w:rsid w:val="006020AB"/>
    <w:rsid w:val="006025BA"/>
    <w:rsid w:val="006032DB"/>
    <w:rsid w:val="00604E96"/>
    <w:rsid w:val="00610920"/>
    <w:rsid w:val="00612770"/>
    <w:rsid w:val="00612C04"/>
    <w:rsid w:val="006152A4"/>
    <w:rsid w:val="0061584B"/>
    <w:rsid w:val="00621607"/>
    <w:rsid w:val="00621907"/>
    <w:rsid w:val="0062561C"/>
    <w:rsid w:val="00626B6A"/>
    <w:rsid w:val="00633890"/>
    <w:rsid w:val="00636E09"/>
    <w:rsid w:val="00641074"/>
    <w:rsid w:val="00641EC6"/>
    <w:rsid w:val="00642BF2"/>
    <w:rsid w:val="00643189"/>
    <w:rsid w:val="0064346A"/>
    <w:rsid w:val="00644C06"/>
    <w:rsid w:val="006459F5"/>
    <w:rsid w:val="00652077"/>
    <w:rsid w:val="0065276C"/>
    <w:rsid w:val="00652F59"/>
    <w:rsid w:val="00653F7C"/>
    <w:rsid w:val="00654BB8"/>
    <w:rsid w:val="006555A6"/>
    <w:rsid w:val="00655C91"/>
    <w:rsid w:val="006602D1"/>
    <w:rsid w:val="006616BE"/>
    <w:rsid w:val="006625F3"/>
    <w:rsid w:val="00663A45"/>
    <w:rsid w:val="00663DA0"/>
    <w:rsid w:val="00664B6C"/>
    <w:rsid w:val="00664C42"/>
    <w:rsid w:val="006660B1"/>
    <w:rsid w:val="00666723"/>
    <w:rsid w:val="00666E27"/>
    <w:rsid w:val="00671564"/>
    <w:rsid w:val="0067163E"/>
    <w:rsid w:val="00672ECD"/>
    <w:rsid w:val="00673F9C"/>
    <w:rsid w:val="006740CB"/>
    <w:rsid w:val="0067589E"/>
    <w:rsid w:val="0068005F"/>
    <w:rsid w:val="00680627"/>
    <w:rsid w:val="0068556C"/>
    <w:rsid w:val="0069014D"/>
    <w:rsid w:val="00692EBE"/>
    <w:rsid w:val="006972E0"/>
    <w:rsid w:val="006A0622"/>
    <w:rsid w:val="006A208F"/>
    <w:rsid w:val="006A5881"/>
    <w:rsid w:val="006B0634"/>
    <w:rsid w:val="006B39B7"/>
    <w:rsid w:val="006B3ACD"/>
    <w:rsid w:val="006B5063"/>
    <w:rsid w:val="006B57F4"/>
    <w:rsid w:val="006B5FF0"/>
    <w:rsid w:val="006B6E8E"/>
    <w:rsid w:val="006B7866"/>
    <w:rsid w:val="006C2022"/>
    <w:rsid w:val="006C2A85"/>
    <w:rsid w:val="006C5F59"/>
    <w:rsid w:val="006D0BA3"/>
    <w:rsid w:val="006D13B1"/>
    <w:rsid w:val="006D1FA2"/>
    <w:rsid w:val="006D2449"/>
    <w:rsid w:val="006D29F1"/>
    <w:rsid w:val="006D3916"/>
    <w:rsid w:val="006D482B"/>
    <w:rsid w:val="006D7143"/>
    <w:rsid w:val="006E18C2"/>
    <w:rsid w:val="006E3291"/>
    <w:rsid w:val="006E415B"/>
    <w:rsid w:val="006E7139"/>
    <w:rsid w:val="006F18FA"/>
    <w:rsid w:val="006F26B0"/>
    <w:rsid w:val="006F2C7A"/>
    <w:rsid w:val="00700655"/>
    <w:rsid w:val="00701736"/>
    <w:rsid w:val="007029B5"/>
    <w:rsid w:val="00702C74"/>
    <w:rsid w:val="00703663"/>
    <w:rsid w:val="00706DEB"/>
    <w:rsid w:val="00707D78"/>
    <w:rsid w:val="007138F9"/>
    <w:rsid w:val="00713EFC"/>
    <w:rsid w:val="00714E97"/>
    <w:rsid w:val="0071612D"/>
    <w:rsid w:val="00720B4D"/>
    <w:rsid w:val="007211AC"/>
    <w:rsid w:val="007215BB"/>
    <w:rsid w:val="0072594B"/>
    <w:rsid w:val="0073074E"/>
    <w:rsid w:val="00731487"/>
    <w:rsid w:val="007317C4"/>
    <w:rsid w:val="00740E0A"/>
    <w:rsid w:val="0074123C"/>
    <w:rsid w:val="007434ED"/>
    <w:rsid w:val="00744746"/>
    <w:rsid w:val="00745CC3"/>
    <w:rsid w:val="007528CB"/>
    <w:rsid w:val="00757286"/>
    <w:rsid w:val="007575BD"/>
    <w:rsid w:val="00762503"/>
    <w:rsid w:val="0076255D"/>
    <w:rsid w:val="00762AB3"/>
    <w:rsid w:val="007652EA"/>
    <w:rsid w:val="00766157"/>
    <w:rsid w:val="00770123"/>
    <w:rsid w:val="00770688"/>
    <w:rsid w:val="00774A1B"/>
    <w:rsid w:val="00777C9C"/>
    <w:rsid w:val="00781AB3"/>
    <w:rsid w:val="00783147"/>
    <w:rsid w:val="00785235"/>
    <w:rsid w:val="00787C61"/>
    <w:rsid w:val="0079514F"/>
    <w:rsid w:val="007953DB"/>
    <w:rsid w:val="00796928"/>
    <w:rsid w:val="007A1DCB"/>
    <w:rsid w:val="007A2B3A"/>
    <w:rsid w:val="007A3D8C"/>
    <w:rsid w:val="007A42D9"/>
    <w:rsid w:val="007A4396"/>
    <w:rsid w:val="007A5342"/>
    <w:rsid w:val="007A5C5A"/>
    <w:rsid w:val="007A7C1E"/>
    <w:rsid w:val="007B498E"/>
    <w:rsid w:val="007B510E"/>
    <w:rsid w:val="007B582F"/>
    <w:rsid w:val="007B6C44"/>
    <w:rsid w:val="007C4A18"/>
    <w:rsid w:val="007C5A73"/>
    <w:rsid w:val="007C7972"/>
    <w:rsid w:val="007D0E74"/>
    <w:rsid w:val="007D3764"/>
    <w:rsid w:val="007D4558"/>
    <w:rsid w:val="007E0BFC"/>
    <w:rsid w:val="007E5A47"/>
    <w:rsid w:val="007E600D"/>
    <w:rsid w:val="007F17AF"/>
    <w:rsid w:val="007F56B6"/>
    <w:rsid w:val="007F768D"/>
    <w:rsid w:val="00801537"/>
    <w:rsid w:val="00803E9D"/>
    <w:rsid w:val="008106B5"/>
    <w:rsid w:val="00810F24"/>
    <w:rsid w:val="0081248F"/>
    <w:rsid w:val="0081566E"/>
    <w:rsid w:val="008169AD"/>
    <w:rsid w:val="00823940"/>
    <w:rsid w:val="00823E78"/>
    <w:rsid w:val="00824988"/>
    <w:rsid w:val="008260E9"/>
    <w:rsid w:val="0082620C"/>
    <w:rsid w:val="008264BC"/>
    <w:rsid w:val="00830F59"/>
    <w:rsid w:val="00832A42"/>
    <w:rsid w:val="00836544"/>
    <w:rsid w:val="00842352"/>
    <w:rsid w:val="00844F32"/>
    <w:rsid w:val="00851FB3"/>
    <w:rsid w:val="008537A0"/>
    <w:rsid w:val="00854A64"/>
    <w:rsid w:val="008550F1"/>
    <w:rsid w:val="00860AAA"/>
    <w:rsid w:val="00861320"/>
    <w:rsid w:val="008629B2"/>
    <w:rsid w:val="00864A54"/>
    <w:rsid w:val="00866621"/>
    <w:rsid w:val="00870144"/>
    <w:rsid w:val="00871521"/>
    <w:rsid w:val="00873780"/>
    <w:rsid w:val="00873F72"/>
    <w:rsid w:val="00875BCD"/>
    <w:rsid w:val="008767C7"/>
    <w:rsid w:val="008771E7"/>
    <w:rsid w:val="00877869"/>
    <w:rsid w:val="00877D8F"/>
    <w:rsid w:val="00881E55"/>
    <w:rsid w:val="00882002"/>
    <w:rsid w:val="00882B30"/>
    <w:rsid w:val="00885379"/>
    <w:rsid w:val="00893319"/>
    <w:rsid w:val="00893820"/>
    <w:rsid w:val="00893983"/>
    <w:rsid w:val="00895A68"/>
    <w:rsid w:val="00896312"/>
    <w:rsid w:val="008A4DA0"/>
    <w:rsid w:val="008A6000"/>
    <w:rsid w:val="008A6615"/>
    <w:rsid w:val="008A7F07"/>
    <w:rsid w:val="008B360A"/>
    <w:rsid w:val="008B50FD"/>
    <w:rsid w:val="008B5222"/>
    <w:rsid w:val="008B638F"/>
    <w:rsid w:val="008C2165"/>
    <w:rsid w:val="008C3828"/>
    <w:rsid w:val="008C4B01"/>
    <w:rsid w:val="008C72D8"/>
    <w:rsid w:val="008D107D"/>
    <w:rsid w:val="008D1404"/>
    <w:rsid w:val="008D26AA"/>
    <w:rsid w:val="008D2E71"/>
    <w:rsid w:val="008D58D4"/>
    <w:rsid w:val="008D6B5B"/>
    <w:rsid w:val="008E00FA"/>
    <w:rsid w:val="008E1023"/>
    <w:rsid w:val="008E2271"/>
    <w:rsid w:val="008E25F5"/>
    <w:rsid w:val="008E4148"/>
    <w:rsid w:val="008E5004"/>
    <w:rsid w:val="008E6416"/>
    <w:rsid w:val="008F0BDC"/>
    <w:rsid w:val="008F2316"/>
    <w:rsid w:val="008F26BD"/>
    <w:rsid w:val="008F4B51"/>
    <w:rsid w:val="008F4DB5"/>
    <w:rsid w:val="008F707A"/>
    <w:rsid w:val="009018CA"/>
    <w:rsid w:val="009032A2"/>
    <w:rsid w:val="0090497A"/>
    <w:rsid w:val="009053F6"/>
    <w:rsid w:val="00905490"/>
    <w:rsid w:val="00911426"/>
    <w:rsid w:val="0091666E"/>
    <w:rsid w:val="00917D56"/>
    <w:rsid w:val="00920336"/>
    <w:rsid w:val="009206B1"/>
    <w:rsid w:val="0092587F"/>
    <w:rsid w:val="009274A3"/>
    <w:rsid w:val="009306DC"/>
    <w:rsid w:val="00931504"/>
    <w:rsid w:val="00932154"/>
    <w:rsid w:val="00933F75"/>
    <w:rsid w:val="0093709B"/>
    <w:rsid w:val="00942901"/>
    <w:rsid w:val="009435AF"/>
    <w:rsid w:val="00943639"/>
    <w:rsid w:val="00946DA3"/>
    <w:rsid w:val="00947232"/>
    <w:rsid w:val="00952A34"/>
    <w:rsid w:val="0095313F"/>
    <w:rsid w:val="009538A8"/>
    <w:rsid w:val="00954CC0"/>
    <w:rsid w:val="009551D1"/>
    <w:rsid w:val="009579C5"/>
    <w:rsid w:val="0096242E"/>
    <w:rsid w:val="009671F5"/>
    <w:rsid w:val="00970868"/>
    <w:rsid w:val="009715E1"/>
    <w:rsid w:val="00971DCE"/>
    <w:rsid w:val="00971E14"/>
    <w:rsid w:val="0097274E"/>
    <w:rsid w:val="009729C3"/>
    <w:rsid w:val="0097320C"/>
    <w:rsid w:val="0097784F"/>
    <w:rsid w:val="00982E82"/>
    <w:rsid w:val="009838EF"/>
    <w:rsid w:val="00983A1B"/>
    <w:rsid w:val="0098475D"/>
    <w:rsid w:val="009962AF"/>
    <w:rsid w:val="009A08E2"/>
    <w:rsid w:val="009A1D16"/>
    <w:rsid w:val="009A5A6B"/>
    <w:rsid w:val="009A78D7"/>
    <w:rsid w:val="009B4E6B"/>
    <w:rsid w:val="009B72D1"/>
    <w:rsid w:val="009B7C2E"/>
    <w:rsid w:val="009C0B59"/>
    <w:rsid w:val="009C25EC"/>
    <w:rsid w:val="009C2B04"/>
    <w:rsid w:val="009C41C5"/>
    <w:rsid w:val="009D0F28"/>
    <w:rsid w:val="009D1142"/>
    <w:rsid w:val="009D1C6B"/>
    <w:rsid w:val="009D2083"/>
    <w:rsid w:val="009D3EDE"/>
    <w:rsid w:val="009D5668"/>
    <w:rsid w:val="009E79AB"/>
    <w:rsid w:val="009F06AC"/>
    <w:rsid w:val="009F0A9C"/>
    <w:rsid w:val="009F0CA3"/>
    <w:rsid w:val="009F1434"/>
    <w:rsid w:val="009F2D34"/>
    <w:rsid w:val="009F37DF"/>
    <w:rsid w:val="009F3EA9"/>
    <w:rsid w:val="009F4D53"/>
    <w:rsid w:val="009F5111"/>
    <w:rsid w:val="009F561B"/>
    <w:rsid w:val="009F64AF"/>
    <w:rsid w:val="009F6DD7"/>
    <w:rsid w:val="009F6E16"/>
    <w:rsid w:val="00A00B89"/>
    <w:rsid w:val="00A016DB"/>
    <w:rsid w:val="00A02FE3"/>
    <w:rsid w:val="00A0496C"/>
    <w:rsid w:val="00A05FB7"/>
    <w:rsid w:val="00A06C1D"/>
    <w:rsid w:val="00A13891"/>
    <w:rsid w:val="00A13D3B"/>
    <w:rsid w:val="00A14083"/>
    <w:rsid w:val="00A15BD3"/>
    <w:rsid w:val="00A16A20"/>
    <w:rsid w:val="00A222E4"/>
    <w:rsid w:val="00A23A10"/>
    <w:rsid w:val="00A2453C"/>
    <w:rsid w:val="00A24E50"/>
    <w:rsid w:val="00A27167"/>
    <w:rsid w:val="00A31548"/>
    <w:rsid w:val="00A4009F"/>
    <w:rsid w:val="00A40238"/>
    <w:rsid w:val="00A416FF"/>
    <w:rsid w:val="00A4292B"/>
    <w:rsid w:val="00A4336F"/>
    <w:rsid w:val="00A438B5"/>
    <w:rsid w:val="00A441E7"/>
    <w:rsid w:val="00A44780"/>
    <w:rsid w:val="00A505BC"/>
    <w:rsid w:val="00A50659"/>
    <w:rsid w:val="00A53F55"/>
    <w:rsid w:val="00A543A1"/>
    <w:rsid w:val="00A545B4"/>
    <w:rsid w:val="00A55866"/>
    <w:rsid w:val="00A57B2C"/>
    <w:rsid w:val="00A60A3F"/>
    <w:rsid w:val="00A61F4B"/>
    <w:rsid w:val="00A6562D"/>
    <w:rsid w:val="00A665AB"/>
    <w:rsid w:val="00A66959"/>
    <w:rsid w:val="00A7086C"/>
    <w:rsid w:val="00A724A9"/>
    <w:rsid w:val="00A73042"/>
    <w:rsid w:val="00A732E4"/>
    <w:rsid w:val="00A74403"/>
    <w:rsid w:val="00A75184"/>
    <w:rsid w:val="00A75FFD"/>
    <w:rsid w:val="00A8446D"/>
    <w:rsid w:val="00A86766"/>
    <w:rsid w:val="00A87E1E"/>
    <w:rsid w:val="00A914A2"/>
    <w:rsid w:val="00A9232C"/>
    <w:rsid w:val="00A92373"/>
    <w:rsid w:val="00A92EC0"/>
    <w:rsid w:val="00A95F6C"/>
    <w:rsid w:val="00AB047F"/>
    <w:rsid w:val="00AB50F1"/>
    <w:rsid w:val="00AC076C"/>
    <w:rsid w:val="00AC4453"/>
    <w:rsid w:val="00AC48DB"/>
    <w:rsid w:val="00AC4E37"/>
    <w:rsid w:val="00AD272E"/>
    <w:rsid w:val="00AD3485"/>
    <w:rsid w:val="00AD6124"/>
    <w:rsid w:val="00AE01A3"/>
    <w:rsid w:val="00AE07A7"/>
    <w:rsid w:val="00AE0851"/>
    <w:rsid w:val="00AE3E2A"/>
    <w:rsid w:val="00AE655B"/>
    <w:rsid w:val="00AF1736"/>
    <w:rsid w:val="00AF1EC6"/>
    <w:rsid w:val="00AF2110"/>
    <w:rsid w:val="00AF61A3"/>
    <w:rsid w:val="00AF6439"/>
    <w:rsid w:val="00B000FE"/>
    <w:rsid w:val="00B0012C"/>
    <w:rsid w:val="00B00B05"/>
    <w:rsid w:val="00B01F75"/>
    <w:rsid w:val="00B02F2E"/>
    <w:rsid w:val="00B04857"/>
    <w:rsid w:val="00B115EC"/>
    <w:rsid w:val="00B11D3F"/>
    <w:rsid w:val="00B1276B"/>
    <w:rsid w:val="00B14CE0"/>
    <w:rsid w:val="00B15587"/>
    <w:rsid w:val="00B15C25"/>
    <w:rsid w:val="00B15EB0"/>
    <w:rsid w:val="00B22B77"/>
    <w:rsid w:val="00B22FB8"/>
    <w:rsid w:val="00B23421"/>
    <w:rsid w:val="00B2387F"/>
    <w:rsid w:val="00B25043"/>
    <w:rsid w:val="00B25C47"/>
    <w:rsid w:val="00B27771"/>
    <w:rsid w:val="00B27BD7"/>
    <w:rsid w:val="00B31598"/>
    <w:rsid w:val="00B34F93"/>
    <w:rsid w:val="00B3543B"/>
    <w:rsid w:val="00B355FB"/>
    <w:rsid w:val="00B357CD"/>
    <w:rsid w:val="00B377D3"/>
    <w:rsid w:val="00B40619"/>
    <w:rsid w:val="00B43D42"/>
    <w:rsid w:val="00B4694A"/>
    <w:rsid w:val="00B50638"/>
    <w:rsid w:val="00B537B7"/>
    <w:rsid w:val="00B542DE"/>
    <w:rsid w:val="00B5530A"/>
    <w:rsid w:val="00B61783"/>
    <w:rsid w:val="00B650DF"/>
    <w:rsid w:val="00B71550"/>
    <w:rsid w:val="00B71E5C"/>
    <w:rsid w:val="00B72EA9"/>
    <w:rsid w:val="00B7320A"/>
    <w:rsid w:val="00B74D29"/>
    <w:rsid w:val="00B74FDF"/>
    <w:rsid w:val="00B84E97"/>
    <w:rsid w:val="00B84E9B"/>
    <w:rsid w:val="00B859BC"/>
    <w:rsid w:val="00B87D4C"/>
    <w:rsid w:val="00B91AC0"/>
    <w:rsid w:val="00B91ADC"/>
    <w:rsid w:val="00B942EE"/>
    <w:rsid w:val="00B94485"/>
    <w:rsid w:val="00B9651D"/>
    <w:rsid w:val="00BA25AA"/>
    <w:rsid w:val="00BA450E"/>
    <w:rsid w:val="00BB05DF"/>
    <w:rsid w:val="00BB1747"/>
    <w:rsid w:val="00BB2AD6"/>
    <w:rsid w:val="00BB6A7F"/>
    <w:rsid w:val="00BC3B5D"/>
    <w:rsid w:val="00BC4A74"/>
    <w:rsid w:val="00BC54EA"/>
    <w:rsid w:val="00BC727E"/>
    <w:rsid w:val="00BC7ABA"/>
    <w:rsid w:val="00BD2212"/>
    <w:rsid w:val="00BD308B"/>
    <w:rsid w:val="00BD4CC2"/>
    <w:rsid w:val="00BD65C6"/>
    <w:rsid w:val="00BD6AD1"/>
    <w:rsid w:val="00BE17C5"/>
    <w:rsid w:val="00BE1BC3"/>
    <w:rsid w:val="00BE3F91"/>
    <w:rsid w:val="00BE456B"/>
    <w:rsid w:val="00BE5407"/>
    <w:rsid w:val="00BF0B34"/>
    <w:rsid w:val="00BF35C3"/>
    <w:rsid w:val="00BF3D26"/>
    <w:rsid w:val="00BF3F3A"/>
    <w:rsid w:val="00BF610E"/>
    <w:rsid w:val="00BF6730"/>
    <w:rsid w:val="00BF7DD2"/>
    <w:rsid w:val="00C00483"/>
    <w:rsid w:val="00C0086D"/>
    <w:rsid w:val="00C04A2F"/>
    <w:rsid w:val="00C05AF3"/>
    <w:rsid w:val="00C071CA"/>
    <w:rsid w:val="00C131E5"/>
    <w:rsid w:val="00C132D6"/>
    <w:rsid w:val="00C15FE5"/>
    <w:rsid w:val="00C16136"/>
    <w:rsid w:val="00C21335"/>
    <w:rsid w:val="00C21E74"/>
    <w:rsid w:val="00C22A3E"/>
    <w:rsid w:val="00C23A54"/>
    <w:rsid w:val="00C24BDB"/>
    <w:rsid w:val="00C25825"/>
    <w:rsid w:val="00C267A3"/>
    <w:rsid w:val="00C27097"/>
    <w:rsid w:val="00C27330"/>
    <w:rsid w:val="00C30B5B"/>
    <w:rsid w:val="00C31599"/>
    <w:rsid w:val="00C3655C"/>
    <w:rsid w:val="00C41767"/>
    <w:rsid w:val="00C42B89"/>
    <w:rsid w:val="00C43585"/>
    <w:rsid w:val="00C44221"/>
    <w:rsid w:val="00C449AD"/>
    <w:rsid w:val="00C44B7D"/>
    <w:rsid w:val="00C4629E"/>
    <w:rsid w:val="00C46888"/>
    <w:rsid w:val="00C46D15"/>
    <w:rsid w:val="00C53C61"/>
    <w:rsid w:val="00C614E6"/>
    <w:rsid w:val="00C625C5"/>
    <w:rsid w:val="00C63A75"/>
    <w:rsid w:val="00C63B15"/>
    <w:rsid w:val="00C72018"/>
    <w:rsid w:val="00C726F6"/>
    <w:rsid w:val="00C7715F"/>
    <w:rsid w:val="00C821FD"/>
    <w:rsid w:val="00C84836"/>
    <w:rsid w:val="00C84AD8"/>
    <w:rsid w:val="00C86F90"/>
    <w:rsid w:val="00C876E5"/>
    <w:rsid w:val="00C90B23"/>
    <w:rsid w:val="00C91128"/>
    <w:rsid w:val="00C93B98"/>
    <w:rsid w:val="00C977BE"/>
    <w:rsid w:val="00CA04C3"/>
    <w:rsid w:val="00CA06F4"/>
    <w:rsid w:val="00CA0E4E"/>
    <w:rsid w:val="00CA0E51"/>
    <w:rsid w:val="00CA792C"/>
    <w:rsid w:val="00CB2B8D"/>
    <w:rsid w:val="00CB380D"/>
    <w:rsid w:val="00CB4E1E"/>
    <w:rsid w:val="00CB602C"/>
    <w:rsid w:val="00CB6C35"/>
    <w:rsid w:val="00CB773B"/>
    <w:rsid w:val="00CC051E"/>
    <w:rsid w:val="00CC28F6"/>
    <w:rsid w:val="00CC44E8"/>
    <w:rsid w:val="00CC53EC"/>
    <w:rsid w:val="00CC63F3"/>
    <w:rsid w:val="00CC6A80"/>
    <w:rsid w:val="00CC6CB3"/>
    <w:rsid w:val="00CC7BA6"/>
    <w:rsid w:val="00CD5473"/>
    <w:rsid w:val="00CD5B03"/>
    <w:rsid w:val="00CD771F"/>
    <w:rsid w:val="00CD7EAA"/>
    <w:rsid w:val="00CE017C"/>
    <w:rsid w:val="00CE12F0"/>
    <w:rsid w:val="00CE4282"/>
    <w:rsid w:val="00CE464B"/>
    <w:rsid w:val="00CE6027"/>
    <w:rsid w:val="00CE6477"/>
    <w:rsid w:val="00CF0CEC"/>
    <w:rsid w:val="00CF26BE"/>
    <w:rsid w:val="00CF2BA0"/>
    <w:rsid w:val="00CF35AF"/>
    <w:rsid w:val="00CF3E73"/>
    <w:rsid w:val="00CF424E"/>
    <w:rsid w:val="00CF537A"/>
    <w:rsid w:val="00CF7906"/>
    <w:rsid w:val="00D00271"/>
    <w:rsid w:val="00D00ED0"/>
    <w:rsid w:val="00D01DDF"/>
    <w:rsid w:val="00D02F5F"/>
    <w:rsid w:val="00D0352B"/>
    <w:rsid w:val="00D03ACC"/>
    <w:rsid w:val="00D04BF5"/>
    <w:rsid w:val="00D07A47"/>
    <w:rsid w:val="00D107A5"/>
    <w:rsid w:val="00D115B7"/>
    <w:rsid w:val="00D11AC5"/>
    <w:rsid w:val="00D12A0D"/>
    <w:rsid w:val="00D151B8"/>
    <w:rsid w:val="00D1621F"/>
    <w:rsid w:val="00D16362"/>
    <w:rsid w:val="00D16D02"/>
    <w:rsid w:val="00D20600"/>
    <w:rsid w:val="00D21335"/>
    <w:rsid w:val="00D23C9C"/>
    <w:rsid w:val="00D266B0"/>
    <w:rsid w:val="00D31151"/>
    <w:rsid w:val="00D32AFD"/>
    <w:rsid w:val="00D33700"/>
    <w:rsid w:val="00D33FDE"/>
    <w:rsid w:val="00D34336"/>
    <w:rsid w:val="00D34BAE"/>
    <w:rsid w:val="00D36A2D"/>
    <w:rsid w:val="00D36B3B"/>
    <w:rsid w:val="00D374E1"/>
    <w:rsid w:val="00D4020E"/>
    <w:rsid w:val="00D40C50"/>
    <w:rsid w:val="00D44D0B"/>
    <w:rsid w:val="00D4502C"/>
    <w:rsid w:val="00D504B4"/>
    <w:rsid w:val="00D512D5"/>
    <w:rsid w:val="00D52227"/>
    <w:rsid w:val="00D54335"/>
    <w:rsid w:val="00D5514D"/>
    <w:rsid w:val="00D55F21"/>
    <w:rsid w:val="00D569E7"/>
    <w:rsid w:val="00D57707"/>
    <w:rsid w:val="00D62498"/>
    <w:rsid w:val="00D62F01"/>
    <w:rsid w:val="00D63230"/>
    <w:rsid w:val="00D632AD"/>
    <w:rsid w:val="00D655A1"/>
    <w:rsid w:val="00D65B51"/>
    <w:rsid w:val="00D72543"/>
    <w:rsid w:val="00D72DB4"/>
    <w:rsid w:val="00D75777"/>
    <w:rsid w:val="00D76AFD"/>
    <w:rsid w:val="00D77DDC"/>
    <w:rsid w:val="00D77FCA"/>
    <w:rsid w:val="00D824E1"/>
    <w:rsid w:val="00D83DF7"/>
    <w:rsid w:val="00D85AFA"/>
    <w:rsid w:val="00D9027C"/>
    <w:rsid w:val="00D941B6"/>
    <w:rsid w:val="00DA330F"/>
    <w:rsid w:val="00DA3D5C"/>
    <w:rsid w:val="00DA7C43"/>
    <w:rsid w:val="00DB00D2"/>
    <w:rsid w:val="00DB1A74"/>
    <w:rsid w:val="00DB278C"/>
    <w:rsid w:val="00DB4671"/>
    <w:rsid w:val="00DC1F6E"/>
    <w:rsid w:val="00DC2A54"/>
    <w:rsid w:val="00DC389F"/>
    <w:rsid w:val="00DC59A7"/>
    <w:rsid w:val="00DC6FB4"/>
    <w:rsid w:val="00DD423A"/>
    <w:rsid w:val="00DD7A7E"/>
    <w:rsid w:val="00DE1AFB"/>
    <w:rsid w:val="00DE2D38"/>
    <w:rsid w:val="00DE40B6"/>
    <w:rsid w:val="00DE53C1"/>
    <w:rsid w:val="00DE6A53"/>
    <w:rsid w:val="00DF131D"/>
    <w:rsid w:val="00DF2759"/>
    <w:rsid w:val="00DF5DB8"/>
    <w:rsid w:val="00DF63F2"/>
    <w:rsid w:val="00DF6C95"/>
    <w:rsid w:val="00E016D8"/>
    <w:rsid w:val="00E029DE"/>
    <w:rsid w:val="00E0468E"/>
    <w:rsid w:val="00E1284F"/>
    <w:rsid w:val="00E14599"/>
    <w:rsid w:val="00E167FC"/>
    <w:rsid w:val="00E17289"/>
    <w:rsid w:val="00E20972"/>
    <w:rsid w:val="00E26FCB"/>
    <w:rsid w:val="00E302B9"/>
    <w:rsid w:val="00E322E2"/>
    <w:rsid w:val="00E32E72"/>
    <w:rsid w:val="00E334F1"/>
    <w:rsid w:val="00E33806"/>
    <w:rsid w:val="00E343C3"/>
    <w:rsid w:val="00E347C1"/>
    <w:rsid w:val="00E34CEA"/>
    <w:rsid w:val="00E36EFF"/>
    <w:rsid w:val="00E37EA9"/>
    <w:rsid w:val="00E421AB"/>
    <w:rsid w:val="00E44879"/>
    <w:rsid w:val="00E44FDC"/>
    <w:rsid w:val="00E46C5F"/>
    <w:rsid w:val="00E522CC"/>
    <w:rsid w:val="00E527F1"/>
    <w:rsid w:val="00E53021"/>
    <w:rsid w:val="00E53A7D"/>
    <w:rsid w:val="00E54E0B"/>
    <w:rsid w:val="00E560E0"/>
    <w:rsid w:val="00E56AC5"/>
    <w:rsid w:val="00E572C0"/>
    <w:rsid w:val="00E60EFA"/>
    <w:rsid w:val="00E6400E"/>
    <w:rsid w:val="00E64583"/>
    <w:rsid w:val="00E663C4"/>
    <w:rsid w:val="00E666FD"/>
    <w:rsid w:val="00E81436"/>
    <w:rsid w:val="00E82108"/>
    <w:rsid w:val="00E82683"/>
    <w:rsid w:val="00E82A97"/>
    <w:rsid w:val="00E82E42"/>
    <w:rsid w:val="00E86390"/>
    <w:rsid w:val="00E86461"/>
    <w:rsid w:val="00E8701C"/>
    <w:rsid w:val="00E874D0"/>
    <w:rsid w:val="00E87797"/>
    <w:rsid w:val="00E91743"/>
    <w:rsid w:val="00E9447F"/>
    <w:rsid w:val="00E9515C"/>
    <w:rsid w:val="00E960D0"/>
    <w:rsid w:val="00EA0B58"/>
    <w:rsid w:val="00EA0E1D"/>
    <w:rsid w:val="00EA2ED1"/>
    <w:rsid w:val="00EA3BE2"/>
    <w:rsid w:val="00EA47D6"/>
    <w:rsid w:val="00EB11C7"/>
    <w:rsid w:val="00EB3262"/>
    <w:rsid w:val="00EB5129"/>
    <w:rsid w:val="00EB7B9D"/>
    <w:rsid w:val="00EC2A9B"/>
    <w:rsid w:val="00EC3721"/>
    <w:rsid w:val="00EC44A1"/>
    <w:rsid w:val="00EC7741"/>
    <w:rsid w:val="00EC7BC0"/>
    <w:rsid w:val="00EC7F80"/>
    <w:rsid w:val="00ED00EC"/>
    <w:rsid w:val="00ED4999"/>
    <w:rsid w:val="00ED5EC4"/>
    <w:rsid w:val="00EE4DF3"/>
    <w:rsid w:val="00EE4FC8"/>
    <w:rsid w:val="00EE67EB"/>
    <w:rsid w:val="00EF1DF5"/>
    <w:rsid w:val="00EF3EE0"/>
    <w:rsid w:val="00F00497"/>
    <w:rsid w:val="00F00658"/>
    <w:rsid w:val="00F00763"/>
    <w:rsid w:val="00F00CD6"/>
    <w:rsid w:val="00F0206F"/>
    <w:rsid w:val="00F037B5"/>
    <w:rsid w:val="00F05662"/>
    <w:rsid w:val="00F10650"/>
    <w:rsid w:val="00F10ECF"/>
    <w:rsid w:val="00F13186"/>
    <w:rsid w:val="00F13983"/>
    <w:rsid w:val="00F15BDE"/>
    <w:rsid w:val="00F16314"/>
    <w:rsid w:val="00F17026"/>
    <w:rsid w:val="00F174FF"/>
    <w:rsid w:val="00F20764"/>
    <w:rsid w:val="00F2086C"/>
    <w:rsid w:val="00F27A15"/>
    <w:rsid w:val="00F3253F"/>
    <w:rsid w:val="00F341AE"/>
    <w:rsid w:val="00F350FF"/>
    <w:rsid w:val="00F401DD"/>
    <w:rsid w:val="00F460A1"/>
    <w:rsid w:val="00F5024E"/>
    <w:rsid w:val="00F531EF"/>
    <w:rsid w:val="00F546DF"/>
    <w:rsid w:val="00F547A5"/>
    <w:rsid w:val="00F55C7A"/>
    <w:rsid w:val="00F57B5D"/>
    <w:rsid w:val="00F60B6F"/>
    <w:rsid w:val="00F625CE"/>
    <w:rsid w:val="00F62CD3"/>
    <w:rsid w:val="00F7628D"/>
    <w:rsid w:val="00F779B0"/>
    <w:rsid w:val="00F82EFA"/>
    <w:rsid w:val="00F8332C"/>
    <w:rsid w:val="00F83504"/>
    <w:rsid w:val="00F84381"/>
    <w:rsid w:val="00F90024"/>
    <w:rsid w:val="00F9030D"/>
    <w:rsid w:val="00F90376"/>
    <w:rsid w:val="00F9081A"/>
    <w:rsid w:val="00F910FE"/>
    <w:rsid w:val="00F9285C"/>
    <w:rsid w:val="00F94AD4"/>
    <w:rsid w:val="00F951B6"/>
    <w:rsid w:val="00F95CCA"/>
    <w:rsid w:val="00F961C7"/>
    <w:rsid w:val="00F97AA1"/>
    <w:rsid w:val="00F97AA4"/>
    <w:rsid w:val="00FA0443"/>
    <w:rsid w:val="00FA441C"/>
    <w:rsid w:val="00FA46FC"/>
    <w:rsid w:val="00FA6C1F"/>
    <w:rsid w:val="00FB00C6"/>
    <w:rsid w:val="00FB0E3B"/>
    <w:rsid w:val="00FB366D"/>
    <w:rsid w:val="00FB4304"/>
    <w:rsid w:val="00FB43BC"/>
    <w:rsid w:val="00FB5080"/>
    <w:rsid w:val="00FB6173"/>
    <w:rsid w:val="00FB7854"/>
    <w:rsid w:val="00FB7985"/>
    <w:rsid w:val="00FC2CF2"/>
    <w:rsid w:val="00FC2E54"/>
    <w:rsid w:val="00FC340C"/>
    <w:rsid w:val="00FC34BE"/>
    <w:rsid w:val="00FC5D95"/>
    <w:rsid w:val="00FC672E"/>
    <w:rsid w:val="00FC7D56"/>
    <w:rsid w:val="00FD156A"/>
    <w:rsid w:val="00FD1FAE"/>
    <w:rsid w:val="00FD3F2B"/>
    <w:rsid w:val="00FD40C5"/>
    <w:rsid w:val="00FE0F05"/>
    <w:rsid w:val="00FE1D20"/>
    <w:rsid w:val="00FE5CDB"/>
    <w:rsid w:val="00FE795F"/>
    <w:rsid w:val="00FF01EF"/>
    <w:rsid w:val="00FF059A"/>
    <w:rsid w:val="00FF36F4"/>
    <w:rsid w:val="00FF56A9"/>
    <w:rsid w:val="00FF61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5AF75"/>
  <w15:docId w15:val="{5768E5D3-BE1E-49A3-8A02-90DDB7A5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link w:val="20"/>
    <w:qFormat/>
    <w:rsid w:val="0016128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283"/>
    <w:rPr>
      <w:rFonts w:ascii="Times New Roman" w:eastAsia="Times New Roman" w:hAnsi="Times New Roman" w:cs="Times New Roman"/>
      <w:b/>
      <w:bCs/>
      <w:sz w:val="36"/>
      <w:szCs w:val="36"/>
      <w:lang w:val="uk-UA" w:eastAsia="uk-UA"/>
    </w:rPr>
  </w:style>
  <w:style w:type="paragraph" w:customStyle="1" w:styleId="msonormal0">
    <w:name w:val="msonormal"/>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161283"/>
  </w:style>
  <w:style w:type="paragraph" w:customStyle="1" w:styleId="rvps1">
    <w:name w:val="rvps1"/>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61283"/>
  </w:style>
  <w:style w:type="paragraph" w:customStyle="1" w:styleId="rvps4">
    <w:name w:val="rvps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61283"/>
  </w:style>
  <w:style w:type="paragraph" w:customStyle="1" w:styleId="rvps7">
    <w:name w:val="rvps7"/>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61283"/>
  </w:style>
  <w:style w:type="paragraph" w:customStyle="1" w:styleId="rvps14">
    <w:name w:val="rvps1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61283"/>
    <w:rPr>
      <w:color w:val="0000FF"/>
      <w:u w:val="single"/>
    </w:rPr>
  </w:style>
  <w:style w:type="character" w:styleId="a4">
    <w:name w:val="FollowedHyperlink"/>
    <w:basedOn w:val="a0"/>
    <w:uiPriority w:val="99"/>
    <w:semiHidden/>
    <w:unhideWhenUsed/>
    <w:rsid w:val="00161283"/>
    <w:rPr>
      <w:color w:val="800080"/>
      <w:u w:val="single"/>
    </w:rPr>
  </w:style>
  <w:style w:type="paragraph" w:customStyle="1" w:styleId="rvps2">
    <w:name w:val="rvps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161283"/>
  </w:style>
  <w:style w:type="character" w:customStyle="1" w:styleId="rvts44">
    <w:name w:val="rvts44"/>
    <w:basedOn w:val="a0"/>
    <w:rsid w:val="00161283"/>
  </w:style>
  <w:style w:type="paragraph" w:customStyle="1" w:styleId="rvps15">
    <w:name w:val="rvps15"/>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161283"/>
  </w:style>
  <w:style w:type="paragraph" w:customStyle="1" w:styleId="rvps12">
    <w:name w:val="rvps1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161283"/>
  </w:style>
  <w:style w:type="character" w:customStyle="1" w:styleId="rvts82">
    <w:name w:val="rvts82"/>
    <w:basedOn w:val="a0"/>
    <w:rsid w:val="00161283"/>
  </w:style>
  <w:style w:type="table" w:styleId="a6">
    <w:name w:val="Table Grid"/>
    <w:basedOn w:val="a1"/>
    <w:uiPriority w:val="39"/>
    <w:rsid w:val="00A4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45CBE"/>
    <w:rPr>
      <w:sz w:val="16"/>
      <w:szCs w:val="16"/>
    </w:rPr>
  </w:style>
  <w:style w:type="paragraph" w:styleId="a8">
    <w:name w:val="annotation text"/>
    <w:basedOn w:val="a"/>
    <w:link w:val="a9"/>
    <w:uiPriority w:val="99"/>
    <w:semiHidden/>
    <w:unhideWhenUsed/>
    <w:rsid w:val="00445CBE"/>
    <w:pPr>
      <w:spacing w:line="240" w:lineRule="auto"/>
    </w:pPr>
    <w:rPr>
      <w:sz w:val="20"/>
      <w:szCs w:val="20"/>
    </w:rPr>
  </w:style>
  <w:style w:type="character" w:customStyle="1" w:styleId="a9">
    <w:name w:val="Текст примечания Знак"/>
    <w:basedOn w:val="a0"/>
    <w:link w:val="a8"/>
    <w:uiPriority w:val="99"/>
    <w:semiHidden/>
    <w:rsid w:val="00445CBE"/>
    <w:rPr>
      <w:sz w:val="20"/>
      <w:szCs w:val="20"/>
      <w:lang w:val="uk-UA"/>
    </w:rPr>
  </w:style>
  <w:style w:type="paragraph" w:styleId="aa">
    <w:name w:val="annotation subject"/>
    <w:basedOn w:val="a8"/>
    <w:next w:val="a8"/>
    <w:link w:val="ab"/>
    <w:uiPriority w:val="99"/>
    <w:semiHidden/>
    <w:unhideWhenUsed/>
    <w:rsid w:val="00445CBE"/>
    <w:rPr>
      <w:b/>
      <w:bCs/>
    </w:rPr>
  </w:style>
  <w:style w:type="character" w:customStyle="1" w:styleId="ab">
    <w:name w:val="Тема примечания Знак"/>
    <w:basedOn w:val="a9"/>
    <w:link w:val="aa"/>
    <w:uiPriority w:val="99"/>
    <w:semiHidden/>
    <w:rsid w:val="00445CBE"/>
    <w:rPr>
      <w:b/>
      <w:bCs/>
      <w:sz w:val="20"/>
      <w:szCs w:val="20"/>
      <w:lang w:val="uk-UA"/>
    </w:rPr>
  </w:style>
  <w:style w:type="paragraph" w:styleId="ac">
    <w:name w:val="Balloon Text"/>
    <w:basedOn w:val="a"/>
    <w:link w:val="ad"/>
    <w:uiPriority w:val="99"/>
    <w:semiHidden/>
    <w:unhideWhenUsed/>
    <w:rsid w:val="00445CB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45CBE"/>
    <w:rPr>
      <w:rFonts w:ascii="Segoe UI" w:hAnsi="Segoe UI" w:cs="Segoe UI"/>
      <w:sz w:val="18"/>
      <w:szCs w:val="18"/>
      <w:lang w:val="uk-UA"/>
    </w:rPr>
  </w:style>
  <w:style w:type="paragraph" w:styleId="ae">
    <w:name w:val="List Paragraph"/>
    <w:basedOn w:val="a"/>
    <w:uiPriority w:val="34"/>
    <w:qFormat/>
    <w:rsid w:val="002E3022"/>
    <w:pPr>
      <w:spacing w:after="200" w:line="276" w:lineRule="auto"/>
      <w:ind w:left="720"/>
      <w:contextualSpacing/>
    </w:pPr>
    <w:rPr>
      <w:rFonts w:eastAsiaTheme="minorEastAsia"/>
      <w:lang w:val="ru-RU" w:eastAsia="ru-RU"/>
    </w:rPr>
  </w:style>
  <w:style w:type="paragraph" w:styleId="af">
    <w:name w:val="Body Text"/>
    <w:basedOn w:val="a"/>
    <w:link w:val="af0"/>
    <w:uiPriority w:val="99"/>
    <w:unhideWhenUsed/>
    <w:rsid w:val="0055149F"/>
    <w:pPr>
      <w:spacing w:after="120" w:line="276" w:lineRule="auto"/>
    </w:pPr>
    <w:rPr>
      <w:lang w:val="ru-RU"/>
    </w:rPr>
  </w:style>
  <w:style w:type="character" w:customStyle="1" w:styleId="af0">
    <w:name w:val="Основной текст Знак"/>
    <w:basedOn w:val="a0"/>
    <w:link w:val="af"/>
    <w:uiPriority w:val="99"/>
    <w:rsid w:val="0055149F"/>
  </w:style>
  <w:style w:type="paragraph" w:customStyle="1" w:styleId="gmail-western">
    <w:name w:val="gmail-western"/>
    <w:basedOn w:val="a"/>
    <w:rsid w:val="00F531EF"/>
    <w:pPr>
      <w:spacing w:before="100" w:beforeAutospacing="1" w:after="100" w:afterAutospacing="1" w:line="240" w:lineRule="auto"/>
    </w:pPr>
    <w:rPr>
      <w:rFonts w:ascii="Times New Roman" w:hAnsi="Times New Roman" w:cs="Times New Roman"/>
      <w:sz w:val="24"/>
      <w:szCs w:val="24"/>
      <w:lang w:eastAsia="uk-UA"/>
    </w:rPr>
  </w:style>
  <w:style w:type="character" w:customStyle="1" w:styleId="xfm29771033">
    <w:name w:val="xfm_29771033"/>
    <w:basedOn w:val="a0"/>
    <w:rsid w:val="00CE464B"/>
  </w:style>
  <w:style w:type="paragraph" w:styleId="af1">
    <w:name w:val="Plain Text"/>
    <w:basedOn w:val="a"/>
    <w:link w:val="af2"/>
    <w:uiPriority w:val="99"/>
    <w:unhideWhenUsed/>
    <w:rsid w:val="00190467"/>
    <w:pPr>
      <w:spacing w:after="0" w:line="240" w:lineRule="auto"/>
    </w:pPr>
    <w:rPr>
      <w:rFonts w:ascii="Calibri" w:hAnsi="Calibri"/>
      <w:szCs w:val="21"/>
    </w:rPr>
  </w:style>
  <w:style w:type="character" w:customStyle="1" w:styleId="af2">
    <w:name w:val="Текст Знак"/>
    <w:basedOn w:val="a0"/>
    <w:link w:val="af1"/>
    <w:uiPriority w:val="99"/>
    <w:rsid w:val="00190467"/>
    <w:rPr>
      <w:rFonts w:ascii="Calibri" w:hAnsi="Calibri"/>
      <w:szCs w:val="21"/>
      <w:lang w:val="uk-UA"/>
    </w:rPr>
  </w:style>
  <w:style w:type="paragraph" w:styleId="af3">
    <w:name w:val="header"/>
    <w:basedOn w:val="a"/>
    <w:link w:val="af4"/>
    <w:uiPriority w:val="99"/>
    <w:unhideWhenUsed/>
    <w:rsid w:val="00CC28F6"/>
    <w:pPr>
      <w:tabs>
        <w:tab w:val="center" w:pos="4819"/>
        <w:tab w:val="right" w:pos="9639"/>
      </w:tabs>
      <w:spacing w:after="0" w:line="240" w:lineRule="auto"/>
    </w:pPr>
  </w:style>
  <w:style w:type="character" w:customStyle="1" w:styleId="af4">
    <w:name w:val="Верхний колонтитул Знак"/>
    <w:basedOn w:val="a0"/>
    <w:link w:val="af3"/>
    <w:uiPriority w:val="99"/>
    <w:rsid w:val="00CC28F6"/>
    <w:rPr>
      <w:lang w:val="uk-UA"/>
    </w:rPr>
  </w:style>
  <w:style w:type="paragraph" w:styleId="af5">
    <w:name w:val="footer"/>
    <w:basedOn w:val="a"/>
    <w:link w:val="af6"/>
    <w:uiPriority w:val="99"/>
    <w:unhideWhenUsed/>
    <w:rsid w:val="00CC28F6"/>
    <w:pPr>
      <w:tabs>
        <w:tab w:val="center" w:pos="4819"/>
        <w:tab w:val="right" w:pos="9639"/>
      </w:tabs>
      <w:spacing w:after="0" w:line="240" w:lineRule="auto"/>
    </w:pPr>
  </w:style>
  <w:style w:type="character" w:customStyle="1" w:styleId="af6">
    <w:name w:val="Нижний колонтитул Знак"/>
    <w:basedOn w:val="a0"/>
    <w:link w:val="af5"/>
    <w:uiPriority w:val="99"/>
    <w:rsid w:val="00CC28F6"/>
    <w:rPr>
      <w:lang w:val="uk-UA"/>
    </w:rPr>
  </w:style>
  <w:style w:type="paragraph" w:styleId="af7">
    <w:name w:val="Body Text Indent"/>
    <w:basedOn w:val="a"/>
    <w:link w:val="af8"/>
    <w:unhideWhenUsed/>
    <w:rsid w:val="00B61783"/>
    <w:pPr>
      <w:spacing w:after="120"/>
      <w:ind w:left="283"/>
    </w:pPr>
  </w:style>
  <w:style w:type="character" w:customStyle="1" w:styleId="af8">
    <w:name w:val="Основной текст с отступом Знак"/>
    <w:basedOn w:val="a0"/>
    <w:link w:val="af7"/>
    <w:uiPriority w:val="99"/>
    <w:semiHidden/>
    <w:rsid w:val="00B61783"/>
    <w:rPr>
      <w:lang w:val="uk-UA"/>
    </w:rPr>
  </w:style>
  <w:style w:type="paragraph" w:styleId="af9">
    <w:name w:val="Revision"/>
    <w:hidden/>
    <w:uiPriority w:val="99"/>
    <w:semiHidden/>
    <w:rsid w:val="00124CD9"/>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507">
      <w:bodyDiv w:val="1"/>
      <w:marLeft w:val="0"/>
      <w:marRight w:val="0"/>
      <w:marTop w:val="0"/>
      <w:marBottom w:val="0"/>
      <w:divBdr>
        <w:top w:val="none" w:sz="0" w:space="0" w:color="auto"/>
        <w:left w:val="none" w:sz="0" w:space="0" w:color="auto"/>
        <w:bottom w:val="none" w:sz="0" w:space="0" w:color="auto"/>
        <w:right w:val="none" w:sz="0" w:space="0" w:color="auto"/>
      </w:divBdr>
    </w:div>
    <w:div w:id="145630106">
      <w:bodyDiv w:val="1"/>
      <w:marLeft w:val="0"/>
      <w:marRight w:val="0"/>
      <w:marTop w:val="0"/>
      <w:marBottom w:val="0"/>
      <w:divBdr>
        <w:top w:val="none" w:sz="0" w:space="0" w:color="auto"/>
        <w:left w:val="none" w:sz="0" w:space="0" w:color="auto"/>
        <w:bottom w:val="none" w:sz="0" w:space="0" w:color="auto"/>
        <w:right w:val="none" w:sz="0" w:space="0" w:color="auto"/>
      </w:divBdr>
    </w:div>
    <w:div w:id="155612191">
      <w:bodyDiv w:val="1"/>
      <w:marLeft w:val="0"/>
      <w:marRight w:val="0"/>
      <w:marTop w:val="0"/>
      <w:marBottom w:val="0"/>
      <w:divBdr>
        <w:top w:val="none" w:sz="0" w:space="0" w:color="auto"/>
        <w:left w:val="none" w:sz="0" w:space="0" w:color="auto"/>
        <w:bottom w:val="none" w:sz="0" w:space="0" w:color="auto"/>
        <w:right w:val="none" w:sz="0" w:space="0" w:color="auto"/>
      </w:divBdr>
    </w:div>
    <w:div w:id="349600369">
      <w:bodyDiv w:val="1"/>
      <w:marLeft w:val="0"/>
      <w:marRight w:val="0"/>
      <w:marTop w:val="0"/>
      <w:marBottom w:val="0"/>
      <w:divBdr>
        <w:top w:val="none" w:sz="0" w:space="0" w:color="auto"/>
        <w:left w:val="none" w:sz="0" w:space="0" w:color="auto"/>
        <w:bottom w:val="none" w:sz="0" w:space="0" w:color="auto"/>
        <w:right w:val="none" w:sz="0" w:space="0" w:color="auto"/>
      </w:divBdr>
    </w:div>
    <w:div w:id="470708410">
      <w:bodyDiv w:val="1"/>
      <w:marLeft w:val="0"/>
      <w:marRight w:val="0"/>
      <w:marTop w:val="0"/>
      <w:marBottom w:val="0"/>
      <w:divBdr>
        <w:top w:val="none" w:sz="0" w:space="0" w:color="auto"/>
        <w:left w:val="none" w:sz="0" w:space="0" w:color="auto"/>
        <w:bottom w:val="none" w:sz="0" w:space="0" w:color="auto"/>
        <w:right w:val="none" w:sz="0" w:space="0" w:color="auto"/>
      </w:divBdr>
    </w:div>
    <w:div w:id="545680074">
      <w:bodyDiv w:val="1"/>
      <w:marLeft w:val="0"/>
      <w:marRight w:val="0"/>
      <w:marTop w:val="0"/>
      <w:marBottom w:val="0"/>
      <w:divBdr>
        <w:top w:val="none" w:sz="0" w:space="0" w:color="auto"/>
        <w:left w:val="none" w:sz="0" w:space="0" w:color="auto"/>
        <w:bottom w:val="none" w:sz="0" w:space="0" w:color="auto"/>
        <w:right w:val="none" w:sz="0" w:space="0" w:color="auto"/>
      </w:divBdr>
    </w:div>
    <w:div w:id="867598110">
      <w:bodyDiv w:val="1"/>
      <w:marLeft w:val="0"/>
      <w:marRight w:val="0"/>
      <w:marTop w:val="0"/>
      <w:marBottom w:val="0"/>
      <w:divBdr>
        <w:top w:val="none" w:sz="0" w:space="0" w:color="auto"/>
        <w:left w:val="none" w:sz="0" w:space="0" w:color="auto"/>
        <w:bottom w:val="none" w:sz="0" w:space="0" w:color="auto"/>
        <w:right w:val="none" w:sz="0" w:space="0" w:color="auto"/>
      </w:divBdr>
    </w:div>
    <w:div w:id="1082486095">
      <w:bodyDiv w:val="1"/>
      <w:marLeft w:val="0"/>
      <w:marRight w:val="0"/>
      <w:marTop w:val="0"/>
      <w:marBottom w:val="0"/>
      <w:divBdr>
        <w:top w:val="none" w:sz="0" w:space="0" w:color="auto"/>
        <w:left w:val="none" w:sz="0" w:space="0" w:color="auto"/>
        <w:bottom w:val="none" w:sz="0" w:space="0" w:color="auto"/>
        <w:right w:val="none" w:sz="0" w:space="0" w:color="auto"/>
      </w:divBdr>
      <w:divsChild>
        <w:div w:id="1013730338">
          <w:marLeft w:val="0"/>
          <w:marRight w:val="0"/>
          <w:marTop w:val="0"/>
          <w:marBottom w:val="0"/>
          <w:divBdr>
            <w:top w:val="none" w:sz="0" w:space="0" w:color="auto"/>
            <w:left w:val="none" w:sz="0" w:space="0" w:color="auto"/>
            <w:bottom w:val="none" w:sz="0" w:space="0" w:color="auto"/>
            <w:right w:val="none" w:sz="0" w:space="0" w:color="auto"/>
          </w:divBdr>
        </w:div>
        <w:div w:id="1789154876">
          <w:marLeft w:val="0"/>
          <w:marRight w:val="0"/>
          <w:marTop w:val="0"/>
          <w:marBottom w:val="0"/>
          <w:divBdr>
            <w:top w:val="none" w:sz="0" w:space="0" w:color="auto"/>
            <w:left w:val="none" w:sz="0" w:space="0" w:color="auto"/>
            <w:bottom w:val="none" w:sz="0" w:space="0" w:color="auto"/>
            <w:right w:val="none" w:sz="0" w:space="0" w:color="auto"/>
          </w:divBdr>
          <w:divsChild>
            <w:div w:id="1167553266">
              <w:marLeft w:val="0"/>
              <w:marRight w:val="0"/>
              <w:marTop w:val="0"/>
              <w:marBottom w:val="0"/>
              <w:divBdr>
                <w:top w:val="none" w:sz="0" w:space="0" w:color="auto"/>
                <w:left w:val="none" w:sz="0" w:space="0" w:color="auto"/>
                <w:bottom w:val="none" w:sz="0" w:space="0" w:color="auto"/>
                <w:right w:val="none" w:sz="0" w:space="0" w:color="auto"/>
              </w:divBdr>
              <w:divsChild>
                <w:div w:id="19206976">
                  <w:marLeft w:val="0"/>
                  <w:marRight w:val="0"/>
                  <w:marTop w:val="0"/>
                  <w:marBottom w:val="150"/>
                  <w:divBdr>
                    <w:top w:val="none" w:sz="0" w:space="0" w:color="auto"/>
                    <w:left w:val="none" w:sz="0" w:space="0" w:color="auto"/>
                    <w:bottom w:val="none" w:sz="0" w:space="0" w:color="auto"/>
                    <w:right w:val="none" w:sz="0" w:space="0" w:color="auto"/>
                  </w:divBdr>
                </w:div>
                <w:div w:id="74131622">
                  <w:marLeft w:val="0"/>
                  <w:marRight w:val="0"/>
                  <w:marTop w:val="0"/>
                  <w:marBottom w:val="150"/>
                  <w:divBdr>
                    <w:top w:val="none" w:sz="0" w:space="0" w:color="auto"/>
                    <w:left w:val="none" w:sz="0" w:space="0" w:color="auto"/>
                    <w:bottom w:val="none" w:sz="0" w:space="0" w:color="auto"/>
                    <w:right w:val="none" w:sz="0" w:space="0" w:color="auto"/>
                  </w:divBdr>
                </w:div>
                <w:div w:id="622611239">
                  <w:marLeft w:val="0"/>
                  <w:marRight w:val="0"/>
                  <w:marTop w:val="150"/>
                  <w:marBottom w:val="150"/>
                  <w:divBdr>
                    <w:top w:val="none" w:sz="0" w:space="0" w:color="auto"/>
                    <w:left w:val="none" w:sz="0" w:space="0" w:color="auto"/>
                    <w:bottom w:val="none" w:sz="0" w:space="0" w:color="auto"/>
                    <w:right w:val="none" w:sz="0" w:space="0" w:color="auto"/>
                  </w:divBdr>
                  <w:divsChild>
                    <w:div w:id="22904393">
                      <w:marLeft w:val="0"/>
                      <w:marRight w:val="0"/>
                      <w:marTop w:val="0"/>
                      <w:marBottom w:val="0"/>
                      <w:divBdr>
                        <w:top w:val="none" w:sz="0" w:space="0" w:color="auto"/>
                        <w:left w:val="none" w:sz="0" w:space="0" w:color="auto"/>
                        <w:bottom w:val="none" w:sz="0" w:space="0" w:color="auto"/>
                        <w:right w:val="none" w:sz="0" w:space="0" w:color="auto"/>
                      </w:divBdr>
                    </w:div>
                    <w:div w:id="1421944638">
                      <w:marLeft w:val="0"/>
                      <w:marRight w:val="0"/>
                      <w:marTop w:val="0"/>
                      <w:marBottom w:val="0"/>
                      <w:divBdr>
                        <w:top w:val="none" w:sz="0" w:space="0" w:color="auto"/>
                        <w:left w:val="none" w:sz="0" w:space="0" w:color="auto"/>
                        <w:bottom w:val="none" w:sz="0" w:space="0" w:color="auto"/>
                        <w:right w:val="none" w:sz="0" w:space="0" w:color="auto"/>
                      </w:divBdr>
                    </w:div>
                    <w:div w:id="1585988146">
                      <w:marLeft w:val="0"/>
                      <w:marRight w:val="0"/>
                      <w:marTop w:val="0"/>
                      <w:marBottom w:val="0"/>
                      <w:divBdr>
                        <w:top w:val="none" w:sz="0" w:space="0" w:color="auto"/>
                        <w:left w:val="none" w:sz="0" w:space="0" w:color="auto"/>
                        <w:bottom w:val="none" w:sz="0" w:space="0" w:color="auto"/>
                        <w:right w:val="none" w:sz="0" w:space="0" w:color="auto"/>
                      </w:divBdr>
                    </w:div>
                  </w:divsChild>
                </w:div>
                <w:div w:id="947200636">
                  <w:marLeft w:val="0"/>
                  <w:marRight w:val="0"/>
                  <w:marTop w:val="150"/>
                  <w:marBottom w:val="150"/>
                  <w:divBdr>
                    <w:top w:val="none" w:sz="0" w:space="0" w:color="auto"/>
                    <w:left w:val="none" w:sz="0" w:space="0" w:color="auto"/>
                    <w:bottom w:val="none" w:sz="0" w:space="0" w:color="auto"/>
                    <w:right w:val="none" w:sz="0" w:space="0" w:color="auto"/>
                  </w:divBdr>
                </w:div>
                <w:div w:id="1101611523">
                  <w:marLeft w:val="0"/>
                  <w:marRight w:val="0"/>
                  <w:marTop w:val="150"/>
                  <w:marBottom w:val="150"/>
                  <w:divBdr>
                    <w:top w:val="none" w:sz="0" w:space="0" w:color="auto"/>
                    <w:left w:val="none" w:sz="0" w:space="0" w:color="auto"/>
                    <w:bottom w:val="none" w:sz="0" w:space="0" w:color="auto"/>
                    <w:right w:val="none" w:sz="0" w:space="0" w:color="auto"/>
                  </w:divBdr>
                </w:div>
                <w:div w:id="1594126109">
                  <w:marLeft w:val="0"/>
                  <w:marRight w:val="0"/>
                  <w:marTop w:val="0"/>
                  <w:marBottom w:val="150"/>
                  <w:divBdr>
                    <w:top w:val="none" w:sz="0" w:space="0" w:color="auto"/>
                    <w:left w:val="none" w:sz="0" w:space="0" w:color="auto"/>
                    <w:bottom w:val="none" w:sz="0" w:space="0" w:color="auto"/>
                    <w:right w:val="none" w:sz="0" w:space="0" w:color="auto"/>
                  </w:divBdr>
                </w:div>
                <w:div w:id="1624120008">
                  <w:marLeft w:val="0"/>
                  <w:marRight w:val="0"/>
                  <w:marTop w:val="0"/>
                  <w:marBottom w:val="150"/>
                  <w:divBdr>
                    <w:top w:val="none" w:sz="0" w:space="0" w:color="auto"/>
                    <w:left w:val="none" w:sz="0" w:space="0" w:color="auto"/>
                    <w:bottom w:val="none" w:sz="0" w:space="0" w:color="auto"/>
                    <w:right w:val="none" w:sz="0" w:space="0" w:color="auto"/>
                  </w:divBdr>
                </w:div>
                <w:div w:id="1871795900">
                  <w:marLeft w:val="0"/>
                  <w:marRight w:val="0"/>
                  <w:marTop w:val="150"/>
                  <w:marBottom w:val="150"/>
                  <w:divBdr>
                    <w:top w:val="none" w:sz="0" w:space="0" w:color="auto"/>
                    <w:left w:val="none" w:sz="0" w:space="0" w:color="auto"/>
                    <w:bottom w:val="none" w:sz="0" w:space="0" w:color="auto"/>
                    <w:right w:val="none" w:sz="0" w:space="0" w:color="auto"/>
                  </w:divBdr>
                </w:div>
                <w:div w:id="1928541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10273324">
      <w:bodyDiv w:val="1"/>
      <w:marLeft w:val="0"/>
      <w:marRight w:val="0"/>
      <w:marTop w:val="0"/>
      <w:marBottom w:val="0"/>
      <w:divBdr>
        <w:top w:val="none" w:sz="0" w:space="0" w:color="auto"/>
        <w:left w:val="none" w:sz="0" w:space="0" w:color="auto"/>
        <w:bottom w:val="none" w:sz="0" w:space="0" w:color="auto"/>
        <w:right w:val="none" w:sz="0" w:space="0" w:color="auto"/>
      </w:divBdr>
    </w:div>
    <w:div w:id="1149320279">
      <w:bodyDiv w:val="1"/>
      <w:marLeft w:val="0"/>
      <w:marRight w:val="0"/>
      <w:marTop w:val="0"/>
      <w:marBottom w:val="0"/>
      <w:divBdr>
        <w:top w:val="none" w:sz="0" w:space="0" w:color="auto"/>
        <w:left w:val="none" w:sz="0" w:space="0" w:color="auto"/>
        <w:bottom w:val="none" w:sz="0" w:space="0" w:color="auto"/>
        <w:right w:val="none" w:sz="0" w:space="0" w:color="auto"/>
      </w:divBdr>
    </w:div>
    <w:div w:id="1249802914">
      <w:bodyDiv w:val="1"/>
      <w:marLeft w:val="0"/>
      <w:marRight w:val="0"/>
      <w:marTop w:val="0"/>
      <w:marBottom w:val="0"/>
      <w:divBdr>
        <w:top w:val="none" w:sz="0" w:space="0" w:color="auto"/>
        <w:left w:val="none" w:sz="0" w:space="0" w:color="auto"/>
        <w:bottom w:val="none" w:sz="0" w:space="0" w:color="auto"/>
        <w:right w:val="none" w:sz="0" w:space="0" w:color="auto"/>
      </w:divBdr>
    </w:div>
    <w:div w:id="1539968435">
      <w:bodyDiv w:val="1"/>
      <w:marLeft w:val="0"/>
      <w:marRight w:val="0"/>
      <w:marTop w:val="0"/>
      <w:marBottom w:val="0"/>
      <w:divBdr>
        <w:top w:val="none" w:sz="0" w:space="0" w:color="auto"/>
        <w:left w:val="none" w:sz="0" w:space="0" w:color="auto"/>
        <w:bottom w:val="none" w:sz="0" w:space="0" w:color="auto"/>
        <w:right w:val="none" w:sz="0" w:space="0" w:color="auto"/>
      </w:divBdr>
    </w:div>
    <w:div w:id="1576010413">
      <w:bodyDiv w:val="1"/>
      <w:marLeft w:val="0"/>
      <w:marRight w:val="0"/>
      <w:marTop w:val="0"/>
      <w:marBottom w:val="0"/>
      <w:divBdr>
        <w:top w:val="none" w:sz="0" w:space="0" w:color="auto"/>
        <w:left w:val="none" w:sz="0" w:space="0" w:color="auto"/>
        <w:bottom w:val="none" w:sz="0" w:space="0" w:color="auto"/>
        <w:right w:val="none" w:sz="0" w:space="0" w:color="auto"/>
      </w:divBdr>
    </w:div>
    <w:div w:id="1588227934">
      <w:bodyDiv w:val="1"/>
      <w:marLeft w:val="0"/>
      <w:marRight w:val="0"/>
      <w:marTop w:val="0"/>
      <w:marBottom w:val="0"/>
      <w:divBdr>
        <w:top w:val="none" w:sz="0" w:space="0" w:color="auto"/>
        <w:left w:val="none" w:sz="0" w:space="0" w:color="auto"/>
        <w:bottom w:val="none" w:sz="0" w:space="0" w:color="auto"/>
        <w:right w:val="none" w:sz="0" w:space="0" w:color="auto"/>
      </w:divBdr>
    </w:div>
    <w:div w:id="1682319094">
      <w:bodyDiv w:val="1"/>
      <w:marLeft w:val="0"/>
      <w:marRight w:val="0"/>
      <w:marTop w:val="0"/>
      <w:marBottom w:val="0"/>
      <w:divBdr>
        <w:top w:val="none" w:sz="0" w:space="0" w:color="auto"/>
        <w:left w:val="none" w:sz="0" w:space="0" w:color="auto"/>
        <w:bottom w:val="none" w:sz="0" w:space="0" w:color="auto"/>
        <w:right w:val="none" w:sz="0" w:space="0" w:color="auto"/>
      </w:divBdr>
    </w:div>
    <w:div w:id="21210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51-15" TargetMode="External"/><Relationship Id="rId13" Type="http://schemas.openxmlformats.org/officeDocument/2006/relationships/hyperlink" Target="https://zakon.rada.gov.ua/laws/show/1556-18" TargetMode="External"/><Relationship Id="rId18" Type="http://schemas.openxmlformats.org/officeDocument/2006/relationships/hyperlink" Target="https://zakon.rada.gov.ua/laws/show/207-2016-%D0%B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z1231-18/print" TargetMode="External"/><Relationship Id="rId2" Type="http://schemas.openxmlformats.org/officeDocument/2006/relationships/numbering" Target="numbering.xml"/><Relationship Id="rId16" Type="http://schemas.openxmlformats.org/officeDocument/2006/relationships/hyperlink" Target="https://zakon.rada.gov.ua/laws/show/207-2016-%D0%BF" TargetMode="External"/><Relationship Id="rId20" Type="http://schemas.openxmlformats.org/officeDocument/2006/relationships/hyperlink" Target="https://zakon.rada.gov.ua/laws/show/254%D0%BA/96-%D0%B2%D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5067-17" TargetMode="External"/><Relationship Id="rId5" Type="http://schemas.openxmlformats.org/officeDocument/2006/relationships/webSettings" Target="webSettings.xml"/><Relationship Id="rId15" Type="http://schemas.openxmlformats.org/officeDocument/2006/relationships/hyperlink" Target="https://zakon.rada.gov.ua/laws/show/z1231-18/print" TargetMode="External"/><Relationship Id="rId23" Type="http://schemas.openxmlformats.org/officeDocument/2006/relationships/theme" Target="theme/theme1.xml"/><Relationship Id="rId10" Type="http://schemas.openxmlformats.org/officeDocument/2006/relationships/hyperlink" Target="https://zakon.rada.gov.ua/laws/show/5067-17" TargetMode="External"/><Relationship Id="rId19" Type="http://schemas.openxmlformats.org/officeDocument/2006/relationships/hyperlink" Target="https://zakon.rada.gov.ua/laws/show/z1231-18/print" TargetMode="External"/><Relationship Id="rId4" Type="http://schemas.openxmlformats.org/officeDocument/2006/relationships/settings" Target="settings.xml"/><Relationship Id="rId9" Type="http://schemas.openxmlformats.org/officeDocument/2006/relationships/hyperlink" Target="https://zakon.rada.gov.ua/laws/show/z0505-21" TargetMode="External"/><Relationship Id="rId14" Type="http://schemas.openxmlformats.org/officeDocument/2006/relationships/hyperlink" Target="https://zakon.rada.gov.ua/laws/show/266-2015-%D0%B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CA659-1346-4D29-ADA1-6D00A827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63140</Words>
  <Characters>35991</Characters>
  <Application>Microsoft Office Word</Application>
  <DocSecurity>0</DocSecurity>
  <Lines>299</Lines>
  <Paragraphs>197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Kernychna A.</dc:creator>
  <cp:lastModifiedBy>Волик Іван Анатолійович</cp:lastModifiedBy>
  <cp:revision>4</cp:revision>
  <cp:lastPrinted>2021-10-19T10:22:00Z</cp:lastPrinted>
  <dcterms:created xsi:type="dcterms:W3CDTF">2021-12-29T09:45:00Z</dcterms:created>
  <dcterms:modified xsi:type="dcterms:W3CDTF">2022-01-18T11:47:00Z</dcterms:modified>
</cp:coreProperties>
</file>