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AC" w:rsidRDefault="003F63AC" w:rsidP="000E6B5D">
      <w:pPr>
        <w:tabs>
          <w:tab w:val="left" w:pos="2715"/>
          <w:tab w:val="center" w:pos="4718"/>
        </w:tabs>
        <w:spacing w:after="0" w:line="240" w:lineRule="auto"/>
        <w:ind w:left="5670" w:right="-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3F63AC" w:rsidRDefault="003F63AC" w:rsidP="000E6B5D">
      <w:pPr>
        <w:tabs>
          <w:tab w:val="left" w:pos="2715"/>
          <w:tab w:val="center" w:pos="4718"/>
        </w:tabs>
        <w:spacing w:after="0" w:line="240" w:lineRule="auto"/>
        <w:ind w:left="5670" w:right="-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центрального оргкомітету всеукраїнського конкурсу «Учитель року – 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>»</w:t>
      </w:r>
    </w:p>
    <w:p w:rsidR="003F63AC" w:rsidRDefault="003F63AC" w:rsidP="000E6B5D">
      <w:pPr>
        <w:tabs>
          <w:tab w:val="left" w:pos="2715"/>
          <w:tab w:val="center" w:pos="4718"/>
        </w:tabs>
        <w:spacing w:after="0" w:line="240" w:lineRule="auto"/>
        <w:ind w:left="5670" w:right="-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№ 01 від </w:t>
      </w:r>
      <w:r w:rsidRPr="00755BA1">
        <w:rPr>
          <w:rFonts w:ascii="Times New Roman" w:hAnsi="Times New Roman"/>
          <w:sz w:val="28"/>
          <w:szCs w:val="28"/>
        </w:rPr>
        <w:t>1</w:t>
      </w:r>
      <w:r w:rsidR="00755BA1" w:rsidRPr="00755BA1">
        <w:rPr>
          <w:rFonts w:ascii="Times New Roman" w:hAnsi="Times New Roman"/>
          <w:sz w:val="28"/>
          <w:szCs w:val="28"/>
        </w:rPr>
        <w:t>1</w:t>
      </w:r>
      <w:r w:rsidRPr="00755BA1">
        <w:rPr>
          <w:rFonts w:ascii="Times New Roman" w:hAnsi="Times New Roman"/>
          <w:sz w:val="28"/>
          <w:szCs w:val="28"/>
        </w:rPr>
        <w:t>.08</w:t>
      </w:r>
      <w:r>
        <w:rPr>
          <w:rFonts w:ascii="Times New Roman" w:hAnsi="Times New Roman"/>
          <w:sz w:val="28"/>
          <w:szCs w:val="28"/>
        </w:rPr>
        <w:t>.2020)</w:t>
      </w:r>
    </w:p>
    <w:p w:rsidR="00AC6C44" w:rsidRDefault="00AC6C44" w:rsidP="000E6B5D">
      <w:pPr>
        <w:tabs>
          <w:tab w:val="left" w:pos="2715"/>
          <w:tab w:val="center" w:pos="4718"/>
        </w:tabs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</w:p>
    <w:p w:rsidR="00AC6C44" w:rsidRDefault="00AC6C44" w:rsidP="000E6B5D">
      <w:pPr>
        <w:tabs>
          <w:tab w:val="left" w:pos="2715"/>
          <w:tab w:val="center" w:pos="4718"/>
        </w:tabs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</w:p>
    <w:p w:rsidR="003F63AC" w:rsidRDefault="003F63AC" w:rsidP="000E6B5D">
      <w:pPr>
        <w:tabs>
          <w:tab w:val="left" w:pos="2715"/>
          <w:tab w:val="center" w:pos="4718"/>
        </w:tabs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</w:p>
    <w:p w:rsidR="00F931F2" w:rsidRDefault="00F931F2" w:rsidP="000E6B5D">
      <w:pPr>
        <w:tabs>
          <w:tab w:val="left" w:pos="2715"/>
          <w:tab w:val="center" w:pos="4718"/>
        </w:tabs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</w:p>
    <w:p w:rsidR="003F63AC" w:rsidRDefault="003F63AC" w:rsidP="000E6B5D">
      <w:pPr>
        <w:tabs>
          <w:tab w:val="left" w:pos="2715"/>
          <w:tab w:val="center" w:pos="4718"/>
        </w:tabs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Умови та порядок проведення </w:t>
      </w:r>
    </w:p>
    <w:p w:rsidR="003F63AC" w:rsidRDefault="003F63AC" w:rsidP="000E6B5D">
      <w:pPr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всеукраїнського конкурсу «Учитель року – 2021»</w:t>
      </w:r>
    </w:p>
    <w:p w:rsidR="003F63AC" w:rsidRDefault="003F63AC" w:rsidP="000E6B5D">
      <w:pPr>
        <w:spacing w:after="0" w:line="240" w:lineRule="auto"/>
        <w:ind w:right="41"/>
        <w:rPr>
          <w:rFonts w:ascii="Times New Roman" w:hAnsi="Times New Roman"/>
          <w:b/>
          <w:sz w:val="28"/>
          <w:szCs w:val="28"/>
        </w:rPr>
      </w:pPr>
    </w:p>
    <w:p w:rsidR="00BA03AC" w:rsidRDefault="00BA03AC" w:rsidP="000E6B5D">
      <w:pPr>
        <w:spacing w:after="0" w:line="240" w:lineRule="auto"/>
        <w:ind w:right="41"/>
        <w:rPr>
          <w:rFonts w:ascii="Times New Roman" w:hAnsi="Times New Roman"/>
          <w:b/>
          <w:sz w:val="28"/>
          <w:szCs w:val="28"/>
        </w:rPr>
      </w:pPr>
    </w:p>
    <w:p w:rsidR="003F63AC" w:rsidRDefault="003F63AC" w:rsidP="000E6B5D">
      <w:pPr>
        <w:spacing w:after="0" w:line="240" w:lineRule="auto"/>
        <w:ind w:right="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І. Загальні положення</w:t>
      </w:r>
    </w:p>
    <w:p w:rsidR="003F63AC" w:rsidRDefault="003F63AC" w:rsidP="000E6B5D">
      <w:pPr>
        <w:spacing w:after="0" w:line="240" w:lineRule="auto"/>
        <w:ind w:right="41"/>
        <w:jc w:val="center"/>
        <w:rPr>
          <w:rFonts w:ascii="Times New Roman" w:hAnsi="Times New Roman"/>
          <w:b/>
          <w:sz w:val="24"/>
          <w:szCs w:val="28"/>
        </w:rPr>
      </w:pPr>
    </w:p>
    <w:p w:rsidR="00BA03AC" w:rsidRDefault="00BA03AC" w:rsidP="000E6B5D">
      <w:pPr>
        <w:spacing w:after="0" w:line="240" w:lineRule="auto"/>
        <w:ind w:right="41"/>
        <w:jc w:val="center"/>
        <w:rPr>
          <w:rFonts w:ascii="Times New Roman" w:hAnsi="Times New Roman"/>
          <w:b/>
          <w:sz w:val="24"/>
          <w:szCs w:val="28"/>
        </w:rPr>
      </w:pPr>
    </w:p>
    <w:p w:rsidR="003F63AC" w:rsidRDefault="003F63AC" w:rsidP="000E6B5D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Всеукраїнський конкурс «Учитель року – 2021» (далі – конкурс) проводиться на виконання Указу Президента України від 29 червня 1995 року № 489 «Про всеукраїнський конкурс «Учитель року», відповідно до Положення про всеукраїнський конкурс «Учитель року», затвердженого постановою Кабінету Міністрів України від 11 серпня 1995 р. № 638 (у редакції постанови Кабінету Міністрів України </w:t>
      </w:r>
      <w:hyperlink r:id="rId8" w:anchor="n9" w:tgtFrame="_blank" w:history="1">
        <w:r>
          <w:rPr>
            <w:rFonts w:ascii="Times New Roman" w:hAnsi="Times New Roman"/>
            <w:sz w:val="28"/>
            <w:szCs w:val="28"/>
          </w:rPr>
          <w:t>від 16 травня 2018 р. № 370</w:t>
        </w:r>
      </w:hyperlink>
      <w:r>
        <w:rPr>
          <w:rFonts w:ascii="Times New Roman" w:hAnsi="Times New Roman"/>
          <w:sz w:val="28"/>
          <w:szCs w:val="28"/>
        </w:rPr>
        <w:t xml:space="preserve">), наказу Міністерства освіти і науки України від </w:t>
      </w:r>
      <w:r w:rsidR="00BF24E5" w:rsidRPr="00BF24E5">
        <w:rPr>
          <w:rFonts w:ascii="Times New Roman" w:hAnsi="Times New Roman"/>
          <w:sz w:val="28"/>
          <w:szCs w:val="28"/>
        </w:rPr>
        <w:t>09</w:t>
      </w:r>
      <w:r w:rsidRPr="00BF24E5">
        <w:rPr>
          <w:rFonts w:ascii="Times New Roman" w:hAnsi="Times New Roman"/>
          <w:sz w:val="28"/>
          <w:szCs w:val="28"/>
        </w:rPr>
        <w:t>.06.2020 № 7</w:t>
      </w:r>
      <w:r w:rsidR="00BF24E5" w:rsidRPr="00BF24E5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«Про проведення всеукраїнського конкурсу «Учитель року – 2021» у номінаціях: </w:t>
      </w:r>
      <w:r>
        <w:rPr>
          <w:rFonts w:ascii="Times New Roman" w:hAnsi="Times New Roman"/>
          <w:sz w:val="28"/>
        </w:rPr>
        <w:t>«Керівник закладу освіти», «Математика», «Трудове навчання», «Українська мова та література».</w:t>
      </w:r>
    </w:p>
    <w:p w:rsidR="00AD5195" w:rsidRDefault="003F63AC" w:rsidP="000E6B5D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Участь педагогічних працівників </w:t>
      </w:r>
      <w:r>
        <w:rPr>
          <w:rFonts w:ascii="Times New Roman" w:hAnsi="Times New Roman"/>
          <w:sz w:val="28"/>
          <w:szCs w:val="28"/>
        </w:rPr>
        <w:t>закладів загальної середньої та професійної (професійно-технічної) освіти</w:t>
      </w:r>
      <w:r>
        <w:rPr>
          <w:rFonts w:ascii="Times New Roman" w:hAnsi="Times New Roman"/>
          <w:color w:val="000000"/>
          <w:sz w:val="28"/>
          <w:szCs w:val="28"/>
        </w:rPr>
        <w:t xml:space="preserve"> в конкурсі здійснюється на добровільних засадах </w:t>
      </w:r>
      <w:r w:rsidRPr="00A10A15">
        <w:rPr>
          <w:rFonts w:ascii="Times New Roman" w:hAnsi="Times New Roman"/>
          <w:sz w:val="28"/>
          <w:szCs w:val="28"/>
        </w:rPr>
        <w:t>незалежно від фаху</w:t>
      </w:r>
      <w:r w:rsidR="00AD5195">
        <w:rPr>
          <w:rFonts w:ascii="Times New Roman" w:hAnsi="Times New Roman"/>
          <w:sz w:val="28"/>
          <w:szCs w:val="28"/>
        </w:rPr>
        <w:t xml:space="preserve">. </w:t>
      </w:r>
    </w:p>
    <w:p w:rsidR="00AD5195" w:rsidRDefault="00AD5195" w:rsidP="000E6B5D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  <w:r w:rsidRPr="00B61B41">
        <w:rPr>
          <w:rFonts w:ascii="Times New Roman" w:hAnsi="Times New Roman"/>
          <w:sz w:val="28"/>
          <w:szCs w:val="28"/>
        </w:rPr>
        <w:t>Педагогічний стаж учасника конкурсу має бути не менше 3-х років на дату подання заявки на конкурс</w:t>
      </w:r>
      <w:r w:rsidR="003F63AC" w:rsidRPr="00B61B41">
        <w:rPr>
          <w:rFonts w:ascii="Times New Roman" w:hAnsi="Times New Roman"/>
          <w:sz w:val="28"/>
          <w:szCs w:val="28"/>
        </w:rPr>
        <w:t xml:space="preserve">. </w:t>
      </w:r>
    </w:p>
    <w:p w:rsidR="002501B0" w:rsidRPr="00B61B41" w:rsidRDefault="002501B0" w:rsidP="000E6B5D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Основним місцем роботи учасник</w:t>
      </w:r>
      <w:r w:rsidR="007E59A3">
        <w:rPr>
          <w:rFonts w:ascii="Times New Roman" w:hAnsi="Times New Roman"/>
          <w:sz w:val="28"/>
          <w:szCs w:val="28"/>
        </w:rPr>
        <w:t xml:space="preserve">ів </w:t>
      </w:r>
      <w:r>
        <w:rPr>
          <w:rFonts w:ascii="Times New Roman" w:hAnsi="Times New Roman"/>
          <w:sz w:val="28"/>
          <w:szCs w:val="28"/>
        </w:rPr>
        <w:t xml:space="preserve">конкурсу </w:t>
      </w:r>
      <w:r w:rsidR="007E59A3">
        <w:rPr>
          <w:rFonts w:ascii="Times New Roman" w:hAnsi="Times New Roman"/>
          <w:sz w:val="28"/>
          <w:szCs w:val="28"/>
        </w:rPr>
        <w:t xml:space="preserve">в номінаціях </w:t>
      </w:r>
      <w:r w:rsidR="007E59A3">
        <w:rPr>
          <w:rFonts w:ascii="Times New Roman" w:hAnsi="Times New Roman"/>
          <w:sz w:val="28"/>
        </w:rPr>
        <w:t xml:space="preserve">«Математика», «Трудове навчання», «Українська мова та література» </w:t>
      </w:r>
      <w:r>
        <w:rPr>
          <w:rFonts w:ascii="Times New Roman" w:hAnsi="Times New Roman"/>
          <w:sz w:val="28"/>
          <w:szCs w:val="28"/>
        </w:rPr>
        <w:t xml:space="preserve">має бути заклад загальної середньої або </w:t>
      </w:r>
      <w:r>
        <w:rPr>
          <w:rFonts w:ascii="Times New Roman" w:hAnsi="Times New Roman"/>
          <w:color w:val="000000"/>
          <w:sz w:val="28"/>
          <w:szCs w:val="28"/>
        </w:rPr>
        <w:t>професійної (професійно-технічної) освіти.</w:t>
      </w:r>
    </w:p>
    <w:p w:rsidR="007E59A3" w:rsidRDefault="007E59A3" w:rsidP="000E6B5D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</w:rPr>
      </w:pPr>
      <w:r w:rsidRPr="00C41CB8">
        <w:rPr>
          <w:rFonts w:ascii="Times New Roman" w:hAnsi="Times New Roman"/>
          <w:sz w:val="28"/>
          <w:szCs w:val="28"/>
        </w:rPr>
        <w:t xml:space="preserve">У номінації </w:t>
      </w:r>
      <w:r w:rsidRPr="00C41CB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Керівник закладу освіти</w:t>
      </w:r>
      <w:r w:rsidRPr="00C41CB8">
        <w:rPr>
          <w:rFonts w:ascii="Times New Roman" w:hAnsi="Times New Roman"/>
          <w:sz w:val="28"/>
        </w:rPr>
        <w:t>»</w:t>
      </w:r>
      <w:r w:rsidRPr="00C41CB8">
        <w:rPr>
          <w:sz w:val="28"/>
          <w:szCs w:val="28"/>
        </w:rPr>
        <w:t xml:space="preserve"> </w:t>
      </w:r>
      <w:r w:rsidRPr="00C41CB8">
        <w:rPr>
          <w:rFonts w:ascii="Times New Roman" w:hAnsi="Times New Roman"/>
          <w:sz w:val="28"/>
        </w:rPr>
        <w:t xml:space="preserve">беруть участь </w:t>
      </w:r>
      <w:r w:rsidRPr="00974975">
        <w:rPr>
          <w:rFonts w:ascii="Times New Roman" w:hAnsi="Times New Roman"/>
          <w:sz w:val="28"/>
        </w:rPr>
        <w:t>директори</w:t>
      </w:r>
      <w:r>
        <w:rPr>
          <w:rFonts w:ascii="Times New Roman" w:hAnsi="Times New Roman"/>
          <w:sz w:val="28"/>
        </w:rPr>
        <w:t xml:space="preserve"> закладів загальної середньої освіти</w:t>
      </w:r>
      <w:r w:rsidRPr="00C41CB8">
        <w:rPr>
          <w:rFonts w:ascii="Times New Roman" w:hAnsi="Times New Roman"/>
          <w:sz w:val="28"/>
        </w:rPr>
        <w:t>.</w:t>
      </w:r>
    </w:p>
    <w:p w:rsidR="003F63AC" w:rsidRDefault="003F63AC" w:rsidP="000E6B5D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Викладачі закладів професійної (професійно-технічної) освіти беруть участь </w:t>
      </w:r>
      <w:r w:rsidR="00B33E6B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конкурсі на загальних умовах.</w:t>
      </w:r>
    </w:p>
    <w:p w:rsidR="00A8358E" w:rsidRDefault="003F63AC" w:rsidP="000E6B5D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0F06C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участі в конкурс</w:t>
      </w:r>
      <w:r w:rsidR="00AD5195"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педагогічним працівникам необхідно</w:t>
      </w:r>
      <w:r w:rsidR="00A8358E">
        <w:rPr>
          <w:rFonts w:ascii="Times New Roman" w:hAnsi="Times New Roman"/>
          <w:color w:val="000000"/>
          <w:sz w:val="28"/>
          <w:szCs w:val="28"/>
        </w:rPr>
        <w:t>:</w:t>
      </w:r>
    </w:p>
    <w:p w:rsidR="003F63AC" w:rsidRDefault="003F63AC" w:rsidP="000E6B5D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зареєструватися в період з </w:t>
      </w:r>
      <w:r w:rsidRPr="000F06C9">
        <w:rPr>
          <w:rFonts w:ascii="Times New Roman" w:hAnsi="Times New Roman"/>
          <w:color w:val="000000"/>
          <w:sz w:val="28"/>
          <w:szCs w:val="28"/>
        </w:rPr>
        <w:t>1</w:t>
      </w:r>
      <w:r w:rsidR="000F06C9" w:rsidRPr="000F06C9">
        <w:rPr>
          <w:rFonts w:ascii="Times New Roman" w:hAnsi="Times New Roman"/>
          <w:color w:val="000000"/>
          <w:sz w:val="28"/>
          <w:szCs w:val="28"/>
        </w:rPr>
        <w:t>4</w:t>
      </w:r>
      <w:r w:rsidRPr="000F06C9">
        <w:rPr>
          <w:rFonts w:ascii="Times New Roman" w:hAnsi="Times New Roman"/>
          <w:color w:val="000000"/>
          <w:sz w:val="28"/>
          <w:szCs w:val="28"/>
        </w:rPr>
        <w:t xml:space="preserve"> вересня </w:t>
      </w:r>
      <w:r w:rsidR="00B800A8">
        <w:rPr>
          <w:rFonts w:ascii="Times New Roman" w:hAnsi="Times New Roman"/>
          <w:color w:val="000000"/>
          <w:sz w:val="28"/>
          <w:szCs w:val="28"/>
        </w:rPr>
        <w:t>п</w:t>
      </w:r>
      <w:r w:rsidRPr="000F06C9">
        <w:rPr>
          <w:rFonts w:ascii="Times New Roman" w:hAnsi="Times New Roman"/>
          <w:color w:val="000000"/>
          <w:sz w:val="28"/>
          <w:szCs w:val="28"/>
        </w:rPr>
        <w:t>о 0</w:t>
      </w:r>
      <w:r w:rsidR="000F06C9" w:rsidRPr="000F06C9">
        <w:rPr>
          <w:rFonts w:ascii="Times New Roman" w:hAnsi="Times New Roman"/>
          <w:color w:val="000000"/>
          <w:sz w:val="28"/>
          <w:szCs w:val="28"/>
        </w:rPr>
        <w:t>4</w:t>
      </w:r>
      <w:r w:rsidRPr="000F06C9">
        <w:rPr>
          <w:rFonts w:ascii="Times New Roman" w:hAnsi="Times New Roman"/>
          <w:color w:val="000000"/>
          <w:sz w:val="28"/>
          <w:szCs w:val="28"/>
        </w:rPr>
        <w:t xml:space="preserve"> жовтня</w:t>
      </w:r>
      <w:r>
        <w:rPr>
          <w:rFonts w:ascii="Times New Roman" w:hAnsi="Times New Roman"/>
          <w:color w:val="000000"/>
          <w:sz w:val="28"/>
          <w:szCs w:val="28"/>
        </w:rPr>
        <w:t xml:space="preserve"> 2020 року на офіційній сторінці конкурсу в розділі «Реєстрація учасників 2021» </w:t>
      </w:r>
      <w:hyperlink r:id="rId9" w:history="1">
        <w:r w:rsidR="007622DE" w:rsidRPr="004B0252">
          <w:rPr>
            <w:rStyle w:val="a6"/>
            <w:rFonts w:ascii="Times New Roman" w:hAnsi="Times New Roman"/>
            <w:sz w:val="28"/>
            <w:szCs w:val="28"/>
          </w:rPr>
          <w:t>https://mon.gov.ua/ua/konkursi-dlya-pedagogiv/konkurs-uchitel-roku/uchitel-roku-2021</w:t>
        </w:r>
      </w:hyperlink>
      <w:r w:rsidR="007622DE" w:rsidRPr="007622DE">
        <w:rPr>
          <w:rFonts w:ascii="Times New Roman" w:hAnsi="Times New Roman"/>
          <w:sz w:val="28"/>
          <w:szCs w:val="28"/>
        </w:rPr>
        <w:t xml:space="preserve"> </w:t>
      </w:r>
      <w:r w:rsidR="00CE134A">
        <w:rPr>
          <w:rFonts w:ascii="Times New Roman" w:hAnsi="Times New Roman"/>
          <w:color w:val="000000"/>
          <w:sz w:val="28"/>
          <w:szCs w:val="28"/>
        </w:rPr>
        <w:t>(р</w:t>
      </w:r>
      <w:r>
        <w:rPr>
          <w:rFonts w:ascii="Times New Roman" w:hAnsi="Times New Roman"/>
          <w:color w:val="000000"/>
          <w:sz w:val="28"/>
          <w:szCs w:val="28"/>
        </w:rPr>
        <w:t>еєстраційна форма для ознайомлен</w:t>
      </w:r>
      <w:r w:rsidR="007622DE">
        <w:rPr>
          <w:rFonts w:ascii="Times New Roman" w:hAnsi="Times New Roman"/>
          <w:color w:val="000000"/>
          <w:sz w:val="28"/>
          <w:szCs w:val="28"/>
        </w:rPr>
        <w:t xml:space="preserve">ня – </w:t>
      </w:r>
      <w:r w:rsidR="000A34EE">
        <w:rPr>
          <w:rFonts w:ascii="Times New Roman" w:hAnsi="Times New Roman"/>
          <w:color w:val="000000"/>
          <w:sz w:val="28"/>
          <w:szCs w:val="28"/>
        </w:rPr>
        <w:t>у</w:t>
      </w:r>
      <w:r w:rsidR="00FE4C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4C4E" w:rsidRPr="00CE134A">
        <w:rPr>
          <w:rFonts w:ascii="Times New Roman" w:hAnsi="Times New Roman"/>
          <w:sz w:val="28"/>
          <w:szCs w:val="28"/>
        </w:rPr>
        <w:t>додатку</w:t>
      </w:r>
      <w:r w:rsidR="00EE3440">
        <w:rPr>
          <w:rFonts w:ascii="Times New Roman" w:hAnsi="Times New Roman"/>
          <w:sz w:val="28"/>
          <w:szCs w:val="28"/>
        </w:rPr>
        <w:t xml:space="preserve"> 1</w:t>
      </w:r>
      <w:r w:rsidR="00CE134A">
        <w:rPr>
          <w:rFonts w:ascii="Times New Roman" w:hAnsi="Times New Roman"/>
          <w:color w:val="000000"/>
          <w:sz w:val="28"/>
          <w:szCs w:val="28"/>
        </w:rPr>
        <w:t>)</w:t>
      </w:r>
      <w:r w:rsidR="00A8358E">
        <w:rPr>
          <w:rFonts w:ascii="Times New Roman" w:hAnsi="Times New Roman"/>
          <w:color w:val="000000"/>
          <w:sz w:val="28"/>
          <w:szCs w:val="28"/>
        </w:rPr>
        <w:t>;</w:t>
      </w:r>
    </w:p>
    <w:p w:rsidR="00A8358E" w:rsidRDefault="00A8358E" w:rsidP="000E6B5D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подати організаційному комітетові першого туру </w:t>
      </w:r>
      <w:r>
        <w:rPr>
          <w:rFonts w:ascii="Times New Roman" w:hAnsi="Times New Roman"/>
          <w:sz w:val="28"/>
          <w:szCs w:val="28"/>
        </w:rPr>
        <w:t>інформаційну картку (</w:t>
      </w:r>
      <w:r w:rsidRPr="00CE134A">
        <w:rPr>
          <w:rFonts w:ascii="Times New Roman" w:hAnsi="Times New Roman"/>
          <w:sz w:val="28"/>
          <w:szCs w:val="28"/>
        </w:rPr>
        <w:t>додаток</w:t>
      </w:r>
      <w:r w:rsidR="00EE3440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).</w:t>
      </w:r>
    </w:p>
    <w:p w:rsidR="00F931F2" w:rsidRDefault="00F931F2" w:rsidP="000E6B5D">
      <w:pPr>
        <w:tabs>
          <w:tab w:val="left" w:pos="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6C9" w:rsidRDefault="000F06C9" w:rsidP="000E6B5D">
      <w:pPr>
        <w:tabs>
          <w:tab w:val="left" w:pos="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ІІ. Організація та проведення першого</w:t>
      </w:r>
      <w:r w:rsidR="00AC1F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</w:t>
      </w:r>
      <w:r w:rsidR="00AC1F0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конкурсу</w:t>
      </w:r>
    </w:p>
    <w:p w:rsidR="00765431" w:rsidRDefault="00765431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FB0738" w:rsidRDefault="00AC1F0A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E134A">
        <w:rPr>
          <w:rFonts w:ascii="Times New Roman" w:hAnsi="Times New Roman"/>
          <w:sz w:val="28"/>
          <w:szCs w:val="28"/>
        </w:rPr>
        <w:t>С</w:t>
      </w:r>
      <w:r w:rsidR="002C1402">
        <w:rPr>
          <w:rFonts w:ascii="Times New Roman" w:hAnsi="Times New Roman"/>
          <w:sz w:val="28"/>
          <w:szCs w:val="28"/>
        </w:rPr>
        <w:t xml:space="preserve">труктурні підрозділи з питань </w:t>
      </w:r>
      <w:r w:rsidR="00FB0738">
        <w:rPr>
          <w:rFonts w:ascii="Times New Roman" w:hAnsi="Times New Roman"/>
          <w:sz w:val="28"/>
          <w:szCs w:val="28"/>
        </w:rPr>
        <w:t>освіт</w:t>
      </w:r>
      <w:r w:rsidR="002C1402">
        <w:rPr>
          <w:rFonts w:ascii="Times New Roman" w:hAnsi="Times New Roman"/>
          <w:sz w:val="28"/>
          <w:szCs w:val="28"/>
        </w:rPr>
        <w:t>и</w:t>
      </w:r>
      <w:r w:rsidR="00FB0738">
        <w:rPr>
          <w:rFonts w:ascii="Times New Roman" w:hAnsi="Times New Roman"/>
          <w:sz w:val="28"/>
          <w:szCs w:val="28"/>
        </w:rPr>
        <w:t xml:space="preserve"> обласних, Київської міської державних адміністрацій</w:t>
      </w:r>
      <w:r w:rsidR="00FC693B">
        <w:rPr>
          <w:rFonts w:ascii="Times New Roman" w:hAnsi="Times New Roman"/>
          <w:sz w:val="28"/>
          <w:szCs w:val="28"/>
        </w:rPr>
        <w:t xml:space="preserve"> визначають</w:t>
      </w:r>
      <w:r w:rsidR="00EE3440">
        <w:rPr>
          <w:rFonts w:ascii="Times New Roman" w:hAnsi="Times New Roman"/>
          <w:sz w:val="28"/>
          <w:szCs w:val="28"/>
        </w:rPr>
        <w:t xml:space="preserve"> </w:t>
      </w:r>
      <w:r w:rsidR="00FC693B" w:rsidRPr="00765431">
        <w:rPr>
          <w:rFonts w:ascii="Times New Roman" w:hAnsi="Times New Roman"/>
          <w:sz w:val="28"/>
          <w:szCs w:val="28"/>
        </w:rPr>
        <w:t>зони проведення першого туру конкурсу з урахуванням кількості зареєстрованих учасників конкурсу, при цьому в одній зоні не може бути менше ніж три особи в кожній номінації</w:t>
      </w:r>
      <w:r w:rsidR="00CE134A">
        <w:rPr>
          <w:rFonts w:ascii="Times New Roman" w:hAnsi="Times New Roman"/>
          <w:sz w:val="28"/>
          <w:szCs w:val="28"/>
        </w:rPr>
        <w:t>.</w:t>
      </w:r>
    </w:p>
    <w:p w:rsidR="00FC693B" w:rsidRDefault="00CE134A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C693B">
        <w:rPr>
          <w:rFonts w:ascii="Times New Roman" w:hAnsi="Times New Roman"/>
          <w:sz w:val="28"/>
          <w:szCs w:val="28"/>
        </w:rPr>
        <w:t>С</w:t>
      </w:r>
      <w:r w:rsidR="00FC693B" w:rsidRPr="002D2C6C">
        <w:rPr>
          <w:rFonts w:ascii="Times New Roman" w:hAnsi="Times New Roman"/>
          <w:sz w:val="28"/>
          <w:szCs w:val="28"/>
        </w:rPr>
        <w:t>труктурн</w:t>
      </w:r>
      <w:r w:rsidR="00FC693B">
        <w:rPr>
          <w:rFonts w:ascii="Times New Roman" w:hAnsi="Times New Roman"/>
          <w:sz w:val="28"/>
          <w:szCs w:val="28"/>
        </w:rPr>
        <w:t>і</w:t>
      </w:r>
      <w:r w:rsidR="00FC693B" w:rsidRPr="002D2C6C">
        <w:rPr>
          <w:rFonts w:ascii="Times New Roman" w:hAnsi="Times New Roman"/>
          <w:sz w:val="28"/>
          <w:szCs w:val="28"/>
        </w:rPr>
        <w:t xml:space="preserve"> підрозділ</w:t>
      </w:r>
      <w:r w:rsidR="00FC693B">
        <w:rPr>
          <w:rFonts w:ascii="Times New Roman" w:hAnsi="Times New Roman"/>
          <w:sz w:val="28"/>
          <w:szCs w:val="28"/>
        </w:rPr>
        <w:t>и</w:t>
      </w:r>
      <w:r w:rsidR="00FC693B" w:rsidRPr="002D2C6C">
        <w:rPr>
          <w:rFonts w:ascii="Times New Roman" w:hAnsi="Times New Roman"/>
          <w:sz w:val="28"/>
          <w:szCs w:val="28"/>
        </w:rPr>
        <w:t xml:space="preserve"> з питань освіти відповідних органів місцевого самоврядування</w:t>
      </w:r>
      <w:r w:rsidR="00FC693B">
        <w:rPr>
          <w:rFonts w:ascii="Times New Roman" w:hAnsi="Times New Roman"/>
          <w:sz w:val="28"/>
          <w:szCs w:val="28"/>
        </w:rPr>
        <w:t>, що відповідають за проведення першого туру конкурсу:</w:t>
      </w:r>
      <w:r w:rsidR="00FC693B" w:rsidRPr="00765431">
        <w:rPr>
          <w:rFonts w:ascii="Times New Roman" w:hAnsi="Times New Roman"/>
          <w:sz w:val="28"/>
          <w:szCs w:val="28"/>
        </w:rPr>
        <w:t xml:space="preserve"> </w:t>
      </w:r>
    </w:p>
    <w:p w:rsidR="00FB0738" w:rsidRDefault="00FA4875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65431">
        <w:rPr>
          <w:rFonts w:ascii="Times New Roman" w:hAnsi="Times New Roman"/>
          <w:sz w:val="28"/>
          <w:szCs w:val="28"/>
        </w:rPr>
        <w:t>в</w:t>
      </w:r>
      <w:r w:rsidR="00FB0738" w:rsidRPr="00765431">
        <w:rPr>
          <w:rFonts w:ascii="Times New Roman" w:hAnsi="Times New Roman"/>
          <w:sz w:val="28"/>
          <w:szCs w:val="28"/>
        </w:rPr>
        <w:t xml:space="preserve">изначають </w:t>
      </w:r>
      <w:r w:rsidR="00EF62F2">
        <w:rPr>
          <w:rFonts w:ascii="Times New Roman" w:hAnsi="Times New Roman"/>
          <w:sz w:val="28"/>
          <w:szCs w:val="28"/>
        </w:rPr>
        <w:t>дати</w:t>
      </w:r>
      <w:r w:rsidR="002F54A1">
        <w:rPr>
          <w:rFonts w:ascii="Times New Roman" w:hAnsi="Times New Roman"/>
          <w:sz w:val="28"/>
          <w:szCs w:val="28"/>
        </w:rPr>
        <w:t xml:space="preserve"> </w:t>
      </w:r>
      <w:r w:rsidR="00FC693B">
        <w:rPr>
          <w:rFonts w:ascii="Times New Roman" w:hAnsi="Times New Roman"/>
          <w:sz w:val="28"/>
          <w:szCs w:val="28"/>
        </w:rPr>
        <w:t>проведення першого туру конкурсу</w:t>
      </w:r>
      <w:r w:rsidR="00765431">
        <w:rPr>
          <w:rFonts w:ascii="Times New Roman" w:hAnsi="Times New Roman"/>
          <w:sz w:val="28"/>
          <w:szCs w:val="28"/>
        </w:rPr>
        <w:t>;</w:t>
      </w:r>
    </w:p>
    <w:p w:rsidR="00FA4875" w:rsidRPr="002D2C6C" w:rsidRDefault="00FB0738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B0738">
        <w:rPr>
          <w:rFonts w:ascii="Times New Roman" w:hAnsi="Times New Roman"/>
          <w:sz w:val="28"/>
          <w:szCs w:val="28"/>
        </w:rPr>
        <w:t>утворюють організаційн</w:t>
      </w:r>
      <w:r w:rsidR="00AB530C">
        <w:rPr>
          <w:rFonts w:ascii="Times New Roman" w:hAnsi="Times New Roman"/>
          <w:sz w:val="28"/>
          <w:szCs w:val="28"/>
        </w:rPr>
        <w:t>і</w:t>
      </w:r>
      <w:r w:rsidRPr="00FB0738">
        <w:rPr>
          <w:rFonts w:ascii="Times New Roman" w:hAnsi="Times New Roman"/>
          <w:sz w:val="28"/>
          <w:szCs w:val="28"/>
        </w:rPr>
        <w:t xml:space="preserve"> комітет</w:t>
      </w:r>
      <w:r w:rsidR="00AB530C">
        <w:rPr>
          <w:rFonts w:ascii="Times New Roman" w:hAnsi="Times New Roman"/>
          <w:sz w:val="28"/>
          <w:szCs w:val="28"/>
        </w:rPr>
        <w:t>и</w:t>
      </w:r>
      <w:r w:rsidR="00FA4875">
        <w:rPr>
          <w:rFonts w:ascii="Times New Roman" w:hAnsi="Times New Roman"/>
          <w:sz w:val="28"/>
          <w:szCs w:val="28"/>
        </w:rPr>
        <w:t xml:space="preserve"> першого туру конкурсу</w:t>
      </w:r>
      <w:r w:rsidR="00765431" w:rsidRPr="002D2C6C">
        <w:rPr>
          <w:rFonts w:ascii="Times New Roman" w:hAnsi="Times New Roman"/>
          <w:sz w:val="28"/>
          <w:szCs w:val="28"/>
        </w:rPr>
        <w:t xml:space="preserve">; </w:t>
      </w:r>
    </w:p>
    <w:p w:rsidR="000F06C9" w:rsidRDefault="00765431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утворюють </w:t>
      </w:r>
      <w:r w:rsidR="00FB0738" w:rsidRPr="00FB0738">
        <w:rPr>
          <w:rFonts w:ascii="Times New Roman" w:hAnsi="Times New Roman"/>
          <w:sz w:val="28"/>
          <w:szCs w:val="28"/>
        </w:rPr>
        <w:t xml:space="preserve">журі в </w:t>
      </w:r>
      <w:r w:rsidRPr="00FB0738">
        <w:rPr>
          <w:rFonts w:ascii="Times New Roman" w:hAnsi="Times New Roman"/>
          <w:sz w:val="28"/>
          <w:szCs w:val="28"/>
        </w:rPr>
        <w:t>кожній номінації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="00B33E6B">
        <w:rPr>
          <w:rFonts w:ascii="Times New Roman" w:hAnsi="Times New Roman"/>
          <w:sz w:val="28"/>
          <w:szCs w:val="28"/>
        </w:rPr>
        <w:t xml:space="preserve">першого туру </w:t>
      </w:r>
      <w:r>
        <w:rPr>
          <w:rFonts w:ascii="Times New Roman" w:hAnsi="Times New Roman"/>
          <w:sz w:val="28"/>
          <w:szCs w:val="28"/>
        </w:rPr>
        <w:t xml:space="preserve">конкурсу з числа працівників закладів освіти, наукових та методичних установ; до складу журі не можуть входити </w:t>
      </w:r>
      <w:r w:rsidR="002F54A1">
        <w:rPr>
          <w:rFonts w:ascii="Times New Roman" w:hAnsi="Times New Roman"/>
          <w:sz w:val="28"/>
          <w:szCs w:val="28"/>
        </w:rPr>
        <w:t>працівники тих закладів або установ, де працюють учасники першого туру конкурсу</w:t>
      </w:r>
      <w:r w:rsidR="001F1ECB">
        <w:rPr>
          <w:rFonts w:ascii="Times New Roman" w:hAnsi="Times New Roman"/>
          <w:sz w:val="28"/>
          <w:szCs w:val="28"/>
        </w:rPr>
        <w:t>, інші зацікавлені особи</w:t>
      </w:r>
      <w:r w:rsidR="0010089F">
        <w:rPr>
          <w:rFonts w:ascii="Times New Roman" w:hAnsi="Times New Roman"/>
          <w:sz w:val="28"/>
          <w:szCs w:val="28"/>
        </w:rPr>
        <w:t>.</w:t>
      </w:r>
    </w:p>
    <w:p w:rsidR="00651AE0" w:rsidRDefault="00651AE0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Організаційні комітети першого туру конкурсу:</w:t>
      </w:r>
    </w:p>
    <w:p w:rsidR="00651AE0" w:rsidRDefault="00651AE0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здійснюють організаційне забезпечення першого туру конкурсу;</w:t>
      </w:r>
    </w:p>
    <w:p w:rsidR="00651AE0" w:rsidRDefault="00651AE0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визначають порядок проведення першого туру (дати конкурсних випробувань, особливості </w:t>
      </w:r>
      <w:r w:rsidR="00B33E6B">
        <w:rPr>
          <w:rFonts w:ascii="Times New Roman" w:hAnsi="Times New Roman"/>
          <w:sz w:val="28"/>
          <w:szCs w:val="28"/>
        </w:rPr>
        <w:t>проведення</w:t>
      </w:r>
      <w:r>
        <w:rPr>
          <w:rFonts w:ascii="Times New Roman" w:hAnsi="Times New Roman"/>
          <w:sz w:val="28"/>
          <w:szCs w:val="28"/>
        </w:rPr>
        <w:t xml:space="preserve"> конкурсних випробувань</w:t>
      </w:r>
      <w:r w:rsidR="00B33E6B">
        <w:rPr>
          <w:rFonts w:ascii="Times New Roman" w:hAnsi="Times New Roman"/>
          <w:sz w:val="28"/>
          <w:szCs w:val="28"/>
        </w:rPr>
        <w:t xml:space="preserve"> тощо</w:t>
      </w:r>
      <w:r>
        <w:rPr>
          <w:rFonts w:ascii="Times New Roman" w:hAnsi="Times New Roman"/>
          <w:sz w:val="28"/>
          <w:szCs w:val="28"/>
        </w:rPr>
        <w:t>) та забезпечують ознайомлення учасників з ним не пізніше ніж за тиждень до початку конкурсних випробувань;</w:t>
      </w:r>
    </w:p>
    <w:p w:rsidR="00651AE0" w:rsidRDefault="00651AE0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інформують учасників про терміни та адреси подання інформаційних карток;</w:t>
      </w:r>
    </w:p>
    <w:p w:rsidR="00651AE0" w:rsidRDefault="00651AE0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протягом 10 днів після завершення першого туру подають організаційним комітетам другого туру такі документи: </w:t>
      </w:r>
    </w:p>
    <w:p w:rsidR="00651AE0" w:rsidRDefault="00651AE0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подання на учасників другого туру із зазначенням прізвища, </w:t>
      </w:r>
      <w:r>
        <w:rPr>
          <w:rFonts w:ascii="Times New Roman" w:hAnsi="Times New Roman"/>
          <w:color w:val="000000"/>
          <w:sz w:val="28"/>
          <w:szCs w:val="28"/>
        </w:rPr>
        <w:t>ім’я</w:t>
      </w:r>
      <w:r>
        <w:rPr>
          <w:rFonts w:ascii="Times New Roman" w:hAnsi="Times New Roman"/>
          <w:sz w:val="28"/>
          <w:szCs w:val="28"/>
        </w:rPr>
        <w:t>, по батькові, посади та місця роботи;</w:t>
      </w:r>
    </w:p>
    <w:p w:rsidR="00BA03AC" w:rsidRDefault="00651AE0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2F54A1">
        <w:rPr>
          <w:rFonts w:ascii="Times New Roman" w:hAnsi="Times New Roman"/>
          <w:sz w:val="28"/>
          <w:szCs w:val="28"/>
        </w:rPr>
        <w:t xml:space="preserve">інформаційні картки конкурсантів з урахуванням змін, що відбулись </w:t>
      </w:r>
      <w:r>
        <w:rPr>
          <w:rFonts w:ascii="Times New Roman" w:hAnsi="Times New Roman"/>
          <w:sz w:val="28"/>
          <w:szCs w:val="28"/>
        </w:rPr>
        <w:t>в</w:t>
      </w:r>
      <w:r w:rsidRPr="002F5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управлінській або</w:t>
      </w:r>
      <w:r w:rsidRPr="002F54A1">
        <w:rPr>
          <w:rFonts w:ascii="Times New Roman" w:hAnsi="Times New Roman"/>
          <w:sz w:val="28"/>
          <w:szCs w:val="28"/>
        </w:rPr>
        <w:t xml:space="preserve"> педагогічній та методичній діяльності від п</w:t>
      </w:r>
      <w:r>
        <w:rPr>
          <w:rFonts w:ascii="Times New Roman" w:hAnsi="Times New Roman"/>
          <w:sz w:val="28"/>
          <w:szCs w:val="28"/>
        </w:rPr>
        <w:t>очатку першого туру.</w:t>
      </w:r>
    </w:p>
    <w:p w:rsidR="002F54A1" w:rsidRDefault="0010089F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C1F0A">
        <w:rPr>
          <w:rFonts w:ascii="Times New Roman" w:hAnsi="Times New Roman"/>
          <w:sz w:val="28"/>
          <w:szCs w:val="28"/>
        </w:rPr>
        <w:t xml:space="preserve">. </w:t>
      </w:r>
      <w:r w:rsidR="002F54A1">
        <w:rPr>
          <w:rFonts w:ascii="Times New Roman" w:hAnsi="Times New Roman"/>
          <w:sz w:val="28"/>
          <w:szCs w:val="28"/>
        </w:rPr>
        <w:t xml:space="preserve">Перший тур конкурсу проходить </w:t>
      </w:r>
      <w:r w:rsidR="00F23C0A">
        <w:rPr>
          <w:rFonts w:ascii="Times New Roman" w:hAnsi="Times New Roman"/>
          <w:sz w:val="28"/>
          <w:szCs w:val="28"/>
        </w:rPr>
        <w:t>в один етап</w:t>
      </w:r>
      <w:r w:rsidR="00C73EFB" w:rsidRPr="00C73EFB">
        <w:rPr>
          <w:rFonts w:ascii="Times New Roman" w:hAnsi="Times New Roman"/>
          <w:sz w:val="28"/>
          <w:szCs w:val="28"/>
        </w:rPr>
        <w:t xml:space="preserve"> </w:t>
      </w:r>
      <w:r w:rsidR="00BF42CB">
        <w:rPr>
          <w:rFonts w:ascii="Times New Roman" w:hAnsi="Times New Roman"/>
          <w:sz w:val="28"/>
          <w:szCs w:val="28"/>
        </w:rPr>
        <w:t>у</w:t>
      </w:r>
      <w:r w:rsidR="00C73EFB">
        <w:rPr>
          <w:rFonts w:ascii="Times New Roman" w:hAnsi="Times New Roman"/>
          <w:sz w:val="28"/>
          <w:szCs w:val="28"/>
        </w:rPr>
        <w:t xml:space="preserve"> дистанційному режимі</w:t>
      </w:r>
      <w:r w:rsidR="002F54A1">
        <w:rPr>
          <w:rFonts w:ascii="Times New Roman" w:hAnsi="Times New Roman"/>
          <w:sz w:val="28"/>
          <w:szCs w:val="28"/>
        </w:rPr>
        <w:t>.</w:t>
      </w:r>
    </w:p>
    <w:p w:rsidR="002F54A1" w:rsidRPr="00BF42CB" w:rsidRDefault="0010089F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C1F0A" w:rsidRPr="00BF42CB">
        <w:rPr>
          <w:rFonts w:ascii="Times New Roman" w:hAnsi="Times New Roman"/>
          <w:sz w:val="28"/>
          <w:szCs w:val="28"/>
        </w:rPr>
        <w:t xml:space="preserve">. </w:t>
      </w:r>
      <w:r w:rsidR="002F54A1" w:rsidRPr="00BF42CB">
        <w:rPr>
          <w:rFonts w:ascii="Times New Roman" w:hAnsi="Times New Roman"/>
          <w:sz w:val="28"/>
          <w:szCs w:val="28"/>
        </w:rPr>
        <w:t>Конкурсні випробування першого туру конкурсу (</w:t>
      </w:r>
      <w:r w:rsidR="00E3611A" w:rsidRPr="00BF42CB">
        <w:rPr>
          <w:rFonts w:ascii="Times New Roman" w:hAnsi="Times New Roman"/>
          <w:sz w:val="28"/>
          <w:szCs w:val="28"/>
        </w:rPr>
        <w:t>опис додається</w:t>
      </w:r>
      <w:r w:rsidR="00680091" w:rsidRPr="00BF42CB">
        <w:rPr>
          <w:rFonts w:ascii="Times New Roman" w:hAnsi="Times New Roman"/>
          <w:sz w:val="28"/>
          <w:szCs w:val="28"/>
        </w:rPr>
        <w:t>):</w:t>
      </w:r>
    </w:p>
    <w:p w:rsidR="00680091" w:rsidRPr="00BF42CB" w:rsidRDefault="00680091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BF42CB">
        <w:rPr>
          <w:rFonts w:ascii="Times New Roman" w:hAnsi="Times New Roman"/>
          <w:sz w:val="28"/>
          <w:szCs w:val="28"/>
        </w:rPr>
        <w:t>у н</w:t>
      </w:r>
      <w:r w:rsidR="007E59A3" w:rsidRPr="00BF42CB">
        <w:rPr>
          <w:rFonts w:ascii="Times New Roman" w:hAnsi="Times New Roman"/>
          <w:sz w:val="28"/>
          <w:szCs w:val="28"/>
        </w:rPr>
        <w:t>омінаці</w:t>
      </w:r>
      <w:r w:rsidRPr="00BF42CB">
        <w:rPr>
          <w:rFonts w:ascii="Times New Roman" w:hAnsi="Times New Roman"/>
          <w:sz w:val="28"/>
          <w:szCs w:val="28"/>
        </w:rPr>
        <w:t xml:space="preserve">ї «Керівник закладу освіти» </w:t>
      </w:r>
      <w:r w:rsidR="00343880" w:rsidRPr="00BF42CB">
        <w:rPr>
          <w:rFonts w:ascii="Times New Roman" w:hAnsi="Times New Roman"/>
          <w:sz w:val="28"/>
          <w:szCs w:val="28"/>
        </w:rPr>
        <w:t>–</w:t>
      </w:r>
      <w:r w:rsidRPr="00BF42CB">
        <w:rPr>
          <w:rFonts w:ascii="Times New Roman" w:hAnsi="Times New Roman"/>
          <w:sz w:val="28"/>
          <w:szCs w:val="28"/>
        </w:rPr>
        <w:t xml:space="preserve"> «</w:t>
      </w:r>
      <w:r w:rsidR="000E6B5D" w:rsidRPr="00661FE1">
        <w:rPr>
          <w:rFonts w:ascii="Times New Roman" w:hAnsi="Times New Roman"/>
          <w:sz w:val="28"/>
          <w:szCs w:val="28"/>
        </w:rPr>
        <w:t>Самоаналіз управлінської діяльності</w:t>
      </w:r>
      <w:r w:rsidRPr="00BF42CB">
        <w:rPr>
          <w:rFonts w:ascii="Times New Roman" w:hAnsi="Times New Roman"/>
          <w:sz w:val="28"/>
          <w:szCs w:val="28"/>
        </w:rPr>
        <w:t>», «Тестування», «Управлінська задача»;</w:t>
      </w:r>
    </w:p>
    <w:p w:rsidR="002F54A1" w:rsidRDefault="00680091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BF42CB">
        <w:rPr>
          <w:rFonts w:ascii="Times New Roman" w:hAnsi="Times New Roman"/>
          <w:sz w:val="28"/>
          <w:szCs w:val="28"/>
        </w:rPr>
        <w:t>у н</w:t>
      </w:r>
      <w:r w:rsidR="002F54A1" w:rsidRPr="00BF42CB">
        <w:rPr>
          <w:rFonts w:ascii="Times New Roman" w:hAnsi="Times New Roman"/>
          <w:sz w:val="28"/>
          <w:szCs w:val="28"/>
        </w:rPr>
        <w:t>омінаці</w:t>
      </w:r>
      <w:r w:rsidRPr="00BF42CB">
        <w:rPr>
          <w:rFonts w:ascii="Times New Roman" w:hAnsi="Times New Roman"/>
          <w:sz w:val="28"/>
          <w:szCs w:val="28"/>
        </w:rPr>
        <w:t>ях</w:t>
      </w:r>
      <w:r w:rsidR="002F54A1" w:rsidRPr="00BF42CB">
        <w:rPr>
          <w:rFonts w:ascii="Times New Roman" w:hAnsi="Times New Roman"/>
          <w:sz w:val="28"/>
          <w:szCs w:val="28"/>
        </w:rPr>
        <w:t xml:space="preserve"> «Математика», «Трудове навчання», </w:t>
      </w:r>
      <w:r w:rsidRPr="00BF42CB">
        <w:rPr>
          <w:rFonts w:ascii="Times New Roman" w:hAnsi="Times New Roman"/>
          <w:sz w:val="28"/>
          <w:szCs w:val="28"/>
        </w:rPr>
        <w:t xml:space="preserve">«Українська мова та література» </w:t>
      </w:r>
      <w:r w:rsidR="00343880" w:rsidRPr="00BF42CB">
        <w:rPr>
          <w:rFonts w:ascii="Times New Roman" w:hAnsi="Times New Roman"/>
          <w:sz w:val="28"/>
          <w:szCs w:val="28"/>
        </w:rPr>
        <w:t>–</w:t>
      </w:r>
      <w:r w:rsidR="00520100" w:rsidRPr="00520100">
        <w:rPr>
          <w:rFonts w:ascii="Times New Roman" w:hAnsi="Times New Roman"/>
          <w:sz w:val="28"/>
          <w:szCs w:val="28"/>
        </w:rPr>
        <w:t xml:space="preserve"> </w:t>
      </w:r>
      <w:r w:rsidR="00AF18EF">
        <w:rPr>
          <w:rFonts w:ascii="Times New Roman" w:hAnsi="Times New Roman"/>
          <w:sz w:val="28"/>
          <w:szCs w:val="28"/>
        </w:rPr>
        <w:t>«Дистанційний у</w:t>
      </w:r>
      <w:r w:rsidR="00AF18EF" w:rsidRPr="00D175F7">
        <w:rPr>
          <w:rFonts w:ascii="Times New Roman" w:hAnsi="Times New Roman"/>
          <w:sz w:val="28"/>
          <w:szCs w:val="28"/>
        </w:rPr>
        <w:t>рок»</w:t>
      </w:r>
      <w:r w:rsidR="00AF18EF">
        <w:rPr>
          <w:rFonts w:ascii="Times New Roman" w:hAnsi="Times New Roman"/>
          <w:sz w:val="28"/>
          <w:szCs w:val="28"/>
        </w:rPr>
        <w:t>,</w:t>
      </w:r>
      <w:r w:rsidR="00AF18EF" w:rsidRPr="00520100">
        <w:rPr>
          <w:rFonts w:ascii="Times New Roman" w:hAnsi="Times New Roman"/>
          <w:sz w:val="28"/>
          <w:szCs w:val="28"/>
        </w:rPr>
        <w:t xml:space="preserve"> </w:t>
      </w:r>
      <w:r w:rsidRPr="00520100">
        <w:rPr>
          <w:rFonts w:ascii="Times New Roman" w:hAnsi="Times New Roman"/>
          <w:sz w:val="28"/>
          <w:szCs w:val="28"/>
        </w:rPr>
        <w:t>«Майстер</w:t>
      </w:r>
      <w:r w:rsidRPr="00BF42CB">
        <w:rPr>
          <w:rFonts w:ascii="Times New Roman" w:hAnsi="Times New Roman"/>
          <w:sz w:val="28"/>
          <w:szCs w:val="28"/>
        </w:rPr>
        <w:t>-клас», «</w:t>
      </w:r>
      <w:r w:rsidR="00C73F5F" w:rsidRPr="00BF42CB">
        <w:rPr>
          <w:rFonts w:ascii="Times New Roman" w:hAnsi="Times New Roman"/>
          <w:sz w:val="28"/>
          <w:szCs w:val="28"/>
        </w:rPr>
        <w:t>Тестування</w:t>
      </w:r>
      <w:r w:rsidRPr="00BF42CB">
        <w:rPr>
          <w:rFonts w:ascii="Times New Roman" w:hAnsi="Times New Roman"/>
          <w:sz w:val="28"/>
          <w:szCs w:val="28"/>
        </w:rPr>
        <w:t>»</w:t>
      </w:r>
      <w:r w:rsidR="00C73F5F" w:rsidRPr="00BF42CB">
        <w:rPr>
          <w:rFonts w:ascii="Times New Roman" w:hAnsi="Times New Roman"/>
          <w:sz w:val="28"/>
          <w:szCs w:val="28"/>
        </w:rPr>
        <w:t>.</w:t>
      </w:r>
    </w:p>
    <w:p w:rsidR="00731FF8" w:rsidRPr="00107D7A" w:rsidRDefault="0010089F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05110" w:rsidRPr="00107D7A">
        <w:rPr>
          <w:rFonts w:ascii="Times New Roman" w:hAnsi="Times New Roman"/>
          <w:sz w:val="28"/>
          <w:szCs w:val="28"/>
        </w:rPr>
        <w:t xml:space="preserve">. </w:t>
      </w:r>
      <w:r w:rsidR="00731FF8" w:rsidRPr="00520100">
        <w:rPr>
          <w:rFonts w:ascii="Times New Roman" w:hAnsi="Times New Roman"/>
          <w:sz w:val="28"/>
          <w:szCs w:val="28"/>
        </w:rPr>
        <w:t>Журі першого туру конкурсу уточнює, конкретизує, доповнює орієнтовні критерії оцінювання конкурсних випробувань та встановлює максимальну кількість балів за кожний критерій.</w:t>
      </w:r>
    </w:p>
    <w:p w:rsidR="00AC1F0A" w:rsidRPr="00107D7A" w:rsidRDefault="00B800A8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07D7A">
        <w:rPr>
          <w:rFonts w:ascii="Times New Roman" w:hAnsi="Times New Roman"/>
          <w:sz w:val="28"/>
          <w:szCs w:val="28"/>
        </w:rPr>
        <w:t>У</w:t>
      </w:r>
      <w:r w:rsidR="00AF2A39" w:rsidRPr="00107D7A">
        <w:rPr>
          <w:rFonts w:ascii="Times New Roman" w:hAnsi="Times New Roman"/>
          <w:sz w:val="28"/>
          <w:szCs w:val="28"/>
        </w:rPr>
        <w:t>часники першого туру конкурсу мають бути ознайомлені з критеріями оцінювання не пізніше ніж за тиж</w:t>
      </w:r>
      <w:r w:rsidR="006A09CD">
        <w:rPr>
          <w:rFonts w:ascii="Times New Roman" w:hAnsi="Times New Roman"/>
          <w:sz w:val="28"/>
          <w:szCs w:val="28"/>
        </w:rPr>
        <w:t>день</w:t>
      </w:r>
      <w:r w:rsidR="00AF2A39" w:rsidRPr="00107D7A">
        <w:rPr>
          <w:rFonts w:ascii="Times New Roman" w:hAnsi="Times New Roman"/>
          <w:sz w:val="28"/>
          <w:szCs w:val="28"/>
        </w:rPr>
        <w:t xml:space="preserve"> до проведення конкурсних випробувань.</w:t>
      </w:r>
    </w:p>
    <w:p w:rsidR="003E6946" w:rsidRDefault="0010089F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E6946">
        <w:rPr>
          <w:rFonts w:ascii="Times New Roman" w:hAnsi="Times New Roman"/>
          <w:sz w:val="28"/>
          <w:szCs w:val="28"/>
        </w:rPr>
        <w:t>. Теми, завдання, питання</w:t>
      </w:r>
      <w:r w:rsidR="003E69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946">
        <w:rPr>
          <w:rFonts w:ascii="Times New Roman" w:hAnsi="Times New Roman"/>
          <w:sz w:val="28"/>
          <w:szCs w:val="28"/>
        </w:rPr>
        <w:t>конкурсних випробувань визначаються головою журі, який</w:t>
      </w:r>
      <w:r w:rsidR="003E6946">
        <w:rPr>
          <w:rFonts w:ascii="Times New Roman" w:hAnsi="Times New Roman"/>
          <w:color w:val="000000"/>
          <w:sz w:val="28"/>
          <w:szCs w:val="28"/>
        </w:rPr>
        <w:t xml:space="preserve"> забезпечує секретність завдань конкурсних випробувань до моменту їх оприлюднення.</w:t>
      </w:r>
    </w:p>
    <w:p w:rsidR="00755BA1" w:rsidRDefault="00755BA1" w:rsidP="000E6B5D">
      <w:pPr>
        <w:tabs>
          <w:tab w:val="left" w:pos="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5BA1" w:rsidRDefault="00755BA1" w:rsidP="000E6B5D">
      <w:pPr>
        <w:tabs>
          <w:tab w:val="left" w:pos="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F0A" w:rsidRDefault="00AC1F0A" w:rsidP="000E6B5D">
      <w:pPr>
        <w:tabs>
          <w:tab w:val="left" w:pos="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ІІ</w:t>
      </w:r>
      <w:r w:rsidR="00B61B41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. Організація та проведення другого туру конкурсу</w:t>
      </w:r>
    </w:p>
    <w:p w:rsidR="00AC1F0A" w:rsidRDefault="00AC1F0A" w:rsidP="000E6B5D">
      <w:pPr>
        <w:tabs>
          <w:tab w:val="left" w:pos="7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A39" w:rsidRDefault="00AF2A39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09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6A09CD">
        <w:rPr>
          <w:rFonts w:ascii="Times New Roman" w:hAnsi="Times New Roman"/>
          <w:sz w:val="28"/>
          <w:szCs w:val="28"/>
        </w:rPr>
        <w:t>С</w:t>
      </w:r>
      <w:r w:rsidR="002C1402" w:rsidRPr="002D2C6C">
        <w:rPr>
          <w:rFonts w:ascii="Times New Roman" w:hAnsi="Times New Roman"/>
          <w:sz w:val="28"/>
          <w:szCs w:val="28"/>
        </w:rPr>
        <w:t>труктурн</w:t>
      </w:r>
      <w:r w:rsidR="002C1402">
        <w:rPr>
          <w:rFonts w:ascii="Times New Roman" w:hAnsi="Times New Roman"/>
          <w:sz w:val="28"/>
          <w:szCs w:val="28"/>
        </w:rPr>
        <w:t>і</w:t>
      </w:r>
      <w:r w:rsidR="002C1402" w:rsidRPr="002D2C6C">
        <w:rPr>
          <w:rFonts w:ascii="Times New Roman" w:hAnsi="Times New Roman"/>
          <w:sz w:val="28"/>
          <w:szCs w:val="28"/>
        </w:rPr>
        <w:t xml:space="preserve"> підрозділ</w:t>
      </w:r>
      <w:r w:rsidR="002C1402">
        <w:rPr>
          <w:rFonts w:ascii="Times New Roman" w:hAnsi="Times New Roman"/>
          <w:sz w:val="28"/>
          <w:szCs w:val="28"/>
        </w:rPr>
        <w:t>и</w:t>
      </w:r>
      <w:r w:rsidR="002C1402" w:rsidRPr="002D2C6C">
        <w:rPr>
          <w:rFonts w:ascii="Times New Roman" w:hAnsi="Times New Roman"/>
          <w:sz w:val="28"/>
          <w:szCs w:val="28"/>
        </w:rPr>
        <w:t xml:space="preserve"> з питань освіти</w:t>
      </w:r>
      <w:r w:rsidR="002C14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обласних, Київської міської державних адміністрацій:</w:t>
      </w:r>
    </w:p>
    <w:p w:rsidR="00AF2A39" w:rsidRDefault="00AF2A39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65431">
        <w:rPr>
          <w:rFonts w:ascii="Times New Roman" w:hAnsi="Times New Roman"/>
          <w:sz w:val="28"/>
          <w:szCs w:val="28"/>
        </w:rPr>
        <w:t xml:space="preserve">визначають </w:t>
      </w:r>
      <w:r>
        <w:rPr>
          <w:rFonts w:ascii="Times New Roman" w:hAnsi="Times New Roman"/>
          <w:sz w:val="28"/>
          <w:szCs w:val="28"/>
        </w:rPr>
        <w:t xml:space="preserve">строки </w:t>
      </w:r>
      <w:r w:rsidRPr="00765431">
        <w:rPr>
          <w:rFonts w:ascii="Times New Roman" w:hAnsi="Times New Roman"/>
          <w:sz w:val="28"/>
          <w:szCs w:val="28"/>
        </w:rPr>
        <w:t xml:space="preserve">проведення </w:t>
      </w:r>
      <w:r>
        <w:rPr>
          <w:rFonts w:ascii="Times New Roman" w:hAnsi="Times New Roman"/>
          <w:sz w:val="28"/>
          <w:szCs w:val="28"/>
        </w:rPr>
        <w:t>другого</w:t>
      </w:r>
      <w:r w:rsidRPr="00765431">
        <w:rPr>
          <w:rFonts w:ascii="Times New Roman" w:hAnsi="Times New Roman"/>
          <w:sz w:val="28"/>
          <w:szCs w:val="28"/>
        </w:rPr>
        <w:t xml:space="preserve"> туру конкурсу</w:t>
      </w:r>
      <w:r>
        <w:rPr>
          <w:rFonts w:ascii="Times New Roman" w:hAnsi="Times New Roman"/>
          <w:sz w:val="28"/>
          <w:szCs w:val="28"/>
        </w:rPr>
        <w:t>;</w:t>
      </w:r>
    </w:p>
    <w:p w:rsidR="00AF2A39" w:rsidRDefault="00AF2A39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B0738">
        <w:rPr>
          <w:rFonts w:ascii="Times New Roman" w:hAnsi="Times New Roman"/>
          <w:sz w:val="28"/>
          <w:szCs w:val="28"/>
        </w:rPr>
        <w:t xml:space="preserve">утворюють </w:t>
      </w:r>
      <w:r w:rsidR="002C1402">
        <w:rPr>
          <w:rFonts w:ascii="Times New Roman" w:hAnsi="Times New Roman"/>
          <w:sz w:val="28"/>
          <w:szCs w:val="28"/>
        </w:rPr>
        <w:t xml:space="preserve">відповідні </w:t>
      </w:r>
      <w:r w:rsidRPr="00FB0738">
        <w:rPr>
          <w:rFonts w:ascii="Times New Roman" w:hAnsi="Times New Roman"/>
          <w:sz w:val="28"/>
          <w:szCs w:val="28"/>
        </w:rPr>
        <w:t>організаційн</w:t>
      </w:r>
      <w:r w:rsidR="002C1402">
        <w:rPr>
          <w:rFonts w:ascii="Times New Roman" w:hAnsi="Times New Roman"/>
          <w:sz w:val="28"/>
          <w:szCs w:val="28"/>
        </w:rPr>
        <w:t>і</w:t>
      </w:r>
      <w:r w:rsidRPr="00FB0738">
        <w:rPr>
          <w:rFonts w:ascii="Times New Roman" w:hAnsi="Times New Roman"/>
          <w:sz w:val="28"/>
          <w:szCs w:val="28"/>
        </w:rPr>
        <w:t xml:space="preserve"> комітет</w:t>
      </w:r>
      <w:r w:rsidR="002C14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другого туру конкурсу; </w:t>
      </w:r>
    </w:p>
    <w:p w:rsidR="00AF2A39" w:rsidRPr="00343880" w:rsidRDefault="00AF2A39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утворюють </w:t>
      </w:r>
      <w:r w:rsidRPr="00FB0738">
        <w:rPr>
          <w:rFonts w:ascii="Times New Roman" w:hAnsi="Times New Roman"/>
          <w:sz w:val="28"/>
          <w:szCs w:val="28"/>
        </w:rPr>
        <w:t>журі в кожній номінації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="00B33E6B">
        <w:rPr>
          <w:rFonts w:ascii="Times New Roman" w:hAnsi="Times New Roman"/>
          <w:sz w:val="28"/>
          <w:szCs w:val="28"/>
        </w:rPr>
        <w:t xml:space="preserve">другого туру </w:t>
      </w:r>
      <w:r>
        <w:rPr>
          <w:rFonts w:ascii="Times New Roman" w:hAnsi="Times New Roman"/>
          <w:sz w:val="28"/>
          <w:szCs w:val="28"/>
        </w:rPr>
        <w:t>конкурсу з числа працівників закладів освіти, наукових установ; до складу журі не можуть входити працівники тих закладів або установ, де працюють учасники другого туру конкурсу</w:t>
      </w:r>
      <w:r w:rsidR="001F1ECB">
        <w:rPr>
          <w:rFonts w:ascii="Times New Roman" w:hAnsi="Times New Roman"/>
          <w:sz w:val="28"/>
          <w:szCs w:val="28"/>
        </w:rPr>
        <w:t xml:space="preserve">, </w:t>
      </w:r>
      <w:r w:rsidR="001F1ECB" w:rsidRPr="00343880">
        <w:rPr>
          <w:rFonts w:ascii="Times New Roman" w:hAnsi="Times New Roman"/>
          <w:sz w:val="28"/>
          <w:szCs w:val="28"/>
        </w:rPr>
        <w:t>інші зацікавлені особи</w:t>
      </w:r>
      <w:r w:rsidR="00EE3535" w:rsidRPr="00343880">
        <w:rPr>
          <w:rFonts w:ascii="Times New Roman" w:hAnsi="Times New Roman"/>
          <w:sz w:val="28"/>
          <w:szCs w:val="28"/>
        </w:rPr>
        <w:t>;</w:t>
      </w:r>
    </w:p>
    <w:p w:rsidR="00EE3535" w:rsidRDefault="00EE3535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02 грудня 2020 року </w:t>
      </w:r>
      <w:r w:rsidRPr="00651AE0">
        <w:rPr>
          <w:rFonts w:ascii="Times New Roman" w:hAnsi="Times New Roman"/>
          <w:sz w:val="28"/>
          <w:szCs w:val="28"/>
        </w:rPr>
        <w:t xml:space="preserve">подають </w:t>
      </w:r>
      <w:r w:rsidR="00651AE0">
        <w:rPr>
          <w:rFonts w:ascii="Times New Roman" w:hAnsi="Times New Roman"/>
          <w:sz w:val="28"/>
          <w:szCs w:val="28"/>
        </w:rPr>
        <w:t>центральному орг</w:t>
      </w:r>
      <w:r w:rsidR="00FE2514">
        <w:rPr>
          <w:rFonts w:ascii="Times New Roman" w:hAnsi="Times New Roman"/>
          <w:sz w:val="28"/>
          <w:szCs w:val="28"/>
        </w:rPr>
        <w:t xml:space="preserve">анізаційному </w:t>
      </w:r>
      <w:r w:rsidR="00651AE0">
        <w:rPr>
          <w:rFonts w:ascii="Times New Roman" w:hAnsi="Times New Roman"/>
          <w:sz w:val="28"/>
          <w:szCs w:val="28"/>
        </w:rPr>
        <w:t xml:space="preserve">комітетові конкурсу </w:t>
      </w:r>
      <w:r w:rsidR="00651AE0" w:rsidRPr="00651AE0">
        <w:rPr>
          <w:rFonts w:ascii="Times New Roman" w:hAnsi="Times New Roman"/>
          <w:sz w:val="28"/>
          <w:szCs w:val="28"/>
        </w:rPr>
        <w:t xml:space="preserve">на електронну адресу </w:t>
      </w:r>
      <w:hyperlink r:id="rId10" w:history="1">
        <w:r w:rsidR="00651AE0" w:rsidRPr="00651AE0">
          <w:rPr>
            <w:rStyle w:val="a6"/>
            <w:rFonts w:ascii="Times New Roman" w:hAnsi="Times New Roman"/>
            <w:sz w:val="28"/>
            <w:szCs w:val="28"/>
          </w:rPr>
          <w:t>vchytel_roku@ukr.net</w:t>
        </w:r>
      </w:hyperlink>
      <w:r w:rsidR="00651AE0">
        <w:rPr>
          <w:rFonts w:ascii="Times New Roman" w:hAnsi="Times New Roman"/>
          <w:sz w:val="28"/>
          <w:szCs w:val="28"/>
        </w:rPr>
        <w:t xml:space="preserve"> </w:t>
      </w:r>
      <w:r w:rsidRPr="00651AE0">
        <w:rPr>
          <w:rFonts w:ascii="Times New Roman" w:hAnsi="Times New Roman"/>
          <w:sz w:val="28"/>
          <w:szCs w:val="28"/>
        </w:rPr>
        <w:t>інформацію про</w:t>
      </w:r>
      <w:r w:rsidRPr="007B5E54">
        <w:rPr>
          <w:rFonts w:ascii="Times New Roman" w:hAnsi="Times New Roman"/>
          <w:sz w:val="28"/>
          <w:szCs w:val="28"/>
        </w:rPr>
        <w:t xml:space="preserve"> проведення першого туру конкурсу </w:t>
      </w:r>
      <w:r>
        <w:rPr>
          <w:rFonts w:ascii="Times New Roman" w:hAnsi="Times New Roman"/>
          <w:sz w:val="28"/>
          <w:szCs w:val="28"/>
        </w:rPr>
        <w:t>(</w:t>
      </w:r>
      <w:r w:rsidRPr="006A09CD">
        <w:rPr>
          <w:rFonts w:ascii="Times New Roman" w:hAnsi="Times New Roman"/>
          <w:sz w:val="28"/>
          <w:szCs w:val="28"/>
        </w:rPr>
        <w:t>додаток</w:t>
      </w:r>
      <w:r w:rsidR="00651AE0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).</w:t>
      </w:r>
    </w:p>
    <w:p w:rsidR="00651AE0" w:rsidRDefault="00B176FC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09CD">
        <w:rPr>
          <w:rFonts w:ascii="Times New Roman" w:hAnsi="Times New Roman"/>
          <w:sz w:val="28"/>
          <w:szCs w:val="28"/>
        </w:rPr>
        <w:t>2</w:t>
      </w:r>
      <w:r w:rsidR="00651AE0">
        <w:rPr>
          <w:rFonts w:ascii="Times New Roman" w:hAnsi="Times New Roman"/>
          <w:sz w:val="28"/>
          <w:szCs w:val="28"/>
        </w:rPr>
        <w:t>. Організаційні комітети другого туру конкурсу:</w:t>
      </w:r>
    </w:p>
    <w:p w:rsidR="0010089F" w:rsidRDefault="0010089F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здійснюють організаційне забезпечення другого туру конкурсу;</w:t>
      </w:r>
    </w:p>
    <w:p w:rsidR="00651AE0" w:rsidRDefault="00651AE0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визначають порядок проведення другого туру (</w:t>
      </w:r>
      <w:r w:rsidRPr="003F63AC">
        <w:rPr>
          <w:rFonts w:ascii="Times New Roman" w:hAnsi="Times New Roman"/>
          <w:sz w:val="28"/>
          <w:szCs w:val="28"/>
        </w:rPr>
        <w:t xml:space="preserve">кількість етапів, розподіл конкурсних випробувань за етапами </w:t>
      </w:r>
      <w:r w:rsidRPr="00425E39">
        <w:rPr>
          <w:rFonts w:ascii="Times New Roman" w:hAnsi="Times New Roman"/>
          <w:sz w:val="28"/>
          <w:szCs w:val="28"/>
        </w:rPr>
        <w:t>(не менше двох на одному етапі)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5E39">
        <w:rPr>
          <w:rFonts w:ascii="Times New Roman" w:hAnsi="Times New Roman"/>
          <w:sz w:val="28"/>
          <w:szCs w:val="28"/>
        </w:rPr>
        <w:t>кількість учасників фінального етапу</w:t>
      </w:r>
      <w:r>
        <w:rPr>
          <w:rFonts w:ascii="Times New Roman" w:hAnsi="Times New Roman"/>
          <w:sz w:val="28"/>
          <w:szCs w:val="28"/>
        </w:rPr>
        <w:t>; дати конкурсних випробувань, особливості про</w:t>
      </w:r>
      <w:r w:rsidR="0010089F">
        <w:rPr>
          <w:rFonts w:ascii="Times New Roman" w:hAnsi="Times New Roman"/>
          <w:sz w:val="28"/>
          <w:szCs w:val="28"/>
        </w:rPr>
        <w:t>ведення</w:t>
      </w:r>
      <w:r>
        <w:rPr>
          <w:rFonts w:ascii="Times New Roman" w:hAnsi="Times New Roman"/>
          <w:sz w:val="28"/>
          <w:szCs w:val="28"/>
        </w:rPr>
        <w:t xml:space="preserve"> конкурсних випробувань</w:t>
      </w:r>
      <w:r w:rsidR="00B33E6B">
        <w:rPr>
          <w:rFonts w:ascii="Times New Roman" w:hAnsi="Times New Roman"/>
          <w:sz w:val="28"/>
          <w:szCs w:val="28"/>
        </w:rPr>
        <w:t xml:space="preserve"> тощо</w:t>
      </w:r>
      <w:r>
        <w:rPr>
          <w:rFonts w:ascii="Times New Roman" w:hAnsi="Times New Roman"/>
          <w:sz w:val="28"/>
          <w:szCs w:val="28"/>
        </w:rPr>
        <w:t>) та забезпечують ознайомлення учасників з ним не пізніше ніж за два тижні до початку конкурсних випробувань;</w:t>
      </w:r>
    </w:p>
    <w:p w:rsidR="00651AE0" w:rsidRDefault="00651AE0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Pr="00423D65">
        <w:rPr>
          <w:rFonts w:ascii="Times New Roman" w:hAnsi="Times New Roman"/>
          <w:sz w:val="28"/>
          <w:szCs w:val="28"/>
        </w:rPr>
        <w:t xml:space="preserve">02 березня </w:t>
      </w:r>
      <w:r w:rsidRPr="00DE0FF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 року надсилають центральному організаційному комітетові конкурсу на</w:t>
      </w:r>
      <w:r w:rsidRPr="00A10A15">
        <w:rPr>
          <w:rFonts w:ascii="Times New Roman" w:hAnsi="Times New Roman"/>
          <w:sz w:val="28"/>
          <w:szCs w:val="28"/>
        </w:rPr>
        <w:t xml:space="preserve"> електронн</w:t>
      </w:r>
      <w:r>
        <w:rPr>
          <w:rFonts w:ascii="Times New Roman" w:hAnsi="Times New Roman"/>
          <w:sz w:val="28"/>
          <w:szCs w:val="28"/>
        </w:rPr>
        <w:t xml:space="preserve">у адресу </w:t>
      </w:r>
      <w:hyperlink r:id="rId11" w:history="1">
        <w:r>
          <w:rPr>
            <w:rStyle w:val="a6"/>
            <w:rFonts w:ascii="Times New Roman" w:hAnsi="Times New Roman"/>
            <w:sz w:val="28"/>
            <w:szCs w:val="28"/>
          </w:rPr>
          <w:t>vchytel_roku@ukr.net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подання на учасників третього туру </w:t>
      </w:r>
      <w:r w:rsidR="0010089F" w:rsidRPr="0010089F">
        <w:rPr>
          <w:rFonts w:ascii="Times New Roman" w:hAnsi="Times New Roman"/>
          <w:sz w:val="28"/>
          <w:szCs w:val="28"/>
        </w:rPr>
        <w:t>(додаток 4</w:t>
      </w:r>
      <w:r w:rsidRPr="001008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 у темі повідомлення зазначають вид документа та найменування області, наприклад, «Подання_Одеська область».</w:t>
      </w:r>
    </w:p>
    <w:p w:rsidR="00B176FC" w:rsidRDefault="0010089F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B176FC">
        <w:rPr>
          <w:rFonts w:ascii="Times New Roman" w:hAnsi="Times New Roman"/>
          <w:sz w:val="28"/>
          <w:szCs w:val="28"/>
        </w:rPr>
        <w:t xml:space="preserve">Другий тур конкурсу може проходити в один або два </w:t>
      </w:r>
      <w:r w:rsidR="00B176FC" w:rsidRPr="003F63AC">
        <w:rPr>
          <w:rFonts w:ascii="Times New Roman" w:hAnsi="Times New Roman"/>
          <w:sz w:val="28"/>
          <w:szCs w:val="28"/>
        </w:rPr>
        <w:t>(</w:t>
      </w:r>
      <w:proofErr w:type="spellStart"/>
      <w:r w:rsidR="00B176FC" w:rsidRPr="003F63AC">
        <w:rPr>
          <w:rFonts w:ascii="Times New Roman" w:hAnsi="Times New Roman"/>
          <w:sz w:val="28"/>
          <w:szCs w:val="28"/>
        </w:rPr>
        <w:t>відбірковий</w:t>
      </w:r>
      <w:proofErr w:type="spellEnd"/>
      <w:r w:rsidR="00B176FC" w:rsidRPr="003F63AC">
        <w:rPr>
          <w:rFonts w:ascii="Times New Roman" w:hAnsi="Times New Roman"/>
          <w:sz w:val="28"/>
          <w:szCs w:val="28"/>
        </w:rPr>
        <w:t xml:space="preserve"> та фінальний)</w:t>
      </w:r>
      <w:r w:rsidR="00B176FC">
        <w:rPr>
          <w:rFonts w:ascii="Times New Roman" w:hAnsi="Times New Roman"/>
          <w:sz w:val="28"/>
          <w:szCs w:val="28"/>
        </w:rPr>
        <w:t xml:space="preserve"> етапи</w:t>
      </w:r>
      <w:r w:rsidR="00591C2F">
        <w:rPr>
          <w:rFonts w:ascii="Times New Roman" w:hAnsi="Times New Roman"/>
          <w:sz w:val="28"/>
          <w:szCs w:val="28"/>
        </w:rPr>
        <w:t xml:space="preserve"> в очному або дистанційному режимах</w:t>
      </w:r>
      <w:r w:rsidR="00EE3535">
        <w:rPr>
          <w:rFonts w:ascii="Times New Roman" w:hAnsi="Times New Roman"/>
          <w:sz w:val="28"/>
          <w:szCs w:val="28"/>
        </w:rPr>
        <w:t>, ураховуючи епідеміологічну ситуацію в регіоні</w:t>
      </w:r>
      <w:r w:rsidR="00B176FC">
        <w:rPr>
          <w:rFonts w:ascii="Times New Roman" w:hAnsi="Times New Roman"/>
          <w:sz w:val="28"/>
          <w:szCs w:val="28"/>
        </w:rPr>
        <w:t>.</w:t>
      </w:r>
    </w:p>
    <w:p w:rsidR="00D236DD" w:rsidRPr="00651AE0" w:rsidRDefault="00D236DD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  <w:szCs w:val="28"/>
        </w:rPr>
        <w:t>1</w:t>
      </w:r>
      <w:r w:rsidR="0010089F">
        <w:rPr>
          <w:rFonts w:ascii="Times New Roman" w:hAnsi="Times New Roman"/>
          <w:sz w:val="28"/>
          <w:szCs w:val="28"/>
        </w:rPr>
        <w:t>4</w:t>
      </w:r>
      <w:r w:rsidRPr="00651AE0">
        <w:rPr>
          <w:rFonts w:ascii="Times New Roman" w:hAnsi="Times New Roman"/>
          <w:sz w:val="28"/>
          <w:szCs w:val="28"/>
        </w:rPr>
        <w:t>. Конкурсні випробування другого</w:t>
      </w:r>
      <w:r w:rsidR="00F1076B">
        <w:rPr>
          <w:rFonts w:ascii="Times New Roman" w:hAnsi="Times New Roman"/>
          <w:sz w:val="28"/>
          <w:szCs w:val="28"/>
        </w:rPr>
        <w:t xml:space="preserve"> туру конкурсу (опис додається)</w:t>
      </w:r>
      <w:r w:rsidR="00F1076B" w:rsidRPr="00F1076B">
        <w:rPr>
          <w:rFonts w:ascii="Times New Roman" w:hAnsi="Times New Roman"/>
          <w:sz w:val="28"/>
          <w:szCs w:val="28"/>
        </w:rPr>
        <w:t xml:space="preserve"> </w:t>
      </w:r>
      <w:r w:rsidR="00F1076B" w:rsidRPr="00651AE0">
        <w:rPr>
          <w:rFonts w:ascii="Times New Roman" w:hAnsi="Times New Roman"/>
          <w:sz w:val="28"/>
          <w:szCs w:val="28"/>
        </w:rPr>
        <w:t>у номінації</w:t>
      </w:r>
      <w:r w:rsidR="00F1076B">
        <w:rPr>
          <w:rFonts w:ascii="Times New Roman" w:hAnsi="Times New Roman"/>
          <w:sz w:val="28"/>
          <w:szCs w:val="28"/>
        </w:rPr>
        <w:t>:</w:t>
      </w:r>
    </w:p>
    <w:p w:rsidR="00D236DD" w:rsidRPr="00651AE0" w:rsidRDefault="00D236DD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</w:rPr>
        <w:t xml:space="preserve">«Керівник закладу освіти» </w:t>
      </w:r>
      <w:r w:rsidR="00343880" w:rsidRPr="00651AE0">
        <w:rPr>
          <w:rFonts w:ascii="Times New Roman" w:hAnsi="Times New Roman"/>
          <w:sz w:val="28"/>
          <w:szCs w:val="28"/>
        </w:rPr>
        <w:t>–</w:t>
      </w:r>
      <w:r w:rsidRPr="00651AE0">
        <w:rPr>
          <w:rFonts w:ascii="Times New Roman" w:hAnsi="Times New Roman"/>
          <w:sz w:val="28"/>
        </w:rPr>
        <w:t xml:space="preserve"> </w:t>
      </w:r>
      <w:r w:rsidR="00343880" w:rsidRPr="00651AE0">
        <w:rPr>
          <w:rFonts w:ascii="Times New Roman" w:hAnsi="Times New Roman"/>
          <w:sz w:val="28"/>
          <w:szCs w:val="28"/>
        </w:rPr>
        <w:t xml:space="preserve">«Освітній </w:t>
      </w:r>
      <w:proofErr w:type="spellStart"/>
      <w:r w:rsidR="00343880" w:rsidRPr="00651AE0">
        <w:rPr>
          <w:rFonts w:ascii="Times New Roman" w:hAnsi="Times New Roman"/>
          <w:sz w:val="28"/>
          <w:szCs w:val="28"/>
        </w:rPr>
        <w:t>проєкт</w:t>
      </w:r>
      <w:proofErr w:type="spellEnd"/>
      <w:r w:rsidR="00343880" w:rsidRPr="00651AE0">
        <w:rPr>
          <w:rFonts w:ascii="Times New Roman" w:hAnsi="Times New Roman"/>
          <w:sz w:val="28"/>
          <w:szCs w:val="28"/>
        </w:rPr>
        <w:t xml:space="preserve">», </w:t>
      </w:r>
      <w:r w:rsidR="001474D2" w:rsidRPr="00651AE0">
        <w:rPr>
          <w:rFonts w:ascii="Times New Roman" w:hAnsi="Times New Roman"/>
          <w:sz w:val="28"/>
          <w:szCs w:val="28"/>
        </w:rPr>
        <w:t xml:space="preserve">«Управлінська задача», </w:t>
      </w:r>
      <w:r w:rsidRPr="00651AE0">
        <w:rPr>
          <w:rFonts w:ascii="Times New Roman" w:hAnsi="Times New Roman"/>
          <w:sz w:val="28"/>
          <w:szCs w:val="28"/>
        </w:rPr>
        <w:t>«Управлінський практикум», «</w:t>
      </w:r>
      <w:proofErr w:type="spellStart"/>
      <w:r w:rsidR="001474D2" w:rsidRPr="00651AE0">
        <w:rPr>
          <w:rFonts w:ascii="Times New Roman" w:hAnsi="Times New Roman"/>
          <w:sz w:val="28"/>
          <w:szCs w:val="28"/>
        </w:rPr>
        <w:t>Фасилітаційна</w:t>
      </w:r>
      <w:proofErr w:type="spellEnd"/>
      <w:r w:rsidR="001474D2" w:rsidRPr="00651AE0">
        <w:rPr>
          <w:rFonts w:ascii="Times New Roman" w:hAnsi="Times New Roman"/>
          <w:sz w:val="28"/>
          <w:szCs w:val="28"/>
        </w:rPr>
        <w:t xml:space="preserve"> сесія</w:t>
      </w:r>
      <w:r w:rsidRPr="00651AE0">
        <w:rPr>
          <w:rFonts w:ascii="Times New Roman" w:hAnsi="Times New Roman"/>
          <w:sz w:val="28"/>
          <w:szCs w:val="28"/>
        </w:rPr>
        <w:t>»;</w:t>
      </w:r>
    </w:p>
    <w:p w:rsidR="00D236DD" w:rsidRPr="00651AE0" w:rsidRDefault="00D236DD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</w:rPr>
        <w:t xml:space="preserve">«Математика» </w:t>
      </w:r>
      <w:r w:rsidR="00343880" w:rsidRPr="00651AE0">
        <w:rPr>
          <w:rFonts w:ascii="Times New Roman" w:hAnsi="Times New Roman"/>
          <w:sz w:val="28"/>
          <w:szCs w:val="28"/>
        </w:rPr>
        <w:t>–</w:t>
      </w:r>
      <w:r w:rsidRPr="00651AE0">
        <w:rPr>
          <w:rFonts w:ascii="Times New Roman" w:hAnsi="Times New Roman"/>
          <w:sz w:val="28"/>
        </w:rPr>
        <w:t xml:space="preserve"> «Дистанційний урок», «</w:t>
      </w:r>
      <w:r w:rsidR="001474D2" w:rsidRPr="00651AE0">
        <w:rPr>
          <w:rFonts w:ascii="Times New Roman" w:hAnsi="Times New Roman"/>
          <w:sz w:val="28"/>
        </w:rPr>
        <w:t xml:space="preserve">Контрольна </w:t>
      </w:r>
      <w:r w:rsidRPr="00651AE0">
        <w:rPr>
          <w:rFonts w:ascii="Times New Roman" w:hAnsi="Times New Roman"/>
          <w:sz w:val="28"/>
        </w:rPr>
        <w:t>робота», «Методичний практикум», «Урок»</w:t>
      </w:r>
      <w:r w:rsidRPr="00651AE0">
        <w:rPr>
          <w:rFonts w:ascii="Times New Roman" w:hAnsi="Times New Roman"/>
          <w:sz w:val="28"/>
          <w:szCs w:val="28"/>
        </w:rPr>
        <w:t>;</w:t>
      </w:r>
    </w:p>
    <w:p w:rsidR="00D236DD" w:rsidRPr="00651AE0" w:rsidRDefault="00D236DD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</w:rPr>
        <w:t xml:space="preserve">«Трудове навчання» </w:t>
      </w:r>
      <w:r w:rsidR="00343880" w:rsidRPr="00651AE0">
        <w:rPr>
          <w:rFonts w:ascii="Times New Roman" w:hAnsi="Times New Roman"/>
          <w:sz w:val="28"/>
          <w:szCs w:val="28"/>
        </w:rPr>
        <w:t>–</w:t>
      </w:r>
      <w:r w:rsidR="00343880" w:rsidRPr="00651AE0">
        <w:rPr>
          <w:rFonts w:ascii="Times New Roman" w:hAnsi="Times New Roman"/>
          <w:sz w:val="28"/>
        </w:rPr>
        <w:t xml:space="preserve"> </w:t>
      </w:r>
      <w:r w:rsidRPr="00651AE0">
        <w:rPr>
          <w:rFonts w:ascii="Times New Roman" w:hAnsi="Times New Roman"/>
          <w:sz w:val="28"/>
        </w:rPr>
        <w:t xml:space="preserve">«Дистанційний урок», </w:t>
      </w:r>
      <w:r w:rsidR="001474D2" w:rsidRPr="00651AE0">
        <w:rPr>
          <w:rFonts w:ascii="Times New Roman" w:hAnsi="Times New Roman"/>
          <w:sz w:val="28"/>
        </w:rPr>
        <w:t xml:space="preserve">«Дорожня карта творчого </w:t>
      </w:r>
      <w:proofErr w:type="spellStart"/>
      <w:r w:rsidR="001474D2" w:rsidRPr="00651AE0">
        <w:rPr>
          <w:rFonts w:ascii="Times New Roman" w:hAnsi="Times New Roman"/>
          <w:sz w:val="28"/>
        </w:rPr>
        <w:t>проєкту</w:t>
      </w:r>
      <w:proofErr w:type="spellEnd"/>
      <w:r w:rsidR="001474D2" w:rsidRPr="00651AE0">
        <w:rPr>
          <w:rFonts w:ascii="Times New Roman" w:hAnsi="Times New Roman"/>
          <w:sz w:val="28"/>
        </w:rPr>
        <w:t>»</w:t>
      </w:r>
      <w:r w:rsidR="000E6B5D">
        <w:rPr>
          <w:rFonts w:ascii="Times New Roman" w:hAnsi="Times New Roman"/>
          <w:sz w:val="28"/>
        </w:rPr>
        <w:t>,</w:t>
      </w:r>
      <w:r w:rsidR="001474D2" w:rsidRPr="00651AE0">
        <w:rPr>
          <w:rFonts w:ascii="Times New Roman" w:hAnsi="Times New Roman"/>
          <w:sz w:val="28"/>
        </w:rPr>
        <w:t xml:space="preserve"> </w:t>
      </w:r>
      <w:r w:rsidRPr="00651AE0">
        <w:rPr>
          <w:rFonts w:ascii="Times New Roman" w:hAnsi="Times New Roman"/>
          <w:sz w:val="28"/>
        </w:rPr>
        <w:t>«</w:t>
      </w:r>
      <w:r w:rsidR="000E6B5D">
        <w:rPr>
          <w:rFonts w:ascii="Times New Roman" w:hAnsi="Times New Roman"/>
          <w:sz w:val="28"/>
        </w:rPr>
        <w:t>Методичний практикум</w:t>
      </w:r>
      <w:r w:rsidRPr="00651AE0">
        <w:rPr>
          <w:rFonts w:ascii="Times New Roman" w:hAnsi="Times New Roman"/>
          <w:sz w:val="28"/>
        </w:rPr>
        <w:t>», «Урок»</w:t>
      </w:r>
      <w:r w:rsidRPr="00651AE0">
        <w:rPr>
          <w:rFonts w:ascii="Times New Roman" w:hAnsi="Times New Roman"/>
          <w:sz w:val="28"/>
          <w:szCs w:val="28"/>
        </w:rPr>
        <w:t>;</w:t>
      </w:r>
    </w:p>
    <w:p w:rsidR="00D236DD" w:rsidRDefault="00D236DD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</w:rPr>
        <w:t>«Українська мова т</w:t>
      </w:r>
      <w:r w:rsidR="00343880" w:rsidRPr="00651AE0">
        <w:rPr>
          <w:rFonts w:ascii="Times New Roman" w:hAnsi="Times New Roman"/>
          <w:sz w:val="28"/>
        </w:rPr>
        <w:t xml:space="preserve">а література» </w:t>
      </w:r>
      <w:r w:rsidR="00343880" w:rsidRPr="00651AE0">
        <w:rPr>
          <w:rFonts w:ascii="Times New Roman" w:hAnsi="Times New Roman"/>
          <w:sz w:val="28"/>
          <w:szCs w:val="28"/>
        </w:rPr>
        <w:t>–</w:t>
      </w:r>
      <w:r w:rsidR="00343880" w:rsidRPr="00651AE0">
        <w:rPr>
          <w:rFonts w:ascii="Times New Roman" w:hAnsi="Times New Roman"/>
          <w:sz w:val="28"/>
        </w:rPr>
        <w:t xml:space="preserve"> «Аналіз поетичного твору», </w:t>
      </w:r>
      <w:r w:rsidRPr="00651AE0">
        <w:rPr>
          <w:rFonts w:ascii="Times New Roman" w:hAnsi="Times New Roman"/>
          <w:sz w:val="28"/>
        </w:rPr>
        <w:t>«Дистанційний урок», «</w:t>
      </w:r>
      <w:r w:rsidR="00B33E6B">
        <w:rPr>
          <w:rFonts w:ascii="Times New Roman" w:hAnsi="Times New Roman"/>
          <w:sz w:val="28"/>
        </w:rPr>
        <w:t>Творча</w:t>
      </w:r>
      <w:r w:rsidRPr="00651AE0">
        <w:rPr>
          <w:rFonts w:ascii="Times New Roman" w:hAnsi="Times New Roman"/>
          <w:sz w:val="28"/>
        </w:rPr>
        <w:t xml:space="preserve"> робота», «Урок»</w:t>
      </w:r>
      <w:r w:rsidRPr="00651AE0">
        <w:rPr>
          <w:rFonts w:ascii="Times New Roman" w:hAnsi="Times New Roman"/>
          <w:sz w:val="28"/>
          <w:szCs w:val="28"/>
        </w:rPr>
        <w:t>.</w:t>
      </w:r>
    </w:p>
    <w:p w:rsidR="00731FF8" w:rsidRPr="00107D7A" w:rsidRDefault="00B176FC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089F">
        <w:rPr>
          <w:rFonts w:ascii="Times New Roman" w:hAnsi="Times New Roman"/>
          <w:sz w:val="28"/>
          <w:szCs w:val="28"/>
        </w:rPr>
        <w:t>5</w:t>
      </w:r>
      <w:r w:rsidR="00F23C0A">
        <w:rPr>
          <w:rFonts w:ascii="Times New Roman" w:hAnsi="Times New Roman"/>
          <w:sz w:val="28"/>
          <w:szCs w:val="28"/>
        </w:rPr>
        <w:t xml:space="preserve">. </w:t>
      </w:r>
      <w:r w:rsidR="00731FF8" w:rsidRPr="00651AE0">
        <w:rPr>
          <w:rFonts w:ascii="Times New Roman" w:hAnsi="Times New Roman"/>
          <w:sz w:val="28"/>
          <w:szCs w:val="28"/>
        </w:rPr>
        <w:t>Журі другого туру конкурсу уточнює, конкретизує, доповнює орієнтовні критерії оцінювання конкурсних випробувань та встановлює максимальну кількість балів за кожний критерій.</w:t>
      </w:r>
    </w:p>
    <w:p w:rsidR="00F23C0A" w:rsidRDefault="00F23C0A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Учасники другого туру конкурсу мають бути ознайомлені з критеріями оцінювання не пізніше ніж за два тижні до проведення конкурсних випробувань.</w:t>
      </w:r>
    </w:p>
    <w:p w:rsidR="00104C1D" w:rsidRDefault="00104C1D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1008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Теми, завдання, питання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конкурсних випробувань визначаються головою журі, який</w:t>
      </w:r>
      <w:r>
        <w:rPr>
          <w:rFonts w:ascii="Times New Roman" w:hAnsi="Times New Roman"/>
          <w:color w:val="000000"/>
          <w:sz w:val="28"/>
          <w:szCs w:val="28"/>
        </w:rPr>
        <w:t xml:space="preserve"> забезпечує секретність завдань конкурсних випробувань до моменту їх оприлюднення.</w:t>
      </w:r>
    </w:p>
    <w:p w:rsidR="00FB628B" w:rsidRDefault="00206442" w:rsidP="000E6B5D">
      <w:pPr>
        <w:tabs>
          <w:tab w:val="left" w:pos="7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089F">
        <w:rPr>
          <w:rFonts w:ascii="Times New Roman" w:hAnsi="Times New Roman"/>
          <w:sz w:val="28"/>
          <w:szCs w:val="28"/>
        </w:rPr>
        <w:t>7</w:t>
      </w:r>
      <w:r w:rsidR="00FB628B" w:rsidRPr="00651AE0">
        <w:rPr>
          <w:rFonts w:ascii="Times New Roman" w:hAnsi="Times New Roman"/>
          <w:sz w:val="28"/>
          <w:szCs w:val="28"/>
        </w:rPr>
        <w:t xml:space="preserve">. Відеозаписи </w:t>
      </w:r>
      <w:r w:rsidR="00FB628B" w:rsidRPr="0086547D">
        <w:rPr>
          <w:rFonts w:ascii="Times New Roman" w:hAnsi="Times New Roman"/>
          <w:sz w:val="28"/>
          <w:szCs w:val="28"/>
        </w:rPr>
        <w:t xml:space="preserve">конкурсних випробувань розміщуються </w:t>
      </w:r>
      <w:r w:rsidR="000319AD" w:rsidRPr="00D175F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9863E5" w:rsidRPr="00D175F7">
        <w:rPr>
          <w:rFonts w:ascii="Times New Roman" w:hAnsi="Times New Roman"/>
          <w:sz w:val="28"/>
          <w:szCs w:val="28"/>
        </w:rPr>
        <w:t>інтернет-ресурсах</w:t>
      </w:r>
      <w:proofErr w:type="spellEnd"/>
      <w:r w:rsidR="00FB628B" w:rsidRPr="00D175F7">
        <w:rPr>
          <w:rFonts w:ascii="Times New Roman" w:hAnsi="Times New Roman"/>
          <w:sz w:val="28"/>
          <w:szCs w:val="28"/>
        </w:rPr>
        <w:t>.</w:t>
      </w:r>
      <w:r w:rsidR="005D6889" w:rsidRPr="005D68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F63AC" w:rsidRDefault="00306053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11121">
        <w:rPr>
          <w:rFonts w:ascii="Times New Roman" w:hAnsi="Times New Roman"/>
          <w:sz w:val="28"/>
          <w:szCs w:val="28"/>
        </w:rPr>
        <w:t>8</w:t>
      </w:r>
      <w:r w:rsidR="003F63A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Переможці</w:t>
      </w:r>
      <w:r w:rsidR="003F6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другого</w:t>
      </w:r>
      <w:r w:rsidR="003F63AC">
        <w:rPr>
          <w:rFonts w:ascii="Times New Roman" w:hAnsi="Times New Roman"/>
          <w:sz w:val="28"/>
          <w:szCs w:val="28"/>
        </w:rPr>
        <w:t xml:space="preserve"> туру конкурсу до </w:t>
      </w:r>
      <w:r w:rsidR="003F63AC" w:rsidRPr="00423D65">
        <w:rPr>
          <w:rFonts w:ascii="Times New Roman" w:hAnsi="Times New Roman"/>
          <w:sz w:val="28"/>
          <w:szCs w:val="28"/>
        </w:rPr>
        <w:t xml:space="preserve">02 березня </w:t>
      </w:r>
      <w:r w:rsidR="003F63AC">
        <w:rPr>
          <w:rFonts w:ascii="Times New Roman" w:hAnsi="Times New Roman"/>
          <w:sz w:val="28"/>
          <w:szCs w:val="28"/>
        </w:rPr>
        <w:t xml:space="preserve">2021 року </w:t>
      </w:r>
      <w:r w:rsidRPr="00E408B5">
        <w:rPr>
          <w:rFonts w:ascii="Times New Roman" w:hAnsi="Times New Roman"/>
          <w:sz w:val="28"/>
          <w:szCs w:val="28"/>
        </w:rPr>
        <w:t>надсилають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F63AC">
        <w:rPr>
          <w:rFonts w:ascii="Times New Roman" w:hAnsi="Times New Roman"/>
          <w:sz w:val="28"/>
          <w:szCs w:val="28"/>
        </w:rPr>
        <w:t xml:space="preserve">на електронну адресу </w:t>
      </w:r>
      <w:hyperlink r:id="rId12" w:history="1">
        <w:r w:rsidR="003F63AC">
          <w:rPr>
            <w:rStyle w:val="a6"/>
            <w:rFonts w:ascii="Times New Roman" w:hAnsi="Times New Roman"/>
            <w:sz w:val="28"/>
            <w:szCs w:val="28"/>
          </w:rPr>
          <w:t>vchytel_roku@ukr.net</w:t>
        </w:r>
      </w:hyperlink>
      <w:r w:rsidR="00106F6A">
        <w:t xml:space="preserve"> </w:t>
      </w:r>
      <w:r w:rsidR="003F63AC">
        <w:rPr>
          <w:rFonts w:ascii="Times New Roman" w:hAnsi="Times New Roman"/>
          <w:sz w:val="28"/>
          <w:szCs w:val="28"/>
        </w:rPr>
        <w:t xml:space="preserve">: </w:t>
      </w:r>
    </w:p>
    <w:p w:rsidR="003F63AC" w:rsidRDefault="003F63AC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інформаційну картку у форматі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Microsoft </w:t>
      </w:r>
      <w:r w:rsidRPr="00B22841">
        <w:rPr>
          <w:rStyle w:val="a5"/>
          <w:rFonts w:ascii="Times New Roman" w:hAnsi="Times New Roman"/>
          <w:bCs/>
          <w:i w:val="0"/>
          <w:sz w:val="28"/>
          <w:szCs w:val="28"/>
          <w:shd w:val="clear" w:color="auto" w:fill="FFFFFF"/>
        </w:rPr>
        <w:t>Word</w:t>
      </w:r>
      <w:r>
        <w:rPr>
          <w:rFonts w:ascii="Times New Roman" w:hAnsi="Times New Roman"/>
          <w:sz w:val="28"/>
          <w:szCs w:val="28"/>
        </w:rPr>
        <w:t xml:space="preserve"> з урахуванням змін, що відбулись </w:t>
      </w:r>
      <w:r w:rsidR="00983399">
        <w:rPr>
          <w:rFonts w:ascii="Times New Roman" w:hAnsi="Times New Roman"/>
          <w:sz w:val="28"/>
          <w:szCs w:val="28"/>
        </w:rPr>
        <w:t>в управлінській</w:t>
      </w:r>
      <w:r w:rsidR="005352FD">
        <w:rPr>
          <w:rFonts w:ascii="Times New Roman" w:hAnsi="Times New Roman"/>
          <w:sz w:val="28"/>
          <w:szCs w:val="28"/>
        </w:rPr>
        <w:t xml:space="preserve"> або </w:t>
      </w:r>
      <w:r>
        <w:rPr>
          <w:rFonts w:ascii="Times New Roman" w:hAnsi="Times New Roman"/>
          <w:sz w:val="28"/>
          <w:szCs w:val="28"/>
        </w:rPr>
        <w:t>педагогічній та методичній діяльності від початку першого туру конкурсу;</w:t>
      </w:r>
    </w:p>
    <w:p w:rsidR="003F63AC" w:rsidRDefault="003F63AC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посилання на </w:t>
      </w:r>
      <w:proofErr w:type="spellStart"/>
      <w:r>
        <w:rPr>
          <w:rFonts w:ascii="Times New Roman" w:hAnsi="Times New Roman"/>
          <w:sz w:val="28"/>
          <w:szCs w:val="28"/>
        </w:rPr>
        <w:t>відеорезюме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107D7A">
        <w:rPr>
          <w:rFonts w:ascii="Times New Roman" w:hAnsi="Times New Roman"/>
          <w:sz w:val="28"/>
          <w:szCs w:val="28"/>
        </w:rPr>
        <w:t xml:space="preserve">план </w:t>
      </w:r>
      <w:proofErr w:type="spellStart"/>
      <w:r w:rsidR="00107D7A">
        <w:rPr>
          <w:rFonts w:ascii="Times New Roman" w:hAnsi="Times New Roman"/>
          <w:sz w:val="28"/>
          <w:szCs w:val="28"/>
        </w:rPr>
        <w:t>відеорезюме</w:t>
      </w:r>
      <w:proofErr w:type="spellEnd"/>
      <w:r w:rsidR="00107D7A">
        <w:rPr>
          <w:rFonts w:ascii="Times New Roman" w:hAnsi="Times New Roman"/>
          <w:sz w:val="28"/>
          <w:szCs w:val="28"/>
        </w:rPr>
        <w:t xml:space="preserve"> </w:t>
      </w:r>
      <w:r w:rsidR="00F65E4A">
        <w:rPr>
          <w:rFonts w:ascii="Times New Roman" w:hAnsi="Times New Roman"/>
          <w:sz w:val="28"/>
          <w:szCs w:val="28"/>
        </w:rPr>
        <w:t xml:space="preserve">у </w:t>
      </w:r>
      <w:r w:rsidRPr="00911121">
        <w:rPr>
          <w:rFonts w:ascii="Times New Roman" w:hAnsi="Times New Roman"/>
          <w:sz w:val="28"/>
          <w:szCs w:val="28"/>
        </w:rPr>
        <w:t>дода</w:t>
      </w:r>
      <w:r w:rsidR="0010089F">
        <w:rPr>
          <w:rFonts w:ascii="Times New Roman" w:hAnsi="Times New Roman"/>
          <w:sz w:val="28"/>
          <w:szCs w:val="28"/>
        </w:rPr>
        <w:t>тку 5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3F63AC" w:rsidRDefault="003F63AC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портретне фото у форматі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JPG</w:t>
      </w:r>
      <w:r w:rsidR="006E2F8E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6E2F8E" w:rsidRPr="006E2F8E">
        <w:rPr>
          <w:rFonts w:ascii="Times New Roman" w:hAnsi="Times New Roman"/>
          <w:sz w:val="28"/>
          <w:szCs w:val="28"/>
          <w:shd w:val="clear" w:color="auto" w:fill="FFFFFF"/>
        </w:rPr>
        <w:t>JP</w:t>
      </w:r>
      <w:r w:rsidR="006E2F8E" w:rsidRPr="006E2F8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="006E2F8E" w:rsidRPr="006E2F8E">
        <w:rPr>
          <w:rFonts w:ascii="Times New Roman" w:hAnsi="Times New Roman"/>
          <w:sz w:val="28"/>
          <w:szCs w:val="28"/>
          <w:shd w:val="clear" w:color="auto" w:fill="FFFFFF"/>
        </w:rPr>
        <w:t>G</w:t>
      </w:r>
      <w:r w:rsidR="006E2F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(400 х 400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пікселів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63AC" w:rsidRDefault="003F63AC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темі повідомлення зазначається номінація, наприклад, «Математика»</w:t>
      </w:r>
      <w:r w:rsidR="009111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11121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 назвах файлів обов’язково вказуються номінація та прізвище, наприклад, </w:t>
      </w:r>
      <w:proofErr w:type="spellStart"/>
      <w:r>
        <w:rPr>
          <w:rFonts w:ascii="Times New Roman" w:hAnsi="Times New Roman"/>
          <w:sz w:val="28"/>
          <w:szCs w:val="28"/>
        </w:rPr>
        <w:t>«Математика_Хоменко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F63AC" w:rsidRDefault="003F63AC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32"/>
          <w:szCs w:val="28"/>
        </w:rPr>
      </w:pPr>
    </w:p>
    <w:p w:rsidR="003F63AC" w:rsidRDefault="00B61B41" w:rsidP="000E6B5D">
      <w:pPr>
        <w:tabs>
          <w:tab w:val="left" w:pos="-42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ІV</w:t>
      </w:r>
      <w:r w:rsidR="003F63A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06053">
        <w:rPr>
          <w:rFonts w:ascii="Times New Roman" w:hAnsi="Times New Roman"/>
          <w:color w:val="000000"/>
          <w:sz w:val="28"/>
          <w:szCs w:val="28"/>
        </w:rPr>
        <w:t>Організація та проведення третього туру конкурсу</w:t>
      </w:r>
    </w:p>
    <w:p w:rsidR="00306053" w:rsidRDefault="00306053" w:rsidP="000E6B5D">
      <w:pPr>
        <w:tabs>
          <w:tab w:val="left" w:pos="-42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6F6A" w:rsidRDefault="00306053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B41">
        <w:rPr>
          <w:rFonts w:ascii="Times New Roman" w:hAnsi="Times New Roman"/>
          <w:color w:val="000000"/>
          <w:sz w:val="28"/>
          <w:szCs w:val="28"/>
        </w:rPr>
        <w:t>1</w:t>
      </w:r>
      <w:r w:rsidR="00911121">
        <w:rPr>
          <w:rFonts w:ascii="Times New Roman" w:hAnsi="Times New Roman"/>
          <w:color w:val="000000"/>
          <w:sz w:val="28"/>
          <w:szCs w:val="28"/>
        </w:rPr>
        <w:t>9</w:t>
      </w:r>
      <w:r w:rsidR="003F63AC" w:rsidRPr="00B61B4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61B41">
        <w:rPr>
          <w:rFonts w:ascii="Times New Roman" w:hAnsi="Times New Roman"/>
          <w:color w:val="000000"/>
          <w:sz w:val="28"/>
          <w:szCs w:val="28"/>
        </w:rPr>
        <w:t>Третій</w:t>
      </w:r>
      <w:r w:rsidR="003F63AC" w:rsidRPr="00B61B41">
        <w:rPr>
          <w:rFonts w:ascii="Times New Roman" w:hAnsi="Times New Roman"/>
          <w:sz w:val="24"/>
          <w:szCs w:val="28"/>
        </w:rPr>
        <w:t xml:space="preserve"> </w:t>
      </w:r>
      <w:r w:rsidR="003F63AC" w:rsidRPr="003F63AC">
        <w:rPr>
          <w:rFonts w:ascii="Times New Roman" w:hAnsi="Times New Roman"/>
          <w:sz w:val="28"/>
          <w:szCs w:val="28"/>
        </w:rPr>
        <w:t>тур конкурсу проводит</w:t>
      </w:r>
      <w:r w:rsidR="006A260C">
        <w:rPr>
          <w:rFonts w:ascii="Times New Roman" w:hAnsi="Times New Roman"/>
          <w:sz w:val="28"/>
          <w:szCs w:val="28"/>
        </w:rPr>
        <w:t>ься</w:t>
      </w:r>
      <w:r w:rsidR="003F63AC" w:rsidRPr="003F63AC">
        <w:rPr>
          <w:rFonts w:ascii="Times New Roman" w:hAnsi="Times New Roman"/>
          <w:sz w:val="28"/>
          <w:szCs w:val="28"/>
        </w:rPr>
        <w:t xml:space="preserve"> в два етапи</w:t>
      </w:r>
      <w:r w:rsidR="00B800A8">
        <w:rPr>
          <w:rFonts w:ascii="Times New Roman" w:hAnsi="Times New Roman"/>
          <w:sz w:val="28"/>
          <w:szCs w:val="28"/>
        </w:rPr>
        <w:t>:</w:t>
      </w:r>
      <w:r w:rsidR="006A2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60C" w:rsidRPr="003F63AC">
        <w:rPr>
          <w:rFonts w:ascii="Times New Roman" w:hAnsi="Times New Roman"/>
          <w:sz w:val="28"/>
          <w:szCs w:val="28"/>
        </w:rPr>
        <w:t>відбірковий</w:t>
      </w:r>
      <w:proofErr w:type="spellEnd"/>
      <w:r w:rsidR="006A260C" w:rsidRPr="003F63AC">
        <w:rPr>
          <w:rFonts w:ascii="Times New Roman" w:hAnsi="Times New Roman"/>
          <w:sz w:val="28"/>
          <w:szCs w:val="28"/>
        </w:rPr>
        <w:t xml:space="preserve"> та фінальний</w:t>
      </w:r>
      <w:r w:rsidR="003F63AC" w:rsidRPr="003F63AC">
        <w:rPr>
          <w:rFonts w:ascii="Times New Roman" w:hAnsi="Times New Roman"/>
          <w:sz w:val="28"/>
          <w:szCs w:val="28"/>
        </w:rPr>
        <w:t xml:space="preserve">. </w:t>
      </w:r>
    </w:p>
    <w:p w:rsidR="003F63AC" w:rsidRPr="003D3B2A" w:rsidRDefault="00911121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3D3B2A">
        <w:rPr>
          <w:rFonts w:ascii="Times New Roman" w:hAnsi="Times New Roman"/>
          <w:color w:val="000000"/>
          <w:sz w:val="28"/>
          <w:szCs w:val="28"/>
        </w:rPr>
        <w:t>20</w:t>
      </w:r>
      <w:r w:rsidR="003F63AC" w:rsidRPr="003D3B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A260C" w:rsidRPr="003D3B2A">
        <w:rPr>
          <w:rFonts w:ascii="Times New Roman" w:hAnsi="Times New Roman"/>
          <w:color w:val="000000"/>
          <w:sz w:val="28"/>
          <w:szCs w:val="28"/>
        </w:rPr>
        <w:t xml:space="preserve">Конкурсні випробування </w:t>
      </w:r>
      <w:proofErr w:type="spellStart"/>
      <w:r w:rsidR="006A260C" w:rsidRPr="003D3B2A">
        <w:rPr>
          <w:rFonts w:ascii="Times New Roman" w:hAnsi="Times New Roman"/>
          <w:color w:val="000000"/>
          <w:sz w:val="28"/>
          <w:szCs w:val="28"/>
        </w:rPr>
        <w:t>відбіркового</w:t>
      </w:r>
      <w:proofErr w:type="spellEnd"/>
      <w:r w:rsidR="006A260C" w:rsidRPr="003D3B2A">
        <w:rPr>
          <w:rFonts w:ascii="Times New Roman" w:hAnsi="Times New Roman"/>
          <w:color w:val="000000"/>
          <w:sz w:val="28"/>
          <w:szCs w:val="28"/>
        </w:rPr>
        <w:t xml:space="preserve"> етапу </w:t>
      </w:r>
      <w:r w:rsidR="003F63AC" w:rsidRPr="003D3B2A">
        <w:rPr>
          <w:rFonts w:ascii="Times New Roman" w:hAnsi="Times New Roman"/>
          <w:color w:val="000000"/>
          <w:sz w:val="28"/>
          <w:szCs w:val="28"/>
        </w:rPr>
        <w:t>третьо</w:t>
      </w:r>
      <w:r w:rsidR="006A260C" w:rsidRPr="003D3B2A">
        <w:rPr>
          <w:rFonts w:ascii="Times New Roman" w:hAnsi="Times New Roman"/>
          <w:color w:val="000000"/>
          <w:sz w:val="28"/>
          <w:szCs w:val="28"/>
        </w:rPr>
        <w:t>го</w:t>
      </w:r>
      <w:r w:rsidR="003F63AC" w:rsidRPr="003D3B2A">
        <w:rPr>
          <w:rFonts w:ascii="Times New Roman" w:hAnsi="Times New Roman"/>
          <w:color w:val="000000"/>
          <w:sz w:val="28"/>
          <w:szCs w:val="28"/>
        </w:rPr>
        <w:t xml:space="preserve"> тур</w:t>
      </w:r>
      <w:r w:rsidR="006A260C" w:rsidRPr="003D3B2A">
        <w:rPr>
          <w:rFonts w:ascii="Times New Roman" w:hAnsi="Times New Roman"/>
          <w:color w:val="000000"/>
          <w:sz w:val="28"/>
          <w:szCs w:val="28"/>
        </w:rPr>
        <w:t>у</w:t>
      </w:r>
      <w:r w:rsidR="005352FD" w:rsidRPr="003D3B2A">
        <w:rPr>
          <w:rFonts w:ascii="Times New Roman" w:hAnsi="Times New Roman"/>
          <w:color w:val="000000"/>
          <w:sz w:val="28"/>
          <w:szCs w:val="28"/>
        </w:rPr>
        <w:t xml:space="preserve">               (</w:t>
      </w:r>
      <w:r w:rsidR="00F65E4A" w:rsidRPr="003D3B2A">
        <w:rPr>
          <w:rFonts w:ascii="Times New Roman" w:hAnsi="Times New Roman"/>
          <w:color w:val="000000"/>
          <w:sz w:val="28"/>
          <w:szCs w:val="28"/>
        </w:rPr>
        <w:t>опис додається</w:t>
      </w:r>
      <w:r w:rsidR="005352FD" w:rsidRPr="003D3B2A">
        <w:rPr>
          <w:rFonts w:ascii="Times New Roman" w:hAnsi="Times New Roman"/>
          <w:color w:val="000000"/>
          <w:sz w:val="28"/>
          <w:szCs w:val="28"/>
        </w:rPr>
        <w:t>)</w:t>
      </w:r>
      <w:r w:rsidR="00F1076B" w:rsidRPr="00F1076B">
        <w:rPr>
          <w:rFonts w:ascii="Times New Roman" w:hAnsi="Times New Roman"/>
          <w:sz w:val="28"/>
          <w:szCs w:val="28"/>
        </w:rPr>
        <w:t xml:space="preserve"> </w:t>
      </w:r>
      <w:r w:rsidR="00F1076B" w:rsidRPr="003D3B2A">
        <w:rPr>
          <w:rFonts w:ascii="Times New Roman" w:hAnsi="Times New Roman"/>
          <w:sz w:val="28"/>
          <w:szCs w:val="28"/>
        </w:rPr>
        <w:t>у номінації</w:t>
      </w:r>
      <w:r w:rsidR="00F1076B">
        <w:rPr>
          <w:rFonts w:ascii="Times New Roman" w:hAnsi="Times New Roman"/>
          <w:sz w:val="28"/>
          <w:szCs w:val="28"/>
        </w:rPr>
        <w:t>:</w:t>
      </w:r>
    </w:p>
    <w:p w:rsidR="00FE56EC" w:rsidRPr="003D3B2A" w:rsidRDefault="00343880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D3B2A">
        <w:rPr>
          <w:rFonts w:ascii="Times New Roman" w:hAnsi="Times New Roman"/>
          <w:sz w:val="28"/>
        </w:rPr>
        <w:t xml:space="preserve">«Керівник закладу освіти» </w:t>
      </w:r>
      <w:r w:rsidR="00755BA1" w:rsidRPr="00BF42CB">
        <w:rPr>
          <w:rFonts w:ascii="Times New Roman" w:hAnsi="Times New Roman"/>
          <w:sz w:val="28"/>
          <w:szCs w:val="28"/>
        </w:rPr>
        <w:t>–</w:t>
      </w:r>
      <w:r w:rsidR="00FE56EC" w:rsidRPr="003D3B2A">
        <w:rPr>
          <w:rFonts w:ascii="Times New Roman" w:hAnsi="Times New Roman"/>
          <w:sz w:val="28"/>
          <w:szCs w:val="28"/>
        </w:rPr>
        <w:t xml:space="preserve"> </w:t>
      </w:r>
      <w:r w:rsidRPr="003D3B2A">
        <w:rPr>
          <w:rFonts w:ascii="Times New Roman" w:hAnsi="Times New Roman"/>
          <w:sz w:val="28"/>
          <w:szCs w:val="28"/>
        </w:rPr>
        <w:t xml:space="preserve">«Тестування», </w:t>
      </w:r>
      <w:r w:rsidR="00C66477" w:rsidRPr="003D3B2A">
        <w:rPr>
          <w:rFonts w:ascii="Times New Roman" w:hAnsi="Times New Roman"/>
          <w:sz w:val="28"/>
          <w:szCs w:val="28"/>
        </w:rPr>
        <w:t>«</w:t>
      </w:r>
      <w:r w:rsidRPr="003D3B2A">
        <w:rPr>
          <w:rFonts w:ascii="Times New Roman" w:hAnsi="Times New Roman"/>
          <w:sz w:val="28"/>
          <w:szCs w:val="28"/>
        </w:rPr>
        <w:t xml:space="preserve">Управлінська </w:t>
      </w:r>
      <w:r w:rsidR="00C66477" w:rsidRPr="003D3B2A">
        <w:rPr>
          <w:rFonts w:ascii="Times New Roman" w:hAnsi="Times New Roman"/>
          <w:sz w:val="28"/>
          <w:szCs w:val="28"/>
        </w:rPr>
        <w:t xml:space="preserve"> задача», «Управлінський практикум»</w:t>
      </w:r>
      <w:r w:rsidR="00FE56EC" w:rsidRPr="003D3B2A">
        <w:rPr>
          <w:rFonts w:ascii="Times New Roman" w:hAnsi="Times New Roman"/>
          <w:sz w:val="28"/>
          <w:szCs w:val="28"/>
        </w:rPr>
        <w:t>;</w:t>
      </w:r>
    </w:p>
    <w:p w:rsidR="00FE56EC" w:rsidRPr="003D3B2A" w:rsidRDefault="00FE56EC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D3B2A">
        <w:rPr>
          <w:rFonts w:ascii="Times New Roman" w:hAnsi="Times New Roman"/>
          <w:sz w:val="28"/>
        </w:rPr>
        <w:t>«Математика»</w:t>
      </w:r>
      <w:r w:rsidR="00EF3A04" w:rsidRPr="003D3B2A">
        <w:rPr>
          <w:rFonts w:ascii="Times New Roman" w:hAnsi="Times New Roman"/>
          <w:sz w:val="28"/>
        </w:rPr>
        <w:t xml:space="preserve"> </w:t>
      </w:r>
      <w:r w:rsidR="00755BA1" w:rsidRPr="00BF42CB">
        <w:rPr>
          <w:rFonts w:ascii="Times New Roman" w:hAnsi="Times New Roman"/>
          <w:sz w:val="28"/>
          <w:szCs w:val="28"/>
        </w:rPr>
        <w:t>–</w:t>
      </w:r>
      <w:r w:rsidR="00C6331F" w:rsidRPr="003D3B2A">
        <w:rPr>
          <w:rFonts w:ascii="Times New Roman" w:hAnsi="Times New Roman"/>
          <w:sz w:val="28"/>
        </w:rPr>
        <w:t xml:space="preserve"> </w:t>
      </w:r>
      <w:r w:rsidR="000E6B5D" w:rsidRPr="003D3B2A">
        <w:rPr>
          <w:rFonts w:ascii="Times New Roman" w:hAnsi="Times New Roman"/>
          <w:sz w:val="28"/>
        </w:rPr>
        <w:t xml:space="preserve">«Дистанційний урок», </w:t>
      </w:r>
      <w:r w:rsidRPr="003D3B2A">
        <w:rPr>
          <w:rFonts w:ascii="Times New Roman" w:hAnsi="Times New Roman"/>
          <w:sz w:val="28"/>
        </w:rPr>
        <w:t>«Кон</w:t>
      </w:r>
      <w:r w:rsidR="000E6B5D" w:rsidRPr="003D3B2A">
        <w:rPr>
          <w:rFonts w:ascii="Times New Roman" w:hAnsi="Times New Roman"/>
          <w:sz w:val="28"/>
        </w:rPr>
        <w:t>трольна робота», «Майстер-клас»</w:t>
      </w:r>
      <w:r w:rsidRPr="003D3B2A">
        <w:rPr>
          <w:rFonts w:ascii="Times New Roman" w:hAnsi="Times New Roman"/>
          <w:sz w:val="28"/>
          <w:szCs w:val="28"/>
        </w:rPr>
        <w:t>;</w:t>
      </w:r>
    </w:p>
    <w:p w:rsidR="000E6B5D" w:rsidRPr="003D3B2A" w:rsidRDefault="000E6B5D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 w:rsidRPr="003D3B2A">
        <w:rPr>
          <w:rFonts w:ascii="Times New Roman" w:hAnsi="Times New Roman"/>
          <w:sz w:val="28"/>
        </w:rPr>
        <w:t xml:space="preserve">«Трудове навчання» </w:t>
      </w:r>
      <w:r w:rsidR="00755BA1" w:rsidRPr="00BF42CB">
        <w:rPr>
          <w:rFonts w:ascii="Times New Roman" w:hAnsi="Times New Roman"/>
          <w:sz w:val="28"/>
          <w:szCs w:val="28"/>
        </w:rPr>
        <w:t>–</w:t>
      </w:r>
      <w:r w:rsidR="00FE56EC" w:rsidRPr="003D3B2A">
        <w:rPr>
          <w:rFonts w:ascii="Times New Roman" w:hAnsi="Times New Roman"/>
          <w:sz w:val="28"/>
        </w:rPr>
        <w:t xml:space="preserve"> </w:t>
      </w:r>
      <w:r w:rsidRPr="003D3B2A">
        <w:rPr>
          <w:rFonts w:ascii="Times New Roman" w:hAnsi="Times New Roman"/>
          <w:sz w:val="28"/>
        </w:rPr>
        <w:t xml:space="preserve">«Дистанційний урок», «Дорожня карта творчого </w:t>
      </w:r>
      <w:proofErr w:type="spellStart"/>
      <w:r w:rsidRPr="003D3B2A">
        <w:rPr>
          <w:rFonts w:ascii="Times New Roman" w:hAnsi="Times New Roman"/>
          <w:sz w:val="28"/>
        </w:rPr>
        <w:t>проєкту</w:t>
      </w:r>
      <w:proofErr w:type="spellEnd"/>
      <w:r w:rsidRPr="003D3B2A">
        <w:rPr>
          <w:rFonts w:ascii="Times New Roman" w:hAnsi="Times New Roman"/>
          <w:sz w:val="28"/>
        </w:rPr>
        <w:t xml:space="preserve">», </w:t>
      </w:r>
      <w:r w:rsidR="00FE56EC" w:rsidRPr="003D3B2A">
        <w:rPr>
          <w:rFonts w:ascii="Times New Roman" w:hAnsi="Times New Roman"/>
          <w:sz w:val="28"/>
        </w:rPr>
        <w:t>«</w:t>
      </w:r>
      <w:r w:rsidRPr="003D3B2A">
        <w:rPr>
          <w:rFonts w:ascii="Times New Roman" w:hAnsi="Times New Roman"/>
          <w:sz w:val="28"/>
        </w:rPr>
        <w:t>Методичний практикум</w:t>
      </w:r>
      <w:r w:rsidR="00FE56EC" w:rsidRPr="003D3B2A">
        <w:rPr>
          <w:rFonts w:ascii="Times New Roman" w:hAnsi="Times New Roman"/>
          <w:sz w:val="28"/>
        </w:rPr>
        <w:t>»</w:t>
      </w:r>
      <w:r w:rsidRPr="003D3B2A">
        <w:rPr>
          <w:rFonts w:ascii="Times New Roman" w:hAnsi="Times New Roman"/>
          <w:sz w:val="28"/>
        </w:rPr>
        <w:t>;</w:t>
      </w:r>
    </w:p>
    <w:p w:rsidR="00FE56EC" w:rsidRPr="003D3B2A" w:rsidRDefault="003D3B2A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D3B2A">
        <w:rPr>
          <w:rFonts w:ascii="Times New Roman" w:hAnsi="Times New Roman"/>
          <w:sz w:val="28"/>
        </w:rPr>
        <w:t xml:space="preserve">«Українська мова та література» </w:t>
      </w:r>
      <w:r w:rsidR="00755BA1" w:rsidRPr="00BF42C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FE56EC" w:rsidRPr="003D3B2A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Аналіз поетичного твору</w:t>
      </w:r>
      <w:r w:rsidR="00FE56EC" w:rsidRPr="003D3B2A">
        <w:rPr>
          <w:rFonts w:ascii="Times New Roman" w:hAnsi="Times New Roman"/>
          <w:sz w:val="28"/>
        </w:rPr>
        <w:t xml:space="preserve">», </w:t>
      </w:r>
      <w:r w:rsidRPr="003D3B2A">
        <w:rPr>
          <w:rFonts w:ascii="Times New Roman" w:hAnsi="Times New Roman"/>
          <w:sz w:val="28"/>
        </w:rPr>
        <w:t xml:space="preserve">«Дистанційний урок», </w:t>
      </w:r>
      <w:r w:rsidR="00FE56EC" w:rsidRPr="003D3B2A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Творча робота</w:t>
      </w:r>
      <w:r w:rsidR="00FE56EC" w:rsidRPr="003D3B2A">
        <w:rPr>
          <w:rFonts w:ascii="Times New Roman" w:hAnsi="Times New Roman"/>
          <w:sz w:val="28"/>
        </w:rPr>
        <w:t>»</w:t>
      </w:r>
      <w:r w:rsidR="00EF3A04" w:rsidRPr="003D3B2A">
        <w:rPr>
          <w:rFonts w:ascii="Times New Roman" w:hAnsi="Times New Roman"/>
          <w:sz w:val="28"/>
          <w:szCs w:val="28"/>
        </w:rPr>
        <w:t>.</w:t>
      </w:r>
    </w:p>
    <w:p w:rsidR="006A260C" w:rsidRPr="003D3B2A" w:rsidRDefault="00206442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D3B2A">
        <w:rPr>
          <w:rFonts w:ascii="Times New Roman" w:hAnsi="Times New Roman"/>
          <w:sz w:val="28"/>
          <w:szCs w:val="28"/>
        </w:rPr>
        <w:t>2</w:t>
      </w:r>
      <w:r w:rsidR="00911121" w:rsidRPr="003D3B2A">
        <w:rPr>
          <w:rFonts w:ascii="Times New Roman" w:hAnsi="Times New Roman"/>
          <w:sz w:val="28"/>
          <w:szCs w:val="28"/>
        </w:rPr>
        <w:t>1</w:t>
      </w:r>
      <w:r w:rsidR="006A260C" w:rsidRPr="003D3B2A">
        <w:rPr>
          <w:rFonts w:ascii="Times New Roman" w:hAnsi="Times New Roman"/>
          <w:sz w:val="28"/>
          <w:szCs w:val="28"/>
        </w:rPr>
        <w:t>. Конкурсні випробування фінального етапу третього туру</w:t>
      </w:r>
      <w:r w:rsidR="005352FD" w:rsidRPr="003D3B2A">
        <w:rPr>
          <w:rFonts w:ascii="Times New Roman" w:hAnsi="Times New Roman"/>
          <w:sz w:val="28"/>
          <w:szCs w:val="28"/>
        </w:rPr>
        <w:t xml:space="preserve"> (</w:t>
      </w:r>
      <w:r w:rsidR="00F65E4A" w:rsidRPr="003D3B2A">
        <w:rPr>
          <w:rFonts w:ascii="Times New Roman" w:hAnsi="Times New Roman"/>
          <w:sz w:val="28"/>
          <w:szCs w:val="28"/>
        </w:rPr>
        <w:t>опис додається</w:t>
      </w:r>
      <w:r w:rsidR="005352FD" w:rsidRPr="003D3B2A">
        <w:rPr>
          <w:rFonts w:ascii="Times New Roman" w:hAnsi="Times New Roman"/>
          <w:sz w:val="28"/>
          <w:szCs w:val="28"/>
        </w:rPr>
        <w:t>)</w:t>
      </w:r>
      <w:r w:rsidR="00F1076B" w:rsidRPr="00F1076B">
        <w:rPr>
          <w:rFonts w:ascii="Times New Roman" w:hAnsi="Times New Roman"/>
          <w:sz w:val="28"/>
          <w:szCs w:val="28"/>
        </w:rPr>
        <w:t xml:space="preserve"> </w:t>
      </w:r>
      <w:r w:rsidR="00F1076B" w:rsidRPr="003D3B2A">
        <w:rPr>
          <w:rFonts w:ascii="Times New Roman" w:hAnsi="Times New Roman"/>
          <w:sz w:val="28"/>
          <w:szCs w:val="28"/>
        </w:rPr>
        <w:t>у номінації</w:t>
      </w:r>
      <w:r w:rsidR="00F1076B">
        <w:rPr>
          <w:rFonts w:ascii="Times New Roman" w:hAnsi="Times New Roman"/>
          <w:sz w:val="28"/>
          <w:szCs w:val="28"/>
        </w:rPr>
        <w:t>:</w:t>
      </w:r>
    </w:p>
    <w:p w:rsidR="00FE56EC" w:rsidRPr="003D3B2A" w:rsidRDefault="00C6331F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D3B2A">
        <w:rPr>
          <w:rFonts w:ascii="Times New Roman" w:hAnsi="Times New Roman"/>
          <w:sz w:val="28"/>
        </w:rPr>
        <w:t xml:space="preserve">«Керівник закладу освіти» </w:t>
      </w:r>
      <w:r w:rsidR="00755BA1" w:rsidRPr="00BF42CB">
        <w:rPr>
          <w:rFonts w:ascii="Times New Roman" w:hAnsi="Times New Roman"/>
          <w:sz w:val="28"/>
          <w:szCs w:val="28"/>
        </w:rPr>
        <w:t>–</w:t>
      </w:r>
      <w:r w:rsidRPr="003D3B2A">
        <w:rPr>
          <w:rFonts w:ascii="Times New Roman" w:hAnsi="Times New Roman"/>
          <w:sz w:val="28"/>
        </w:rPr>
        <w:t xml:space="preserve"> </w:t>
      </w:r>
      <w:r w:rsidR="00FE56EC" w:rsidRPr="003D3B2A">
        <w:rPr>
          <w:rFonts w:ascii="Times New Roman" w:hAnsi="Times New Roman"/>
          <w:sz w:val="28"/>
          <w:szCs w:val="28"/>
        </w:rPr>
        <w:t>«</w:t>
      </w:r>
      <w:proofErr w:type="spellStart"/>
      <w:r w:rsidR="00C66477" w:rsidRPr="003D3B2A">
        <w:rPr>
          <w:rFonts w:ascii="Times New Roman" w:hAnsi="Times New Roman"/>
          <w:sz w:val="28"/>
          <w:szCs w:val="28"/>
        </w:rPr>
        <w:t>П</w:t>
      </w:r>
      <w:r w:rsidR="00343880" w:rsidRPr="003D3B2A">
        <w:rPr>
          <w:rFonts w:ascii="Times New Roman" w:hAnsi="Times New Roman"/>
          <w:sz w:val="28"/>
          <w:szCs w:val="28"/>
        </w:rPr>
        <w:t>роєкт</w:t>
      </w:r>
      <w:proofErr w:type="spellEnd"/>
      <w:r w:rsidR="00FE56EC" w:rsidRPr="003D3B2A">
        <w:rPr>
          <w:rFonts w:ascii="Times New Roman" w:hAnsi="Times New Roman"/>
          <w:sz w:val="28"/>
          <w:szCs w:val="28"/>
        </w:rPr>
        <w:t>», «</w:t>
      </w:r>
      <w:proofErr w:type="spellStart"/>
      <w:r w:rsidRPr="003D3B2A">
        <w:rPr>
          <w:rFonts w:ascii="Times New Roman" w:hAnsi="Times New Roman"/>
          <w:sz w:val="28"/>
          <w:szCs w:val="28"/>
        </w:rPr>
        <w:t>Фасилітаційна</w:t>
      </w:r>
      <w:proofErr w:type="spellEnd"/>
      <w:r w:rsidRPr="003D3B2A">
        <w:rPr>
          <w:rFonts w:ascii="Times New Roman" w:hAnsi="Times New Roman"/>
          <w:sz w:val="28"/>
          <w:szCs w:val="28"/>
        </w:rPr>
        <w:t xml:space="preserve"> сесія</w:t>
      </w:r>
      <w:r w:rsidR="00FE56EC" w:rsidRPr="003D3B2A">
        <w:rPr>
          <w:rFonts w:ascii="Times New Roman" w:hAnsi="Times New Roman"/>
          <w:sz w:val="28"/>
          <w:szCs w:val="28"/>
        </w:rPr>
        <w:t>»;</w:t>
      </w:r>
    </w:p>
    <w:p w:rsidR="000E6B5D" w:rsidRPr="003D3B2A" w:rsidRDefault="00FE56EC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 w:rsidRPr="003D3B2A">
        <w:rPr>
          <w:rFonts w:ascii="Times New Roman" w:hAnsi="Times New Roman"/>
          <w:sz w:val="28"/>
        </w:rPr>
        <w:t>«Математика»</w:t>
      </w:r>
      <w:r w:rsidR="000E6B5D" w:rsidRPr="003D3B2A">
        <w:rPr>
          <w:rFonts w:ascii="Times New Roman" w:hAnsi="Times New Roman"/>
          <w:sz w:val="28"/>
        </w:rPr>
        <w:t xml:space="preserve"> </w:t>
      </w:r>
      <w:r w:rsidR="00755BA1" w:rsidRPr="00BF42CB">
        <w:rPr>
          <w:rFonts w:ascii="Times New Roman" w:hAnsi="Times New Roman"/>
          <w:sz w:val="28"/>
          <w:szCs w:val="28"/>
        </w:rPr>
        <w:t>–</w:t>
      </w:r>
      <w:r w:rsidR="00755BA1" w:rsidRPr="003D3B2A">
        <w:rPr>
          <w:rFonts w:ascii="Times New Roman" w:hAnsi="Times New Roman"/>
          <w:sz w:val="28"/>
        </w:rPr>
        <w:t xml:space="preserve"> </w:t>
      </w:r>
      <w:r w:rsidR="000E6B5D" w:rsidRPr="003D3B2A">
        <w:rPr>
          <w:rFonts w:ascii="Times New Roman" w:hAnsi="Times New Roman"/>
          <w:sz w:val="28"/>
        </w:rPr>
        <w:t>«Методичний практикум», «Урок»;</w:t>
      </w:r>
    </w:p>
    <w:p w:rsidR="00FE56EC" w:rsidRPr="003D3B2A" w:rsidRDefault="00366B72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D3B2A">
        <w:rPr>
          <w:rFonts w:ascii="Times New Roman" w:hAnsi="Times New Roman"/>
          <w:sz w:val="28"/>
        </w:rPr>
        <w:t>«Трудове навчання»</w:t>
      </w:r>
      <w:r w:rsidR="00C6331F" w:rsidRPr="003D3B2A">
        <w:rPr>
          <w:rFonts w:ascii="Times New Roman" w:hAnsi="Times New Roman"/>
          <w:sz w:val="28"/>
        </w:rPr>
        <w:t xml:space="preserve"> </w:t>
      </w:r>
      <w:r w:rsidR="00755BA1" w:rsidRPr="00BF42CB">
        <w:rPr>
          <w:rFonts w:ascii="Times New Roman" w:hAnsi="Times New Roman"/>
          <w:sz w:val="28"/>
          <w:szCs w:val="28"/>
        </w:rPr>
        <w:t>–</w:t>
      </w:r>
      <w:r w:rsidR="00C6331F" w:rsidRPr="003D3B2A">
        <w:rPr>
          <w:rFonts w:ascii="Times New Roman" w:hAnsi="Times New Roman"/>
          <w:sz w:val="28"/>
        </w:rPr>
        <w:t xml:space="preserve"> </w:t>
      </w:r>
      <w:r w:rsidR="00FE56EC" w:rsidRPr="003D3B2A">
        <w:rPr>
          <w:rFonts w:ascii="Times New Roman" w:hAnsi="Times New Roman"/>
          <w:sz w:val="28"/>
        </w:rPr>
        <w:t>«</w:t>
      </w:r>
      <w:r w:rsidR="000E6B5D" w:rsidRPr="003D3B2A">
        <w:rPr>
          <w:rFonts w:ascii="Times New Roman" w:hAnsi="Times New Roman"/>
          <w:sz w:val="28"/>
        </w:rPr>
        <w:t>Майстер-клас</w:t>
      </w:r>
      <w:r w:rsidR="00FE56EC" w:rsidRPr="003D3B2A">
        <w:rPr>
          <w:rFonts w:ascii="Times New Roman" w:hAnsi="Times New Roman"/>
          <w:sz w:val="28"/>
        </w:rPr>
        <w:t>», «</w:t>
      </w:r>
      <w:r w:rsidRPr="003D3B2A">
        <w:rPr>
          <w:rFonts w:ascii="Times New Roman" w:hAnsi="Times New Roman"/>
          <w:sz w:val="28"/>
        </w:rPr>
        <w:t>У</w:t>
      </w:r>
      <w:r w:rsidR="00FE56EC" w:rsidRPr="003D3B2A">
        <w:rPr>
          <w:rFonts w:ascii="Times New Roman" w:hAnsi="Times New Roman"/>
          <w:sz w:val="28"/>
        </w:rPr>
        <w:t>рок»</w:t>
      </w:r>
      <w:r w:rsidR="00C6331F" w:rsidRPr="003D3B2A">
        <w:rPr>
          <w:rFonts w:ascii="Times New Roman" w:hAnsi="Times New Roman"/>
          <w:sz w:val="28"/>
          <w:szCs w:val="28"/>
        </w:rPr>
        <w:t>;</w:t>
      </w:r>
    </w:p>
    <w:p w:rsidR="00366B72" w:rsidRPr="003D3B2A" w:rsidRDefault="00C6331F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D3B2A">
        <w:rPr>
          <w:rFonts w:ascii="Times New Roman" w:hAnsi="Times New Roman"/>
          <w:sz w:val="28"/>
        </w:rPr>
        <w:t xml:space="preserve">«Українська мова та література» </w:t>
      </w:r>
      <w:r w:rsidR="00755BA1" w:rsidRPr="00BF42CB">
        <w:rPr>
          <w:rFonts w:ascii="Times New Roman" w:hAnsi="Times New Roman"/>
          <w:sz w:val="28"/>
          <w:szCs w:val="28"/>
        </w:rPr>
        <w:t>–</w:t>
      </w:r>
      <w:r w:rsidRPr="003D3B2A">
        <w:rPr>
          <w:rFonts w:ascii="Times New Roman" w:hAnsi="Times New Roman"/>
          <w:sz w:val="28"/>
        </w:rPr>
        <w:t xml:space="preserve"> «Майстер-клас», «Урок».</w:t>
      </w:r>
    </w:p>
    <w:p w:rsidR="00C6331F" w:rsidRPr="00107D7A" w:rsidRDefault="006A260C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11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C6331F" w:rsidRPr="0010089F">
        <w:rPr>
          <w:rFonts w:ascii="Times New Roman" w:hAnsi="Times New Roman"/>
          <w:sz w:val="28"/>
          <w:szCs w:val="28"/>
        </w:rPr>
        <w:t>Журі третього туру конкурсу уточнює, конкретизує, доповнює орієнтовні критерії оцінювання конкурсних випробувань та встановлює максимальну кількість балів за кожний критерій.</w:t>
      </w:r>
    </w:p>
    <w:p w:rsidR="006A260C" w:rsidRDefault="00B800A8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A260C">
        <w:rPr>
          <w:rFonts w:ascii="Times New Roman" w:hAnsi="Times New Roman"/>
          <w:sz w:val="28"/>
          <w:szCs w:val="28"/>
        </w:rPr>
        <w:t>часники третього туру конкурсу мають бути ознайомлені з критеріями оцінювання не пізніше ніж за два тижні до проведення конкурсних випробувань.</w:t>
      </w:r>
    </w:p>
    <w:p w:rsidR="00106F6A" w:rsidRDefault="00106F6A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11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Теми, завдання, питання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конкурсних випробувань визначаються головою журі, який</w:t>
      </w:r>
      <w:r>
        <w:rPr>
          <w:rFonts w:ascii="Times New Roman" w:hAnsi="Times New Roman"/>
          <w:color w:val="000000"/>
          <w:sz w:val="28"/>
          <w:szCs w:val="28"/>
        </w:rPr>
        <w:t xml:space="preserve"> забезпечує секретність завдань конкурсних випробувань до моменту їх оприлюднення.</w:t>
      </w:r>
    </w:p>
    <w:p w:rsidR="006A260C" w:rsidRDefault="006A260C" w:rsidP="000E6B5D">
      <w:pPr>
        <w:tabs>
          <w:tab w:val="left" w:pos="73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91112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 Центральний організаційний комітет конкурсу може вносити зміни до конкурсних випробувань третього туру.</w:t>
      </w:r>
    </w:p>
    <w:p w:rsidR="00FB628B" w:rsidRDefault="00FB628B" w:rsidP="000E6B5D">
      <w:pPr>
        <w:tabs>
          <w:tab w:val="left" w:pos="7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1121">
        <w:rPr>
          <w:rFonts w:ascii="Times New Roman" w:hAnsi="Times New Roman"/>
          <w:sz w:val="28"/>
          <w:szCs w:val="28"/>
        </w:rPr>
        <w:t>5</w:t>
      </w:r>
      <w:r w:rsidRPr="0086547D">
        <w:rPr>
          <w:rFonts w:ascii="Times New Roman" w:hAnsi="Times New Roman"/>
          <w:sz w:val="28"/>
          <w:szCs w:val="28"/>
        </w:rPr>
        <w:t xml:space="preserve">. Відеозаписи конкурсних випробувань розміщуються на </w:t>
      </w:r>
      <w:proofErr w:type="spellStart"/>
      <w:r w:rsidRPr="00FB628B">
        <w:rPr>
          <w:rFonts w:ascii="Times New Roman" w:hAnsi="Times New Roman"/>
          <w:bCs/>
          <w:sz w:val="28"/>
          <w:szCs w:val="28"/>
        </w:rPr>
        <w:t>YouTube</w:t>
      </w:r>
      <w:proofErr w:type="spellEnd"/>
      <w:r w:rsidRPr="00FB62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628B">
        <w:rPr>
          <w:rFonts w:ascii="Times New Roman" w:hAnsi="Times New Roman"/>
          <w:sz w:val="28"/>
          <w:szCs w:val="28"/>
          <w:lang w:val="ru-RU"/>
        </w:rPr>
        <w:t>каналі</w:t>
      </w:r>
      <w:proofErr w:type="spellEnd"/>
      <w:r w:rsidRPr="00FB628B">
        <w:rPr>
          <w:rFonts w:ascii="Times New Roman" w:hAnsi="Times New Roman"/>
          <w:sz w:val="28"/>
          <w:szCs w:val="28"/>
          <w:lang w:val="ru-RU"/>
        </w:rPr>
        <w:t xml:space="preserve"> конкурсу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13" w:history="1">
        <w:r w:rsidRPr="00FB628B">
          <w:rPr>
            <w:rStyle w:val="a6"/>
            <w:rFonts w:ascii="Times New Roman" w:hAnsi="Times New Roman"/>
            <w:sz w:val="28"/>
          </w:rPr>
          <w:t>https://www.youtube.com/channel/UCzGQIfAdAM9ihVNJ5aLE7-w</w:t>
        </w:r>
      </w:hyperlink>
      <w:r>
        <w:t>)</w:t>
      </w:r>
      <w:r w:rsidRPr="001C056C">
        <w:rPr>
          <w:rFonts w:ascii="Times New Roman" w:hAnsi="Times New Roman"/>
          <w:sz w:val="28"/>
          <w:szCs w:val="28"/>
        </w:rPr>
        <w:t>.</w:t>
      </w:r>
    </w:p>
    <w:p w:rsidR="003F63AC" w:rsidRDefault="003F63AC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3F63AC" w:rsidRDefault="00B61B41" w:rsidP="000E6B5D">
      <w:pPr>
        <w:tabs>
          <w:tab w:val="left" w:pos="-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="003F63AC">
        <w:rPr>
          <w:rFonts w:ascii="Times New Roman" w:hAnsi="Times New Roman"/>
          <w:sz w:val="28"/>
          <w:szCs w:val="28"/>
        </w:rPr>
        <w:t xml:space="preserve">. Оцінювання </w:t>
      </w:r>
      <w:r w:rsidR="0065768B">
        <w:rPr>
          <w:rFonts w:ascii="Times New Roman" w:hAnsi="Times New Roman"/>
          <w:sz w:val="28"/>
          <w:szCs w:val="28"/>
        </w:rPr>
        <w:t xml:space="preserve">та оприлюднення результатів </w:t>
      </w:r>
      <w:r w:rsidR="003F63AC">
        <w:rPr>
          <w:rFonts w:ascii="Times New Roman" w:hAnsi="Times New Roman"/>
          <w:sz w:val="28"/>
          <w:szCs w:val="28"/>
        </w:rPr>
        <w:t>конкурсних випробувань</w:t>
      </w:r>
    </w:p>
    <w:p w:rsidR="003F63AC" w:rsidRDefault="003F63AC" w:rsidP="000E6B5D">
      <w:pPr>
        <w:tabs>
          <w:tab w:val="left" w:pos="3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3AC" w:rsidRDefault="006A260C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1121">
        <w:rPr>
          <w:rFonts w:ascii="Times New Roman" w:hAnsi="Times New Roman"/>
          <w:sz w:val="28"/>
          <w:szCs w:val="28"/>
        </w:rPr>
        <w:t>6</w:t>
      </w:r>
      <w:r w:rsidR="003F63AC">
        <w:rPr>
          <w:rFonts w:ascii="Times New Roman" w:hAnsi="Times New Roman"/>
          <w:sz w:val="28"/>
          <w:szCs w:val="28"/>
        </w:rPr>
        <w:t xml:space="preserve">. Оцінювання конкурсних випробувань </w:t>
      </w:r>
      <w:r w:rsidR="000871AC">
        <w:rPr>
          <w:rFonts w:ascii="Times New Roman" w:hAnsi="Times New Roman"/>
          <w:sz w:val="28"/>
          <w:szCs w:val="28"/>
        </w:rPr>
        <w:t xml:space="preserve">усіх турів конкурсу </w:t>
      </w:r>
      <w:r w:rsidR="003F63AC">
        <w:rPr>
          <w:rFonts w:ascii="Times New Roman" w:hAnsi="Times New Roman"/>
          <w:sz w:val="28"/>
          <w:szCs w:val="28"/>
        </w:rPr>
        <w:t>здійснюється за бальною системою та критеріями, затвердженими відповідним журі.</w:t>
      </w:r>
    </w:p>
    <w:p w:rsidR="0076559D" w:rsidRDefault="0076559D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112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Не допускається обговорення виступів учасників під час проведення та оцінювання конкурсного випробування.</w:t>
      </w:r>
    </w:p>
    <w:p w:rsidR="002F3A4F" w:rsidRDefault="006A260C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1121">
        <w:rPr>
          <w:rFonts w:ascii="Times New Roman" w:hAnsi="Times New Roman"/>
          <w:sz w:val="28"/>
          <w:szCs w:val="28"/>
        </w:rPr>
        <w:t>8</w:t>
      </w:r>
      <w:r w:rsidR="003F63AC">
        <w:rPr>
          <w:rFonts w:ascii="Times New Roman" w:hAnsi="Times New Roman"/>
          <w:sz w:val="28"/>
          <w:szCs w:val="28"/>
        </w:rPr>
        <w:t xml:space="preserve">. </w:t>
      </w:r>
      <w:r w:rsidR="009C3140">
        <w:rPr>
          <w:rFonts w:ascii="Times New Roman" w:hAnsi="Times New Roman"/>
          <w:sz w:val="28"/>
          <w:szCs w:val="28"/>
        </w:rPr>
        <w:t>О</w:t>
      </w:r>
      <w:r w:rsidR="003F63AC">
        <w:rPr>
          <w:rFonts w:ascii="Times New Roman" w:hAnsi="Times New Roman"/>
          <w:sz w:val="28"/>
          <w:szCs w:val="28"/>
        </w:rPr>
        <w:t xml:space="preserve">цінювання </w:t>
      </w:r>
      <w:r w:rsidR="009C3140">
        <w:rPr>
          <w:rFonts w:ascii="Times New Roman" w:hAnsi="Times New Roman"/>
          <w:sz w:val="28"/>
          <w:szCs w:val="28"/>
        </w:rPr>
        <w:t xml:space="preserve">конкурсних випробувань </w:t>
      </w:r>
      <w:r w:rsidR="003F63AC">
        <w:rPr>
          <w:rFonts w:ascii="Times New Roman" w:hAnsi="Times New Roman"/>
          <w:sz w:val="28"/>
          <w:szCs w:val="28"/>
        </w:rPr>
        <w:t>здійснюється особисто кожним членом журі</w:t>
      </w:r>
      <w:r w:rsidR="002F3A4F">
        <w:rPr>
          <w:rFonts w:ascii="Times New Roman" w:hAnsi="Times New Roman"/>
          <w:sz w:val="28"/>
          <w:szCs w:val="28"/>
        </w:rPr>
        <w:t>.</w:t>
      </w:r>
    </w:p>
    <w:p w:rsidR="000871AC" w:rsidRDefault="007C0251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112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E1526A">
        <w:rPr>
          <w:rFonts w:ascii="Times New Roman" w:hAnsi="Times New Roman"/>
          <w:sz w:val="28"/>
          <w:szCs w:val="28"/>
        </w:rPr>
        <w:t>На першому турі конкурсу п</w:t>
      </w:r>
      <w:r w:rsidR="002F3A4F">
        <w:rPr>
          <w:rFonts w:ascii="Times New Roman" w:hAnsi="Times New Roman"/>
          <w:sz w:val="28"/>
          <w:szCs w:val="28"/>
        </w:rPr>
        <w:t xml:space="preserve">ри оцінюванні </w:t>
      </w:r>
      <w:r w:rsidR="00E1526A">
        <w:rPr>
          <w:rFonts w:ascii="Times New Roman" w:hAnsi="Times New Roman"/>
          <w:sz w:val="28"/>
          <w:szCs w:val="28"/>
        </w:rPr>
        <w:t>конкурсн</w:t>
      </w:r>
      <w:r w:rsidR="00366B72">
        <w:rPr>
          <w:rFonts w:ascii="Times New Roman" w:hAnsi="Times New Roman"/>
          <w:sz w:val="28"/>
          <w:szCs w:val="28"/>
        </w:rPr>
        <w:t>их</w:t>
      </w:r>
      <w:r w:rsidR="00E1526A">
        <w:rPr>
          <w:rFonts w:ascii="Times New Roman" w:hAnsi="Times New Roman"/>
          <w:sz w:val="28"/>
          <w:szCs w:val="28"/>
        </w:rPr>
        <w:t xml:space="preserve"> випробуван</w:t>
      </w:r>
      <w:r w:rsidR="00366B72">
        <w:rPr>
          <w:rFonts w:ascii="Times New Roman" w:hAnsi="Times New Roman"/>
          <w:sz w:val="28"/>
          <w:szCs w:val="28"/>
        </w:rPr>
        <w:t>ь</w:t>
      </w:r>
      <w:r w:rsidR="00E1526A">
        <w:rPr>
          <w:rFonts w:ascii="Times New Roman" w:hAnsi="Times New Roman"/>
          <w:sz w:val="28"/>
          <w:szCs w:val="28"/>
        </w:rPr>
        <w:t xml:space="preserve"> </w:t>
      </w:r>
      <w:r w:rsidR="002F3A4F">
        <w:rPr>
          <w:rFonts w:ascii="Times New Roman" w:hAnsi="Times New Roman"/>
          <w:sz w:val="28"/>
          <w:szCs w:val="28"/>
        </w:rPr>
        <w:t>член журі</w:t>
      </w:r>
      <w:r w:rsidR="003F63AC">
        <w:rPr>
          <w:rFonts w:ascii="Times New Roman" w:hAnsi="Times New Roman"/>
          <w:sz w:val="28"/>
          <w:szCs w:val="28"/>
        </w:rPr>
        <w:t xml:space="preserve"> вносить бали до </w:t>
      </w:r>
      <w:r w:rsidR="00907AAC">
        <w:rPr>
          <w:rFonts w:ascii="Times New Roman" w:hAnsi="Times New Roman"/>
          <w:sz w:val="28"/>
          <w:szCs w:val="28"/>
        </w:rPr>
        <w:t>оціночного</w:t>
      </w:r>
      <w:r w:rsidR="00366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B72">
        <w:rPr>
          <w:rFonts w:ascii="Times New Roman" w:hAnsi="Times New Roman"/>
          <w:sz w:val="28"/>
          <w:szCs w:val="28"/>
        </w:rPr>
        <w:t>веб</w:t>
      </w:r>
      <w:r w:rsidR="00907AAC">
        <w:rPr>
          <w:rFonts w:ascii="Times New Roman" w:hAnsi="Times New Roman"/>
          <w:sz w:val="28"/>
          <w:szCs w:val="28"/>
        </w:rPr>
        <w:t>листа</w:t>
      </w:r>
      <w:proofErr w:type="spellEnd"/>
      <w:r w:rsidR="00306263">
        <w:rPr>
          <w:rFonts w:ascii="Times New Roman" w:hAnsi="Times New Roman"/>
          <w:sz w:val="28"/>
          <w:szCs w:val="28"/>
        </w:rPr>
        <w:t xml:space="preserve"> </w:t>
      </w:r>
      <w:r w:rsidR="00907AAC">
        <w:rPr>
          <w:rFonts w:ascii="Times New Roman" w:hAnsi="Times New Roman"/>
          <w:sz w:val="28"/>
          <w:szCs w:val="28"/>
        </w:rPr>
        <w:t xml:space="preserve">(додаток 6) </w:t>
      </w:r>
      <w:r w:rsidR="00306263">
        <w:rPr>
          <w:rFonts w:ascii="Times New Roman" w:hAnsi="Times New Roman"/>
          <w:sz w:val="28"/>
          <w:szCs w:val="28"/>
        </w:rPr>
        <w:t>одразу після завершення учас</w:t>
      </w:r>
      <w:r w:rsidR="000871AC">
        <w:rPr>
          <w:rFonts w:ascii="Times New Roman" w:hAnsi="Times New Roman"/>
          <w:sz w:val="28"/>
          <w:szCs w:val="28"/>
        </w:rPr>
        <w:t>ником конкурсного випробування.</w:t>
      </w:r>
    </w:p>
    <w:p w:rsidR="000871AC" w:rsidRDefault="000871AC" w:rsidP="000871AC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06263">
        <w:rPr>
          <w:rFonts w:ascii="Times New Roman" w:hAnsi="Times New Roman"/>
          <w:sz w:val="28"/>
          <w:szCs w:val="28"/>
        </w:rPr>
        <w:t xml:space="preserve">о завершенню всього конкурсного випробування член журі </w:t>
      </w:r>
      <w:r w:rsidR="003F63AC">
        <w:rPr>
          <w:rFonts w:ascii="Times New Roman" w:hAnsi="Times New Roman"/>
          <w:sz w:val="28"/>
          <w:szCs w:val="28"/>
        </w:rPr>
        <w:t xml:space="preserve">підписує </w:t>
      </w:r>
      <w:r w:rsidR="00306263">
        <w:rPr>
          <w:rFonts w:ascii="Times New Roman" w:hAnsi="Times New Roman"/>
          <w:sz w:val="28"/>
          <w:szCs w:val="28"/>
        </w:rPr>
        <w:t xml:space="preserve">паперову </w:t>
      </w:r>
      <w:r w:rsidR="00907AAC">
        <w:rPr>
          <w:rFonts w:ascii="Times New Roman" w:hAnsi="Times New Roman"/>
          <w:sz w:val="28"/>
          <w:szCs w:val="28"/>
        </w:rPr>
        <w:t xml:space="preserve">оціночну </w:t>
      </w:r>
      <w:r w:rsidR="00306263">
        <w:rPr>
          <w:rFonts w:ascii="Times New Roman" w:hAnsi="Times New Roman"/>
          <w:sz w:val="28"/>
          <w:szCs w:val="28"/>
        </w:rPr>
        <w:t xml:space="preserve">відомість з виставленими балами всіх учасників </w:t>
      </w:r>
      <w:r w:rsidR="002F3A4F">
        <w:rPr>
          <w:rFonts w:ascii="Times New Roman" w:hAnsi="Times New Roman"/>
          <w:sz w:val="28"/>
          <w:szCs w:val="28"/>
        </w:rPr>
        <w:t xml:space="preserve">та надсилає </w:t>
      </w:r>
      <w:r w:rsidR="003F63AC">
        <w:rPr>
          <w:rFonts w:ascii="Times New Roman" w:hAnsi="Times New Roman"/>
          <w:sz w:val="28"/>
          <w:szCs w:val="28"/>
        </w:rPr>
        <w:t xml:space="preserve">секретареві журі </w:t>
      </w:r>
      <w:r w:rsidR="00306263">
        <w:rPr>
          <w:rFonts w:ascii="Times New Roman" w:hAnsi="Times New Roman"/>
          <w:sz w:val="28"/>
          <w:szCs w:val="28"/>
        </w:rPr>
        <w:t>її</w:t>
      </w:r>
      <w:r w:rsidR="00765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59D">
        <w:rPr>
          <w:rFonts w:ascii="Times New Roman" w:hAnsi="Times New Roman"/>
          <w:sz w:val="28"/>
          <w:szCs w:val="28"/>
        </w:rPr>
        <w:t>скан-</w:t>
      </w:r>
      <w:proofErr w:type="spellEnd"/>
      <w:r w:rsidR="0076559D">
        <w:rPr>
          <w:rFonts w:ascii="Times New Roman" w:hAnsi="Times New Roman"/>
          <w:sz w:val="28"/>
          <w:szCs w:val="28"/>
        </w:rPr>
        <w:t xml:space="preserve"> або фотокопію</w:t>
      </w:r>
      <w:r w:rsidR="00E1526A">
        <w:rPr>
          <w:rFonts w:ascii="Times New Roman" w:hAnsi="Times New Roman"/>
          <w:sz w:val="28"/>
          <w:szCs w:val="28"/>
        </w:rPr>
        <w:t xml:space="preserve">. </w:t>
      </w:r>
      <w:r w:rsidRPr="00911121">
        <w:rPr>
          <w:rFonts w:ascii="Times New Roman" w:hAnsi="Times New Roman"/>
          <w:sz w:val="28"/>
          <w:szCs w:val="28"/>
        </w:rPr>
        <w:t>Зведені відомості (додаток</w:t>
      </w:r>
      <w:r>
        <w:rPr>
          <w:rFonts w:ascii="Times New Roman" w:hAnsi="Times New Roman"/>
          <w:sz w:val="28"/>
          <w:szCs w:val="28"/>
        </w:rPr>
        <w:t xml:space="preserve"> 7</w:t>
      </w:r>
      <w:r w:rsidRPr="00911121">
        <w:rPr>
          <w:rFonts w:ascii="Times New Roman" w:hAnsi="Times New Roman"/>
          <w:sz w:val="28"/>
          <w:szCs w:val="28"/>
        </w:rPr>
        <w:t>) кожного конкурсного випробування, рейтинговий лист першого туру (додаток</w:t>
      </w:r>
      <w:r>
        <w:rPr>
          <w:rFonts w:ascii="Times New Roman" w:hAnsi="Times New Roman"/>
          <w:sz w:val="28"/>
          <w:szCs w:val="28"/>
        </w:rPr>
        <w:t xml:space="preserve"> 8</w:t>
      </w:r>
      <w:r w:rsidRPr="00911121">
        <w:rPr>
          <w:rFonts w:ascii="Times New Roman" w:hAnsi="Times New Roman"/>
          <w:sz w:val="28"/>
          <w:szCs w:val="28"/>
        </w:rPr>
        <w:t>) підписуються головою та</w:t>
      </w:r>
      <w:r>
        <w:rPr>
          <w:rFonts w:ascii="Times New Roman" w:hAnsi="Times New Roman"/>
          <w:sz w:val="28"/>
          <w:szCs w:val="28"/>
        </w:rPr>
        <w:t xml:space="preserve"> секретарем </w:t>
      </w:r>
      <w:r w:rsidRPr="0086547D">
        <w:rPr>
          <w:rFonts w:ascii="Times New Roman" w:hAnsi="Times New Roman"/>
          <w:sz w:val="28"/>
          <w:szCs w:val="28"/>
        </w:rPr>
        <w:t xml:space="preserve">журі </w:t>
      </w:r>
      <w:r w:rsidRPr="00D175F7">
        <w:rPr>
          <w:rFonts w:ascii="Times New Roman" w:hAnsi="Times New Roman"/>
          <w:sz w:val="28"/>
          <w:szCs w:val="28"/>
        </w:rPr>
        <w:t>та оприлюднюються у сканованому вигляді.</w:t>
      </w:r>
    </w:p>
    <w:p w:rsidR="00345B13" w:rsidRDefault="00345B13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Результати оцінювання конкурсних випробувань першого туру доводяться до відома учасників кожного </w:t>
      </w:r>
      <w:r w:rsidR="003002EA">
        <w:rPr>
          <w:rFonts w:ascii="Times New Roman" w:hAnsi="Times New Roman"/>
          <w:sz w:val="28"/>
          <w:szCs w:val="28"/>
        </w:rPr>
        <w:t xml:space="preserve">конкурсного </w:t>
      </w:r>
      <w:r>
        <w:rPr>
          <w:rFonts w:ascii="Times New Roman" w:hAnsi="Times New Roman"/>
          <w:sz w:val="28"/>
          <w:szCs w:val="28"/>
        </w:rPr>
        <w:t>дня</w:t>
      </w:r>
      <w:r w:rsidR="003002EA">
        <w:rPr>
          <w:rFonts w:ascii="Times New Roman" w:hAnsi="Times New Roman"/>
          <w:sz w:val="28"/>
          <w:szCs w:val="28"/>
        </w:rPr>
        <w:t>.</w:t>
      </w:r>
    </w:p>
    <w:p w:rsidR="003F63AC" w:rsidRPr="0065768B" w:rsidRDefault="00206442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71AC">
        <w:rPr>
          <w:rFonts w:ascii="Times New Roman" w:hAnsi="Times New Roman"/>
          <w:sz w:val="28"/>
          <w:szCs w:val="28"/>
        </w:rPr>
        <w:t>0</w:t>
      </w:r>
      <w:r w:rsidR="007C0251">
        <w:rPr>
          <w:rFonts w:ascii="Times New Roman" w:hAnsi="Times New Roman"/>
          <w:sz w:val="28"/>
          <w:szCs w:val="28"/>
        </w:rPr>
        <w:t xml:space="preserve">. </w:t>
      </w:r>
      <w:r w:rsidR="0065768B">
        <w:rPr>
          <w:rFonts w:ascii="Times New Roman" w:hAnsi="Times New Roman"/>
          <w:sz w:val="28"/>
          <w:szCs w:val="28"/>
        </w:rPr>
        <w:t xml:space="preserve">При оцінюванні конкурсних випробувань </w:t>
      </w:r>
      <w:r w:rsidR="009C3140">
        <w:rPr>
          <w:rFonts w:ascii="Times New Roman" w:hAnsi="Times New Roman"/>
          <w:sz w:val="28"/>
          <w:szCs w:val="28"/>
        </w:rPr>
        <w:t>друго</w:t>
      </w:r>
      <w:r w:rsidR="0065768B">
        <w:rPr>
          <w:rFonts w:ascii="Times New Roman" w:hAnsi="Times New Roman"/>
          <w:sz w:val="28"/>
          <w:szCs w:val="28"/>
        </w:rPr>
        <w:t>го</w:t>
      </w:r>
      <w:r w:rsidR="009C3140">
        <w:rPr>
          <w:rFonts w:ascii="Times New Roman" w:hAnsi="Times New Roman"/>
          <w:sz w:val="28"/>
          <w:szCs w:val="28"/>
        </w:rPr>
        <w:t xml:space="preserve"> та третьо</w:t>
      </w:r>
      <w:r w:rsidR="0065768B">
        <w:rPr>
          <w:rFonts w:ascii="Times New Roman" w:hAnsi="Times New Roman"/>
          <w:sz w:val="28"/>
          <w:szCs w:val="28"/>
        </w:rPr>
        <w:t>го</w:t>
      </w:r>
      <w:r w:rsidR="009C3140">
        <w:rPr>
          <w:rFonts w:ascii="Times New Roman" w:hAnsi="Times New Roman"/>
          <w:sz w:val="28"/>
          <w:szCs w:val="28"/>
        </w:rPr>
        <w:t xml:space="preserve"> тур</w:t>
      </w:r>
      <w:r w:rsidR="0065768B">
        <w:rPr>
          <w:rFonts w:ascii="Times New Roman" w:hAnsi="Times New Roman"/>
          <w:sz w:val="28"/>
          <w:szCs w:val="28"/>
        </w:rPr>
        <w:t>ів</w:t>
      </w:r>
      <w:r w:rsidR="009C3140">
        <w:rPr>
          <w:rFonts w:ascii="Times New Roman" w:hAnsi="Times New Roman"/>
          <w:sz w:val="28"/>
          <w:szCs w:val="28"/>
        </w:rPr>
        <w:t xml:space="preserve"> </w:t>
      </w:r>
      <w:r w:rsidR="009C3140" w:rsidRPr="00911121">
        <w:rPr>
          <w:rFonts w:ascii="Times New Roman" w:hAnsi="Times New Roman"/>
          <w:sz w:val="28"/>
          <w:szCs w:val="28"/>
        </w:rPr>
        <w:t>конкурсу</w:t>
      </w:r>
      <w:r w:rsidR="0065768B" w:rsidRPr="00911121">
        <w:rPr>
          <w:rFonts w:ascii="Times New Roman" w:hAnsi="Times New Roman"/>
          <w:sz w:val="28"/>
          <w:szCs w:val="28"/>
        </w:rPr>
        <w:t xml:space="preserve"> член журі вносить бали до оціночного листа</w:t>
      </w:r>
      <w:r w:rsidRPr="00911121">
        <w:rPr>
          <w:rFonts w:ascii="Times New Roman" w:hAnsi="Times New Roman"/>
          <w:sz w:val="28"/>
          <w:szCs w:val="28"/>
        </w:rPr>
        <w:t xml:space="preserve"> (додаток </w:t>
      </w:r>
      <w:r w:rsidR="00907AAC" w:rsidRPr="00907AAC">
        <w:rPr>
          <w:rFonts w:ascii="Times New Roman" w:hAnsi="Times New Roman"/>
          <w:sz w:val="28"/>
          <w:szCs w:val="28"/>
        </w:rPr>
        <w:t>6</w:t>
      </w:r>
      <w:r w:rsidRPr="00911121">
        <w:rPr>
          <w:rFonts w:ascii="Times New Roman" w:hAnsi="Times New Roman"/>
          <w:sz w:val="28"/>
          <w:szCs w:val="28"/>
        </w:rPr>
        <w:t>)</w:t>
      </w:r>
      <w:r w:rsidR="0065768B" w:rsidRPr="00911121">
        <w:rPr>
          <w:rFonts w:ascii="Times New Roman" w:hAnsi="Times New Roman"/>
          <w:sz w:val="28"/>
          <w:szCs w:val="28"/>
        </w:rPr>
        <w:t>, підписує та</w:t>
      </w:r>
      <w:r w:rsidR="0065768B" w:rsidRPr="0065768B">
        <w:rPr>
          <w:rFonts w:ascii="Times New Roman" w:hAnsi="Times New Roman"/>
          <w:sz w:val="28"/>
          <w:szCs w:val="28"/>
        </w:rPr>
        <w:t xml:space="preserve"> здає його секретареві журі одразу після закінчення кожним учасником відповідного конкурсного випробування.</w:t>
      </w:r>
    </w:p>
    <w:p w:rsidR="000871AC" w:rsidRDefault="0065768B" w:rsidP="000871AC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Зведені відомості </w:t>
      </w:r>
      <w:r w:rsidR="00412214" w:rsidRPr="00412214">
        <w:rPr>
          <w:rFonts w:ascii="Times New Roman" w:hAnsi="Times New Roman"/>
          <w:sz w:val="28"/>
          <w:szCs w:val="28"/>
        </w:rPr>
        <w:t>(додаток 7</w:t>
      </w:r>
      <w:r w:rsidR="00C6331F" w:rsidRPr="00412214">
        <w:rPr>
          <w:rFonts w:ascii="Times New Roman" w:hAnsi="Times New Roman"/>
          <w:sz w:val="28"/>
          <w:szCs w:val="28"/>
        </w:rPr>
        <w:t xml:space="preserve">) </w:t>
      </w:r>
      <w:r w:rsidRPr="00412214">
        <w:rPr>
          <w:rFonts w:ascii="Times New Roman" w:hAnsi="Times New Roman"/>
          <w:sz w:val="28"/>
          <w:szCs w:val="28"/>
        </w:rPr>
        <w:t xml:space="preserve">кожного конкурсного випробування, рейтингові листи </w:t>
      </w:r>
      <w:r w:rsidR="00C6331F" w:rsidRPr="00412214">
        <w:rPr>
          <w:rFonts w:ascii="Times New Roman" w:hAnsi="Times New Roman"/>
          <w:sz w:val="28"/>
          <w:szCs w:val="28"/>
        </w:rPr>
        <w:t xml:space="preserve">відповідних етапів другого та третього турів </w:t>
      </w:r>
      <w:r w:rsidR="00412214" w:rsidRPr="00412214">
        <w:rPr>
          <w:rFonts w:ascii="Times New Roman" w:hAnsi="Times New Roman"/>
          <w:sz w:val="28"/>
          <w:szCs w:val="28"/>
        </w:rPr>
        <w:t>(додаток 8</w:t>
      </w:r>
      <w:r w:rsidR="00C6331F" w:rsidRPr="00412214">
        <w:rPr>
          <w:rFonts w:ascii="Times New Roman" w:hAnsi="Times New Roman"/>
          <w:sz w:val="28"/>
          <w:szCs w:val="28"/>
        </w:rPr>
        <w:t>)</w:t>
      </w:r>
      <w:r w:rsidR="00C6331F">
        <w:rPr>
          <w:rFonts w:ascii="Times New Roman" w:hAnsi="Times New Roman"/>
          <w:sz w:val="28"/>
          <w:szCs w:val="28"/>
        </w:rPr>
        <w:t xml:space="preserve"> </w:t>
      </w:r>
      <w:r w:rsidRPr="0086547D">
        <w:rPr>
          <w:rFonts w:ascii="Times New Roman" w:hAnsi="Times New Roman"/>
          <w:sz w:val="28"/>
          <w:szCs w:val="28"/>
        </w:rPr>
        <w:t xml:space="preserve">підписуються всіма присутніми членами журі </w:t>
      </w:r>
      <w:r w:rsidR="00412214">
        <w:rPr>
          <w:rFonts w:ascii="Times New Roman" w:hAnsi="Times New Roman"/>
          <w:sz w:val="28"/>
          <w:szCs w:val="28"/>
        </w:rPr>
        <w:t>та</w:t>
      </w:r>
      <w:r w:rsidRPr="0086547D">
        <w:rPr>
          <w:rFonts w:ascii="Times New Roman" w:hAnsi="Times New Roman"/>
          <w:sz w:val="28"/>
          <w:szCs w:val="28"/>
        </w:rPr>
        <w:t xml:space="preserve"> </w:t>
      </w:r>
      <w:r w:rsidR="00412214">
        <w:rPr>
          <w:rFonts w:ascii="Times New Roman" w:hAnsi="Times New Roman"/>
          <w:sz w:val="28"/>
          <w:szCs w:val="28"/>
        </w:rPr>
        <w:t xml:space="preserve">оприлюднюються </w:t>
      </w:r>
      <w:r w:rsidRPr="0086547D">
        <w:rPr>
          <w:rFonts w:ascii="Times New Roman" w:hAnsi="Times New Roman"/>
          <w:sz w:val="28"/>
          <w:szCs w:val="28"/>
        </w:rPr>
        <w:t>у сканованому вигляді.</w:t>
      </w:r>
    </w:p>
    <w:p w:rsidR="003F63AC" w:rsidRDefault="000871AC" w:rsidP="000871AC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Результати оцінювання конкурсних випробувань другого та третього турів доводяться до відома учасників кожного конкурсного дня.</w:t>
      </w:r>
    </w:p>
    <w:p w:rsidR="000871AC" w:rsidRDefault="000871AC" w:rsidP="000E6B5D">
      <w:pPr>
        <w:tabs>
          <w:tab w:val="left" w:pos="241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3AC" w:rsidRDefault="003F63AC" w:rsidP="000E6B5D">
      <w:pPr>
        <w:tabs>
          <w:tab w:val="left" w:pos="241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="00B61B41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. Визначення переможців та лауреатів </w:t>
      </w:r>
    </w:p>
    <w:p w:rsidR="003F63AC" w:rsidRDefault="003F63AC" w:rsidP="000E6B5D">
      <w:pPr>
        <w:tabs>
          <w:tab w:val="left" w:pos="241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260C" w:rsidRDefault="00206442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71AC">
        <w:rPr>
          <w:rFonts w:ascii="Times New Roman" w:hAnsi="Times New Roman"/>
          <w:sz w:val="28"/>
          <w:szCs w:val="28"/>
        </w:rPr>
        <w:t>2</w:t>
      </w:r>
      <w:r w:rsidR="003F63AC">
        <w:rPr>
          <w:rFonts w:ascii="Times New Roman" w:hAnsi="Times New Roman"/>
          <w:sz w:val="28"/>
          <w:szCs w:val="28"/>
        </w:rPr>
        <w:t xml:space="preserve">. </w:t>
      </w:r>
      <w:r w:rsidR="006A260C">
        <w:rPr>
          <w:rFonts w:ascii="Times New Roman" w:hAnsi="Times New Roman"/>
          <w:sz w:val="28"/>
          <w:szCs w:val="28"/>
        </w:rPr>
        <w:t xml:space="preserve">Переможець, лауреати та учасники </w:t>
      </w:r>
      <w:r w:rsidR="006A260C" w:rsidRPr="00974975">
        <w:rPr>
          <w:rFonts w:ascii="Times New Roman" w:hAnsi="Times New Roman"/>
          <w:sz w:val="28"/>
          <w:szCs w:val="28"/>
        </w:rPr>
        <w:t>першого</w:t>
      </w:r>
      <w:r w:rsidR="006A260C">
        <w:rPr>
          <w:rFonts w:ascii="Times New Roman" w:hAnsi="Times New Roman"/>
          <w:sz w:val="28"/>
          <w:szCs w:val="28"/>
        </w:rPr>
        <w:t xml:space="preserve"> туру конкурсу визначаються на основі рейтингу, укладеного за загальною кількістю балів, одержаних під час усіх конкурсних випробувань туру</w:t>
      </w:r>
      <w:r w:rsidR="006A260C" w:rsidRPr="00D0279E">
        <w:rPr>
          <w:rFonts w:ascii="Times New Roman" w:hAnsi="Times New Roman"/>
          <w:sz w:val="28"/>
          <w:szCs w:val="28"/>
        </w:rPr>
        <w:t>.</w:t>
      </w:r>
      <w:r w:rsidR="00D0279E" w:rsidRPr="00D0279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3F63AC" w:rsidRDefault="00206442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71AC">
        <w:rPr>
          <w:rFonts w:ascii="Times New Roman" w:hAnsi="Times New Roman"/>
          <w:sz w:val="28"/>
          <w:szCs w:val="28"/>
        </w:rPr>
        <w:t>3</w:t>
      </w:r>
      <w:r w:rsidR="001E50CF">
        <w:rPr>
          <w:rFonts w:ascii="Times New Roman" w:hAnsi="Times New Roman"/>
          <w:sz w:val="28"/>
          <w:szCs w:val="28"/>
        </w:rPr>
        <w:t xml:space="preserve">. </w:t>
      </w:r>
      <w:r w:rsidR="003F63AC">
        <w:rPr>
          <w:rFonts w:ascii="Times New Roman" w:hAnsi="Times New Roman"/>
          <w:sz w:val="28"/>
          <w:szCs w:val="28"/>
        </w:rPr>
        <w:t>У разі проведення другого тур</w:t>
      </w:r>
      <w:r w:rsidR="006A260C">
        <w:rPr>
          <w:rFonts w:ascii="Times New Roman" w:hAnsi="Times New Roman"/>
          <w:sz w:val="28"/>
          <w:szCs w:val="28"/>
        </w:rPr>
        <w:t>у</w:t>
      </w:r>
      <w:r w:rsidR="003F63AC">
        <w:rPr>
          <w:rFonts w:ascii="Times New Roman" w:hAnsi="Times New Roman"/>
          <w:sz w:val="28"/>
          <w:szCs w:val="28"/>
        </w:rPr>
        <w:t xml:space="preserve"> конкурсу в один етап переможець, лауреати та учасники визначаються на основі рейтингу, укладеного за </w:t>
      </w:r>
      <w:r w:rsidR="003F63AC">
        <w:rPr>
          <w:rFonts w:ascii="Times New Roman" w:hAnsi="Times New Roman"/>
          <w:sz w:val="28"/>
          <w:szCs w:val="28"/>
        </w:rPr>
        <w:lastRenderedPageBreak/>
        <w:t>загальною кількістю балів, одержаних під час усіх конкурсних випробувань туру.</w:t>
      </w:r>
    </w:p>
    <w:p w:rsidR="003F63AC" w:rsidRPr="00D0279E" w:rsidRDefault="003F63AC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разі проведення другого тур</w:t>
      </w:r>
      <w:r w:rsidR="001E50C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конкурсу </w:t>
      </w:r>
      <w:r w:rsidR="00367F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два етапи </w:t>
      </w:r>
      <w:r w:rsidR="001E50CF">
        <w:rPr>
          <w:rFonts w:ascii="Times New Roman" w:hAnsi="Times New Roman"/>
          <w:sz w:val="28"/>
          <w:szCs w:val="28"/>
        </w:rPr>
        <w:t>(</w:t>
      </w:r>
      <w:proofErr w:type="spellStart"/>
      <w:r w:rsidR="001E50CF">
        <w:rPr>
          <w:rFonts w:ascii="Times New Roman" w:hAnsi="Times New Roman"/>
          <w:sz w:val="28"/>
          <w:szCs w:val="28"/>
        </w:rPr>
        <w:t>відбірковий</w:t>
      </w:r>
      <w:proofErr w:type="spellEnd"/>
      <w:r w:rsidR="001E50CF">
        <w:rPr>
          <w:rFonts w:ascii="Times New Roman" w:hAnsi="Times New Roman"/>
          <w:sz w:val="28"/>
          <w:szCs w:val="28"/>
        </w:rPr>
        <w:t xml:space="preserve"> та фінальний) </w:t>
      </w:r>
      <w:r>
        <w:rPr>
          <w:rFonts w:ascii="Times New Roman" w:hAnsi="Times New Roman"/>
          <w:sz w:val="28"/>
          <w:szCs w:val="28"/>
        </w:rPr>
        <w:t xml:space="preserve">учасники фінального етапу визначаються на основі рейтингу, укладеного за загальною кількістю балів, одержаних під час конкурсних випробувань </w:t>
      </w:r>
      <w:proofErr w:type="spellStart"/>
      <w:r>
        <w:rPr>
          <w:rFonts w:ascii="Times New Roman" w:hAnsi="Times New Roman"/>
          <w:sz w:val="28"/>
          <w:szCs w:val="28"/>
        </w:rPr>
        <w:t>відбіркового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етап</w:t>
      </w:r>
      <w:r w:rsidR="001E50CF">
        <w:rPr>
          <w:rFonts w:ascii="Times New Roman" w:hAnsi="Times New Roman"/>
          <w:sz w:val="28"/>
          <w:szCs w:val="28"/>
        </w:rPr>
        <w:t xml:space="preserve">у. </w:t>
      </w:r>
      <w:r w:rsidR="001E50CF">
        <w:rPr>
          <w:rFonts w:ascii="Times New Roman" w:hAnsi="Times New Roman"/>
          <w:color w:val="000000"/>
          <w:sz w:val="28"/>
          <w:szCs w:val="28"/>
        </w:rPr>
        <w:t xml:space="preserve">Бали, набрані учасниками на </w:t>
      </w:r>
      <w:proofErr w:type="spellStart"/>
      <w:r w:rsidR="001E50CF">
        <w:rPr>
          <w:rFonts w:ascii="Times New Roman" w:hAnsi="Times New Roman"/>
          <w:color w:val="000000"/>
          <w:sz w:val="28"/>
          <w:szCs w:val="28"/>
        </w:rPr>
        <w:t>відбірковому</w:t>
      </w:r>
      <w:proofErr w:type="spellEnd"/>
      <w:r w:rsidR="001E50CF">
        <w:rPr>
          <w:rFonts w:ascii="Times New Roman" w:hAnsi="Times New Roman"/>
          <w:color w:val="000000"/>
          <w:sz w:val="28"/>
          <w:szCs w:val="28"/>
        </w:rPr>
        <w:t xml:space="preserve"> етапі </w:t>
      </w:r>
      <w:r w:rsidR="000871AC">
        <w:rPr>
          <w:rFonts w:ascii="Times New Roman" w:hAnsi="Times New Roman"/>
          <w:color w:val="000000"/>
          <w:sz w:val="28"/>
          <w:szCs w:val="28"/>
        </w:rPr>
        <w:t xml:space="preserve">другого туру </w:t>
      </w:r>
      <w:r w:rsidR="001E50CF">
        <w:rPr>
          <w:rFonts w:ascii="Times New Roman" w:hAnsi="Times New Roman"/>
          <w:bCs/>
          <w:sz w:val="28"/>
        </w:rPr>
        <w:t>к</w:t>
      </w:r>
      <w:r w:rsidR="001E50CF">
        <w:rPr>
          <w:rFonts w:ascii="Times New Roman" w:hAnsi="Times New Roman"/>
          <w:color w:val="000000"/>
          <w:sz w:val="28"/>
          <w:szCs w:val="28"/>
        </w:rPr>
        <w:t xml:space="preserve">онкурсу, анулюються. </w:t>
      </w:r>
      <w:r>
        <w:rPr>
          <w:rFonts w:ascii="Times New Roman" w:hAnsi="Times New Roman"/>
          <w:sz w:val="28"/>
          <w:szCs w:val="28"/>
        </w:rPr>
        <w:t xml:space="preserve">Переможець, лауреати та дипломанти </w:t>
      </w:r>
      <w:r w:rsidRPr="001E50CF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тур</w:t>
      </w:r>
      <w:r w:rsidR="001E50C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конкурсу визначаються на основі рейтингу, укладеного за загальною кількістю балів, одержаних під час конкурсних випробувань фінального етапу</w:t>
      </w:r>
      <w:r w:rsidRPr="00D0279E">
        <w:rPr>
          <w:rFonts w:ascii="Times New Roman" w:hAnsi="Times New Roman"/>
          <w:color w:val="1F497D" w:themeColor="text2"/>
          <w:sz w:val="28"/>
          <w:szCs w:val="28"/>
        </w:rPr>
        <w:t>.</w:t>
      </w:r>
      <w:r w:rsidR="00D0279E" w:rsidRPr="00D0279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</w:p>
    <w:p w:rsidR="003F63AC" w:rsidRDefault="00206442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371E">
        <w:rPr>
          <w:rFonts w:ascii="Times New Roman" w:hAnsi="Times New Roman"/>
          <w:sz w:val="28"/>
          <w:szCs w:val="28"/>
        </w:rPr>
        <w:t>4</w:t>
      </w:r>
      <w:r w:rsidR="003F63AC">
        <w:rPr>
          <w:rFonts w:ascii="Times New Roman" w:hAnsi="Times New Roman"/>
          <w:sz w:val="28"/>
          <w:szCs w:val="28"/>
        </w:rPr>
        <w:t xml:space="preserve">. На третьому турі конкурсу учасники фінального етапу у кількості 12 осіб визначаються на основі рейтингу, укладеного за загальною кількістю балів, одержаних під час конкурсних випробувань </w:t>
      </w:r>
      <w:proofErr w:type="spellStart"/>
      <w:r w:rsidR="003F63AC">
        <w:rPr>
          <w:rFonts w:ascii="Times New Roman" w:hAnsi="Times New Roman"/>
          <w:sz w:val="28"/>
          <w:szCs w:val="28"/>
        </w:rPr>
        <w:t>відбіркового</w:t>
      </w:r>
      <w:proofErr w:type="spellEnd"/>
      <w:r w:rsidR="003F63AC">
        <w:rPr>
          <w:rFonts w:ascii="Times New Roman" w:hAnsi="Times New Roman"/>
          <w:sz w:val="28"/>
          <w:szCs w:val="28"/>
        </w:rPr>
        <w:t xml:space="preserve"> етапу. </w:t>
      </w:r>
    </w:p>
    <w:p w:rsidR="001E50CF" w:rsidRDefault="001E50CF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Бали, набрані учасниками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відбірковому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етапі </w:t>
      </w:r>
      <w:r>
        <w:rPr>
          <w:rFonts w:ascii="Times New Roman" w:hAnsi="Times New Roman"/>
          <w:bCs/>
          <w:sz w:val="28"/>
        </w:rPr>
        <w:t>третього туру к</w:t>
      </w:r>
      <w:r>
        <w:rPr>
          <w:rFonts w:ascii="Times New Roman" w:hAnsi="Times New Roman"/>
          <w:color w:val="000000"/>
          <w:sz w:val="28"/>
          <w:szCs w:val="28"/>
        </w:rPr>
        <w:t>онкурсу, анулюються.</w:t>
      </w:r>
    </w:p>
    <w:p w:rsidR="003F63AC" w:rsidRDefault="003F63AC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Переможець, два лауреати, які посіли друге та третє місця, дипломанти конкурсу визначаються на основі рейтингу, укладеного за загальною кількістю балів, одержаних під час конкурсних випробувань фінального етапу </w:t>
      </w:r>
      <w:r>
        <w:rPr>
          <w:rFonts w:ascii="Times New Roman" w:hAnsi="Times New Roman"/>
          <w:bCs/>
          <w:sz w:val="28"/>
        </w:rPr>
        <w:t>третього туру к</w:t>
      </w:r>
      <w:r>
        <w:rPr>
          <w:rFonts w:ascii="Times New Roman" w:hAnsi="Times New Roman"/>
          <w:sz w:val="28"/>
          <w:szCs w:val="28"/>
        </w:rPr>
        <w:t>онкурсу.</w:t>
      </w:r>
    </w:p>
    <w:p w:rsidR="003F63AC" w:rsidRDefault="00206442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371E">
        <w:rPr>
          <w:rFonts w:ascii="Times New Roman" w:hAnsi="Times New Roman"/>
          <w:sz w:val="28"/>
          <w:szCs w:val="28"/>
        </w:rPr>
        <w:t>5</w:t>
      </w:r>
      <w:r w:rsidR="003F63AC">
        <w:rPr>
          <w:rFonts w:ascii="Times New Roman" w:hAnsi="Times New Roman"/>
          <w:sz w:val="28"/>
          <w:szCs w:val="28"/>
        </w:rPr>
        <w:t>. У випадку однакової кількості балів за результатами</w:t>
      </w:r>
      <w:r w:rsidR="003F63AC">
        <w:rPr>
          <w:rFonts w:ascii="Times New Roman" w:hAnsi="Times New Roman"/>
          <w:bCs/>
          <w:sz w:val="28"/>
        </w:rPr>
        <w:t xml:space="preserve"> </w:t>
      </w:r>
      <w:proofErr w:type="spellStart"/>
      <w:r w:rsidR="003F63AC">
        <w:rPr>
          <w:rFonts w:ascii="Times New Roman" w:hAnsi="Times New Roman"/>
          <w:bCs/>
          <w:sz w:val="28"/>
        </w:rPr>
        <w:t>відбіркового</w:t>
      </w:r>
      <w:proofErr w:type="spellEnd"/>
      <w:r w:rsidR="003F63AC">
        <w:rPr>
          <w:rFonts w:ascii="Times New Roman" w:hAnsi="Times New Roman"/>
          <w:bCs/>
          <w:sz w:val="28"/>
        </w:rPr>
        <w:t xml:space="preserve"> або/та фінального етапів відповідного туру конкурсу</w:t>
      </w:r>
      <w:r w:rsidR="003F63AC">
        <w:rPr>
          <w:bCs/>
          <w:sz w:val="28"/>
        </w:rPr>
        <w:t xml:space="preserve"> </w:t>
      </w:r>
      <w:r w:rsidR="003F63AC">
        <w:rPr>
          <w:rFonts w:ascii="Times New Roman" w:hAnsi="Times New Roman"/>
          <w:sz w:val="28"/>
          <w:szCs w:val="28"/>
        </w:rPr>
        <w:t xml:space="preserve">перевага надається тому учасникові, який має вищий бал у пріоритетному конкурсному випробуванні. </w:t>
      </w:r>
    </w:p>
    <w:p w:rsidR="00B800A8" w:rsidRDefault="00B800A8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Пріоритетними конкурсними випробуваннями першого туру є:</w:t>
      </w:r>
    </w:p>
    <w:p w:rsidR="00B800A8" w:rsidRDefault="00367F20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800A8">
        <w:rPr>
          <w:rFonts w:ascii="Times New Roman" w:hAnsi="Times New Roman"/>
          <w:sz w:val="28"/>
          <w:szCs w:val="28"/>
        </w:rPr>
        <w:t xml:space="preserve"> номінації «Керівник закладу освіти» – </w:t>
      </w:r>
      <w:r w:rsidR="00D4332C" w:rsidRPr="000E6B5D">
        <w:rPr>
          <w:rFonts w:ascii="Times New Roman" w:hAnsi="Times New Roman"/>
          <w:sz w:val="28"/>
          <w:szCs w:val="28"/>
        </w:rPr>
        <w:t>«</w:t>
      </w:r>
      <w:r w:rsidR="000E6B5D" w:rsidRPr="00661FE1">
        <w:rPr>
          <w:rFonts w:ascii="Times New Roman" w:hAnsi="Times New Roman"/>
          <w:sz w:val="28"/>
          <w:szCs w:val="28"/>
        </w:rPr>
        <w:t>Самоаналіз управлінської діяльності</w:t>
      </w:r>
      <w:r w:rsidR="00D4332C" w:rsidRPr="000E6B5D">
        <w:rPr>
          <w:rFonts w:ascii="Times New Roman" w:hAnsi="Times New Roman"/>
          <w:sz w:val="28"/>
          <w:szCs w:val="28"/>
        </w:rPr>
        <w:t>»</w:t>
      </w:r>
      <w:r w:rsidR="00B800A8">
        <w:rPr>
          <w:rFonts w:ascii="Times New Roman" w:hAnsi="Times New Roman"/>
          <w:sz w:val="28"/>
          <w:szCs w:val="28"/>
        </w:rPr>
        <w:t>;</w:t>
      </w:r>
    </w:p>
    <w:p w:rsidR="00B800A8" w:rsidRDefault="00367F20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800A8">
        <w:rPr>
          <w:rFonts w:ascii="Times New Roman" w:hAnsi="Times New Roman"/>
          <w:sz w:val="28"/>
          <w:szCs w:val="28"/>
        </w:rPr>
        <w:t xml:space="preserve"> номінаціях «Математика», «Трудове навчання», «Українська мова та література» – </w:t>
      </w:r>
      <w:r>
        <w:rPr>
          <w:rFonts w:ascii="Times New Roman" w:hAnsi="Times New Roman"/>
          <w:sz w:val="28"/>
          <w:szCs w:val="28"/>
        </w:rPr>
        <w:t>«</w:t>
      </w:r>
      <w:r w:rsidR="009C68B4">
        <w:rPr>
          <w:rFonts w:ascii="Times New Roman" w:hAnsi="Times New Roman"/>
          <w:sz w:val="28"/>
          <w:szCs w:val="28"/>
        </w:rPr>
        <w:t>У</w:t>
      </w:r>
      <w:r w:rsidR="00B800A8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»</w:t>
      </w:r>
      <w:r w:rsidR="00B800A8">
        <w:rPr>
          <w:rFonts w:ascii="Times New Roman" w:hAnsi="Times New Roman"/>
          <w:sz w:val="28"/>
          <w:szCs w:val="28"/>
        </w:rPr>
        <w:t>.</w:t>
      </w:r>
    </w:p>
    <w:p w:rsidR="003F63AC" w:rsidRDefault="003F63AC" w:rsidP="000E6B5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Пріоритетні конкурсні випробування </w:t>
      </w:r>
      <w:proofErr w:type="spellStart"/>
      <w:r>
        <w:rPr>
          <w:rFonts w:ascii="Times New Roman" w:hAnsi="Times New Roman"/>
          <w:bCs/>
          <w:sz w:val="28"/>
        </w:rPr>
        <w:t>відбіркового</w:t>
      </w:r>
      <w:proofErr w:type="spellEnd"/>
      <w:r w:rsidR="00B800A8">
        <w:rPr>
          <w:rFonts w:ascii="Times New Roman" w:hAnsi="Times New Roman"/>
          <w:bCs/>
          <w:sz w:val="28"/>
        </w:rPr>
        <w:t>/</w:t>
      </w:r>
      <w:r>
        <w:rPr>
          <w:rFonts w:ascii="Times New Roman" w:hAnsi="Times New Roman"/>
          <w:bCs/>
          <w:sz w:val="28"/>
        </w:rPr>
        <w:t>фінального етапів</w:t>
      </w:r>
      <w:r>
        <w:rPr>
          <w:rFonts w:ascii="Times New Roman" w:hAnsi="Times New Roman"/>
          <w:sz w:val="28"/>
          <w:szCs w:val="28"/>
        </w:rPr>
        <w:t xml:space="preserve"> </w:t>
      </w:r>
      <w:r w:rsidR="00B800A8">
        <w:rPr>
          <w:rFonts w:ascii="Times New Roman" w:hAnsi="Times New Roman"/>
          <w:sz w:val="28"/>
          <w:szCs w:val="28"/>
        </w:rPr>
        <w:t xml:space="preserve">другого та третього турів </w:t>
      </w:r>
      <w:r>
        <w:rPr>
          <w:rFonts w:ascii="Times New Roman" w:hAnsi="Times New Roman"/>
          <w:sz w:val="28"/>
          <w:szCs w:val="28"/>
        </w:rPr>
        <w:t>визначаються на першому засіданні журі.</w:t>
      </w:r>
    </w:p>
    <w:p w:rsidR="003F63AC" w:rsidRDefault="00206442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371E">
        <w:rPr>
          <w:rFonts w:ascii="Times New Roman" w:hAnsi="Times New Roman"/>
          <w:sz w:val="28"/>
          <w:szCs w:val="28"/>
        </w:rPr>
        <w:t>6</w:t>
      </w:r>
      <w:r w:rsidR="003F63AC">
        <w:rPr>
          <w:rFonts w:ascii="Times New Roman" w:hAnsi="Times New Roman"/>
          <w:sz w:val="28"/>
          <w:szCs w:val="28"/>
        </w:rPr>
        <w:t>. Рішення журі кожного туру конкурсу приймаються колегіально та оформл</w:t>
      </w:r>
      <w:r w:rsidR="00B800A8">
        <w:rPr>
          <w:rFonts w:ascii="Times New Roman" w:hAnsi="Times New Roman"/>
          <w:sz w:val="28"/>
          <w:szCs w:val="28"/>
        </w:rPr>
        <w:t>ю</w:t>
      </w:r>
      <w:r w:rsidR="003F63AC">
        <w:rPr>
          <w:rFonts w:ascii="Times New Roman" w:hAnsi="Times New Roman"/>
          <w:sz w:val="28"/>
          <w:szCs w:val="28"/>
        </w:rPr>
        <w:t>ються протоколами, які підписують голова та секретар журі.</w:t>
      </w:r>
    </w:p>
    <w:p w:rsidR="003F63AC" w:rsidRDefault="0046371E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3F63AC">
        <w:rPr>
          <w:rFonts w:ascii="Times New Roman" w:hAnsi="Times New Roman"/>
          <w:sz w:val="28"/>
          <w:szCs w:val="28"/>
        </w:rPr>
        <w:t xml:space="preserve">. У разі виникнення питань щодо результатів оцінювання конкурсних випробувань роз’яснення учасникам надає голова журі. </w:t>
      </w:r>
    </w:p>
    <w:p w:rsidR="003F63AC" w:rsidRDefault="003F63AC" w:rsidP="000E6B5D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3F63AC" w:rsidRDefault="003F63AC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50"/>
      <w:bookmarkStart w:id="1" w:name="o49"/>
      <w:bookmarkEnd w:id="0"/>
      <w:bookmarkEnd w:id="1"/>
      <w:r>
        <w:rPr>
          <w:rFonts w:ascii="Times New Roman" w:hAnsi="Times New Roman"/>
          <w:sz w:val="28"/>
          <w:szCs w:val="28"/>
        </w:rPr>
        <w:t>V</w:t>
      </w:r>
      <w:r w:rsidR="00B61B41">
        <w:rPr>
          <w:rFonts w:ascii="Times New Roman" w:hAnsi="Times New Roman"/>
          <w:sz w:val="28"/>
          <w:szCs w:val="28"/>
        </w:rPr>
        <w:t>ІІ</w:t>
      </w:r>
      <w:r>
        <w:rPr>
          <w:rFonts w:ascii="Times New Roman" w:hAnsi="Times New Roman"/>
          <w:sz w:val="28"/>
          <w:szCs w:val="28"/>
        </w:rPr>
        <w:t>. Громадське спостереження</w:t>
      </w:r>
    </w:p>
    <w:p w:rsidR="003F63AC" w:rsidRDefault="003F63AC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3AC" w:rsidRDefault="0046371E" w:rsidP="000E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3F63AC">
        <w:rPr>
          <w:rFonts w:ascii="Times New Roman" w:hAnsi="Times New Roman"/>
          <w:sz w:val="28"/>
          <w:szCs w:val="28"/>
        </w:rPr>
        <w:t>. З метою формування незалежного уявлення про перебіг конкурсу можлива присутність представників громадських організацій, засобів масової інформації (далі – спостерігачі).</w:t>
      </w:r>
    </w:p>
    <w:p w:rsidR="003F63AC" w:rsidRDefault="0046371E" w:rsidP="000E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3F63AC">
        <w:rPr>
          <w:rFonts w:ascii="Times New Roman" w:hAnsi="Times New Roman"/>
          <w:sz w:val="28"/>
          <w:szCs w:val="28"/>
        </w:rPr>
        <w:t>. Спостерігачі мають попередньо повідомити організаторів та зареєструватися у відповідному організаційному комітеті.</w:t>
      </w:r>
    </w:p>
    <w:p w:rsidR="003F63AC" w:rsidRDefault="00206442" w:rsidP="000E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371E">
        <w:rPr>
          <w:rFonts w:ascii="Times New Roman" w:hAnsi="Times New Roman"/>
          <w:sz w:val="28"/>
          <w:szCs w:val="28"/>
        </w:rPr>
        <w:t>0</w:t>
      </w:r>
      <w:r w:rsidR="003F63AC">
        <w:rPr>
          <w:rFonts w:ascii="Times New Roman" w:hAnsi="Times New Roman"/>
          <w:sz w:val="28"/>
          <w:szCs w:val="28"/>
        </w:rPr>
        <w:t>. Під час конкурсних випробувань та процесу оцінювання в одному приміщенні можуть бути присутніми не більше двох представників від громадських організацій і двох – від засобів масової інформації.</w:t>
      </w:r>
    </w:p>
    <w:p w:rsidR="003F63AC" w:rsidRDefault="00206442" w:rsidP="000E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46371E">
        <w:rPr>
          <w:rFonts w:ascii="Times New Roman" w:hAnsi="Times New Roman"/>
          <w:sz w:val="28"/>
          <w:szCs w:val="28"/>
        </w:rPr>
        <w:t>1</w:t>
      </w:r>
      <w:r w:rsidR="003F63AC">
        <w:rPr>
          <w:rFonts w:ascii="Times New Roman" w:hAnsi="Times New Roman"/>
          <w:sz w:val="28"/>
          <w:szCs w:val="28"/>
        </w:rPr>
        <w:t>. Спостерігачі не можуть чинити вплив на перебіг конкурсу та його результати, перешкоджати проведенню конкурсу, відволікати учасників та членів журі тощо.</w:t>
      </w:r>
    </w:p>
    <w:p w:rsidR="003F63AC" w:rsidRDefault="00206442" w:rsidP="000E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371E">
        <w:rPr>
          <w:rFonts w:ascii="Times New Roman" w:hAnsi="Times New Roman"/>
          <w:sz w:val="28"/>
          <w:szCs w:val="28"/>
        </w:rPr>
        <w:t>2</w:t>
      </w:r>
      <w:r w:rsidR="003F63AC">
        <w:rPr>
          <w:rFonts w:ascii="Times New Roman" w:hAnsi="Times New Roman"/>
          <w:sz w:val="28"/>
          <w:szCs w:val="28"/>
        </w:rPr>
        <w:t>. Висновок про перебіг конкурсу спостерігачі мають довести до відповідних організаційних комітетів у письмовій формі протягом одного дня після його завершення.</w:t>
      </w:r>
    </w:p>
    <w:p w:rsidR="003F63AC" w:rsidRDefault="006E2F8E" w:rsidP="000E6B5D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4</w:t>
      </w:r>
      <w:r w:rsidR="0046371E">
        <w:rPr>
          <w:rFonts w:ascii="Times New Roman" w:hAnsi="Times New Roman"/>
          <w:sz w:val="28"/>
          <w:szCs w:val="28"/>
        </w:rPr>
        <w:t>3</w:t>
      </w:r>
      <w:r w:rsidR="003F63AC">
        <w:rPr>
          <w:rFonts w:ascii="Times New Roman" w:hAnsi="Times New Roman"/>
          <w:sz w:val="28"/>
          <w:szCs w:val="28"/>
        </w:rPr>
        <w:t>. Члени відповідних організаційних комітетів та журі конкурсу сприяють спостерігачам у здійсненні їхніх повноважень.</w:t>
      </w:r>
    </w:p>
    <w:p w:rsidR="00911121" w:rsidRDefault="00911121" w:rsidP="000E6B5D">
      <w:pPr>
        <w:tabs>
          <w:tab w:val="left" w:pos="73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1121" w:rsidRDefault="00911121" w:rsidP="000E6B5D">
      <w:pPr>
        <w:tabs>
          <w:tab w:val="left" w:pos="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F931F2" w:rsidRDefault="00F931F2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31F2" w:rsidRDefault="00F931F2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6371E" w:rsidRPr="0031471E" w:rsidRDefault="0046371E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3DC7" w:rsidRDefault="00A53DC7" w:rsidP="000E6B5D">
      <w:pPr>
        <w:shd w:val="clear" w:color="auto" w:fill="FFFFFF"/>
        <w:spacing w:after="0" w:line="240" w:lineRule="auto"/>
        <w:jc w:val="center"/>
      </w:pPr>
    </w:p>
    <w:sectPr w:rsidR="00A53DC7" w:rsidSect="006A260C">
      <w:headerReference w:type="even" r:id="rId14"/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71E" w:rsidRDefault="0031471E" w:rsidP="007E142C">
      <w:pPr>
        <w:spacing w:after="0" w:line="240" w:lineRule="auto"/>
      </w:pPr>
      <w:r>
        <w:separator/>
      </w:r>
    </w:p>
  </w:endnote>
  <w:endnote w:type="continuationSeparator" w:id="0">
    <w:p w:rsidR="0031471E" w:rsidRDefault="0031471E" w:rsidP="007E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71E" w:rsidRDefault="0031471E" w:rsidP="007E142C">
      <w:pPr>
        <w:spacing w:after="0" w:line="240" w:lineRule="auto"/>
      </w:pPr>
      <w:r>
        <w:separator/>
      </w:r>
    </w:p>
  </w:footnote>
  <w:footnote w:type="continuationSeparator" w:id="0">
    <w:p w:rsidR="0031471E" w:rsidRDefault="0031471E" w:rsidP="007E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1E" w:rsidRDefault="0099678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47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471E" w:rsidRDefault="003147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1E" w:rsidRDefault="0099678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47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7316">
      <w:rPr>
        <w:rStyle w:val="a7"/>
        <w:noProof/>
      </w:rPr>
      <w:t>6</w:t>
    </w:r>
    <w:r>
      <w:rPr>
        <w:rStyle w:val="a7"/>
      </w:rPr>
      <w:fldChar w:fldCharType="end"/>
    </w:r>
  </w:p>
  <w:p w:rsidR="0031471E" w:rsidRDefault="0031471E">
    <w:pPr>
      <w:pStyle w:val="a3"/>
      <w:tabs>
        <w:tab w:val="clear" w:pos="4819"/>
        <w:tab w:val="clear" w:pos="9639"/>
        <w:tab w:val="left" w:pos="5434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1E" w:rsidRDefault="0031471E">
    <w:pPr>
      <w:pStyle w:val="a3"/>
      <w:jc w:val="center"/>
    </w:pPr>
  </w:p>
  <w:p w:rsidR="0031471E" w:rsidRDefault="003147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A88"/>
    <w:multiLevelType w:val="hybridMultilevel"/>
    <w:tmpl w:val="EC307D5C"/>
    <w:lvl w:ilvl="0" w:tplc="FB9402A0">
      <w:start w:val="3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832094"/>
    <w:multiLevelType w:val="hybridMultilevel"/>
    <w:tmpl w:val="4F746B16"/>
    <w:lvl w:ilvl="0" w:tplc="06F8BC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1B04C7"/>
    <w:multiLevelType w:val="singleLevel"/>
    <w:tmpl w:val="411B04C7"/>
    <w:lvl w:ilvl="0">
      <w:start w:val="7"/>
      <w:numFmt w:val="decimal"/>
      <w:suff w:val="space"/>
      <w:lvlText w:val="%1."/>
      <w:lvlJc w:val="left"/>
    </w:lvl>
  </w:abstractNum>
  <w:abstractNum w:abstractNumId="3">
    <w:nsid w:val="6F5F6FC6"/>
    <w:multiLevelType w:val="hybridMultilevel"/>
    <w:tmpl w:val="0FCC8562"/>
    <w:lvl w:ilvl="0" w:tplc="6F48834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3AC"/>
    <w:rsid w:val="00012998"/>
    <w:rsid w:val="000319AD"/>
    <w:rsid w:val="00035210"/>
    <w:rsid w:val="000538EF"/>
    <w:rsid w:val="00073CC2"/>
    <w:rsid w:val="00074EF1"/>
    <w:rsid w:val="0008031D"/>
    <w:rsid w:val="000871AC"/>
    <w:rsid w:val="000A34EE"/>
    <w:rsid w:val="000B4DB6"/>
    <w:rsid w:val="000E6B5D"/>
    <w:rsid w:val="000F06C9"/>
    <w:rsid w:val="0010089F"/>
    <w:rsid w:val="00104C1D"/>
    <w:rsid w:val="00106F6A"/>
    <w:rsid w:val="00107D7A"/>
    <w:rsid w:val="001164E9"/>
    <w:rsid w:val="001230CA"/>
    <w:rsid w:val="00132EEB"/>
    <w:rsid w:val="00135683"/>
    <w:rsid w:val="001415FB"/>
    <w:rsid w:val="001474D2"/>
    <w:rsid w:val="00170552"/>
    <w:rsid w:val="001A5548"/>
    <w:rsid w:val="001C07A8"/>
    <w:rsid w:val="001C6CCE"/>
    <w:rsid w:val="001E50CF"/>
    <w:rsid w:val="001F1ECB"/>
    <w:rsid w:val="001F4B8C"/>
    <w:rsid w:val="001F77E7"/>
    <w:rsid w:val="00205110"/>
    <w:rsid w:val="00206442"/>
    <w:rsid w:val="002166F3"/>
    <w:rsid w:val="00225FC8"/>
    <w:rsid w:val="00250198"/>
    <w:rsid w:val="002501B0"/>
    <w:rsid w:val="00255DE3"/>
    <w:rsid w:val="002C1402"/>
    <w:rsid w:val="002C573E"/>
    <w:rsid w:val="002D2C6C"/>
    <w:rsid w:val="002F3A4F"/>
    <w:rsid w:val="002F54A1"/>
    <w:rsid w:val="003002EA"/>
    <w:rsid w:val="00306053"/>
    <w:rsid w:val="00306263"/>
    <w:rsid w:val="0031471E"/>
    <w:rsid w:val="00314B93"/>
    <w:rsid w:val="0033354C"/>
    <w:rsid w:val="00337CB2"/>
    <w:rsid w:val="00343880"/>
    <w:rsid w:val="00345B13"/>
    <w:rsid w:val="003536A0"/>
    <w:rsid w:val="00362C33"/>
    <w:rsid w:val="00366B72"/>
    <w:rsid w:val="00367F20"/>
    <w:rsid w:val="003719F8"/>
    <w:rsid w:val="003970D8"/>
    <w:rsid w:val="003B5F58"/>
    <w:rsid w:val="003C0D72"/>
    <w:rsid w:val="003D3B2A"/>
    <w:rsid w:val="003D70D0"/>
    <w:rsid w:val="003E42C9"/>
    <w:rsid w:val="003E6946"/>
    <w:rsid w:val="003F5363"/>
    <w:rsid w:val="003F63AC"/>
    <w:rsid w:val="004100D4"/>
    <w:rsid w:val="00412214"/>
    <w:rsid w:val="00421117"/>
    <w:rsid w:val="0042218C"/>
    <w:rsid w:val="00423D65"/>
    <w:rsid w:val="00425E39"/>
    <w:rsid w:val="0044161E"/>
    <w:rsid w:val="00446BB8"/>
    <w:rsid w:val="0046371E"/>
    <w:rsid w:val="00467A06"/>
    <w:rsid w:val="00491707"/>
    <w:rsid w:val="00491C01"/>
    <w:rsid w:val="004A48AC"/>
    <w:rsid w:val="004A79C9"/>
    <w:rsid w:val="004E0DB5"/>
    <w:rsid w:val="004E231D"/>
    <w:rsid w:val="005107AE"/>
    <w:rsid w:val="00520100"/>
    <w:rsid w:val="005352FD"/>
    <w:rsid w:val="00540EFD"/>
    <w:rsid w:val="00543DBC"/>
    <w:rsid w:val="0055651E"/>
    <w:rsid w:val="005802EB"/>
    <w:rsid w:val="0058505F"/>
    <w:rsid w:val="00591C2F"/>
    <w:rsid w:val="005944C2"/>
    <w:rsid w:val="005A6065"/>
    <w:rsid w:val="005B657D"/>
    <w:rsid w:val="005C3645"/>
    <w:rsid w:val="005D6889"/>
    <w:rsid w:val="005E71B4"/>
    <w:rsid w:val="005F1AA4"/>
    <w:rsid w:val="006036FA"/>
    <w:rsid w:val="00611675"/>
    <w:rsid w:val="00622892"/>
    <w:rsid w:val="00651AE0"/>
    <w:rsid w:val="0065768B"/>
    <w:rsid w:val="00680091"/>
    <w:rsid w:val="00680E7A"/>
    <w:rsid w:val="00686EA0"/>
    <w:rsid w:val="0069185E"/>
    <w:rsid w:val="006A04AC"/>
    <w:rsid w:val="006A09CD"/>
    <w:rsid w:val="006A260C"/>
    <w:rsid w:val="006A641D"/>
    <w:rsid w:val="006B0780"/>
    <w:rsid w:val="006B7228"/>
    <w:rsid w:val="006D5652"/>
    <w:rsid w:val="006E1A7C"/>
    <w:rsid w:val="006E2F8E"/>
    <w:rsid w:val="007067A9"/>
    <w:rsid w:val="00726E63"/>
    <w:rsid w:val="00731395"/>
    <w:rsid w:val="00731FF8"/>
    <w:rsid w:val="00753C46"/>
    <w:rsid w:val="00755BA1"/>
    <w:rsid w:val="007622DE"/>
    <w:rsid w:val="00762B41"/>
    <w:rsid w:val="007647E6"/>
    <w:rsid w:val="00765431"/>
    <w:rsid w:val="0076559D"/>
    <w:rsid w:val="0079048E"/>
    <w:rsid w:val="007B5E54"/>
    <w:rsid w:val="007C0251"/>
    <w:rsid w:val="007C1E85"/>
    <w:rsid w:val="007D029B"/>
    <w:rsid w:val="007E142C"/>
    <w:rsid w:val="007E59A3"/>
    <w:rsid w:val="007F0E30"/>
    <w:rsid w:val="007F30B5"/>
    <w:rsid w:val="008111F5"/>
    <w:rsid w:val="00827F82"/>
    <w:rsid w:val="0083414F"/>
    <w:rsid w:val="008343B8"/>
    <w:rsid w:val="00856C3D"/>
    <w:rsid w:val="00861238"/>
    <w:rsid w:val="0086547D"/>
    <w:rsid w:val="008732CF"/>
    <w:rsid w:val="0087541A"/>
    <w:rsid w:val="008C250E"/>
    <w:rsid w:val="008F4349"/>
    <w:rsid w:val="008F5A15"/>
    <w:rsid w:val="00907AAC"/>
    <w:rsid w:val="00911121"/>
    <w:rsid w:val="0094520A"/>
    <w:rsid w:val="00954A72"/>
    <w:rsid w:val="00954FB4"/>
    <w:rsid w:val="009829DB"/>
    <w:rsid w:val="00983399"/>
    <w:rsid w:val="009863E5"/>
    <w:rsid w:val="0099144B"/>
    <w:rsid w:val="00996402"/>
    <w:rsid w:val="00996785"/>
    <w:rsid w:val="009C3140"/>
    <w:rsid w:val="009C68B4"/>
    <w:rsid w:val="009E6253"/>
    <w:rsid w:val="009F1298"/>
    <w:rsid w:val="00A00A69"/>
    <w:rsid w:val="00A05536"/>
    <w:rsid w:val="00A37C49"/>
    <w:rsid w:val="00A40F1A"/>
    <w:rsid w:val="00A53DC7"/>
    <w:rsid w:val="00A56B30"/>
    <w:rsid w:val="00A8358E"/>
    <w:rsid w:val="00A962CE"/>
    <w:rsid w:val="00AB530C"/>
    <w:rsid w:val="00AB60B6"/>
    <w:rsid w:val="00AB7B48"/>
    <w:rsid w:val="00AC1F0A"/>
    <w:rsid w:val="00AC3696"/>
    <w:rsid w:val="00AC6C44"/>
    <w:rsid w:val="00AD5195"/>
    <w:rsid w:val="00AF18EF"/>
    <w:rsid w:val="00AF2A39"/>
    <w:rsid w:val="00B1079B"/>
    <w:rsid w:val="00B15C66"/>
    <w:rsid w:val="00B176FC"/>
    <w:rsid w:val="00B20338"/>
    <w:rsid w:val="00B22841"/>
    <w:rsid w:val="00B26368"/>
    <w:rsid w:val="00B33E6B"/>
    <w:rsid w:val="00B61B41"/>
    <w:rsid w:val="00B800A8"/>
    <w:rsid w:val="00BA03AC"/>
    <w:rsid w:val="00BB3DEE"/>
    <w:rsid w:val="00BC1536"/>
    <w:rsid w:val="00BD228C"/>
    <w:rsid w:val="00BF18DB"/>
    <w:rsid w:val="00BF24E5"/>
    <w:rsid w:val="00BF42CB"/>
    <w:rsid w:val="00C07BE0"/>
    <w:rsid w:val="00C26E13"/>
    <w:rsid w:val="00C31E3E"/>
    <w:rsid w:val="00C35E18"/>
    <w:rsid w:val="00C420DE"/>
    <w:rsid w:val="00C45408"/>
    <w:rsid w:val="00C6331F"/>
    <w:rsid w:val="00C66477"/>
    <w:rsid w:val="00C73EFB"/>
    <w:rsid w:val="00C73F5F"/>
    <w:rsid w:val="00C83009"/>
    <w:rsid w:val="00CC3311"/>
    <w:rsid w:val="00CC4DCD"/>
    <w:rsid w:val="00CC7E27"/>
    <w:rsid w:val="00CE134A"/>
    <w:rsid w:val="00D0279E"/>
    <w:rsid w:val="00D10D64"/>
    <w:rsid w:val="00D175F7"/>
    <w:rsid w:val="00D236DD"/>
    <w:rsid w:val="00D4332C"/>
    <w:rsid w:val="00D4454D"/>
    <w:rsid w:val="00D53CBE"/>
    <w:rsid w:val="00D60EB6"/>
    <w:rsid w:val="00D64F1D"/>
    <w:rsid w:val="00D76964"/>
    <w:rsid w:val="00D82C7B"/>
    <w:rsid w:val="00D84E67"/>
    <w:rsid w:val="00DA237B"/>
    <w:rsid w:val="00DD46B1"/>
    <w:rsid w:val="00DE765A"/>
    <w:rsid w:val="00DF1B11"/>
    <w:rsid w:val="00E13B27"/>
    <w:rsid w:val="00E1526A"/>
    <w:rsid w:val="00E332CC"/>
    <w:rsid w:val="00E3611A"/>
    <w:rsid w:val="00E63CA8"/>
    <w:rsid w:val="00E75322"/>
    <w:rsid w:val="00E80342"/>
    <w:rsid w:val="00E8531F"/>
    <w:rsid w:val="00EA2A94"/>
    <w:rsid w:val="00EA60F7"/>
    <w:rsid w:val="00EB61F1"/>
    <w:rsid w:val="00EC0D7F"/>
    <w:rsid w:val="00ED2389"/>
    <w:rsid w:val="00EE3440"/>
    <w:rsid w:val="00EE3535"/>
    <w:rsid w:val="00EF2110"/>
    <w:rsid w:val="00EF3A04"/>
    <w:rsid w:val="00EF62F2"/>
    <w:rsid w:val="00F1076B"/>
    <w:rsid w:val="00F23C0A"/>
    <w:rsid w:val="00F265B0"/>
    <w:rsid w:val="00F30A06"/>
    <w:rsid w:val="00F53CB1"/>
    <w:rsid w:val="00F65E4A"/>
    <w:rsid w:val="00F67316"/>
    <w:rsid w:val="00F74C70"/>
    <w:rsid w:val="00F931F2"/>
    <w:rsid w:val="00F95988"/>
    <w:rsid w:val="00FA3136"/>
    <w:rsid w:val="00FA4875"/>
    <w:rsid w:val="00FB0738"/>
    <w:rsid w:val="00FB628B"/>
    <w:rsid w:val="00FC693B"/>
    <w:rsid w:val="00FD14EC"/>
    <w:rsid w:val="00FD3F33"/>
    <w:rsid w:val="00FE2514"/>
    <w:rsid w:val="00FE4BC8"/>
    <w:rsid w:val="00FE4C4E"/>
    <w:rsid w:val="00FE56EC"/>
    <w:rsid w:val="00FE661B"/>
    <w:rsid w:val="00FE6D28"/>
    <w:rsid w:val="00FE7F69"/>
    <w:rsid w:val="00FF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AC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3AC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3F63A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Emphasis"/>
    <w:basedOn w:val="a0"/>
    <w:uiPriority w:val="20"/>
    <w:qFormat/>
    <w:rsid w:val="003F63AC"/>
    <w:rPr>
      <w:i/>
      <w:iCs/>
    </w:rPr>
  </w:style>
  <w:style w:type="character" w:styleId="a6">
    <w:name w:val="Hyperlink"/>
    <w:basedOn w:val="a0"/>
    <w:unhideWhenUsed/>
    <w:qFormat/>
    <w:rsid w:val="003F63AC"/>
    <w:rPr>
      <w:color w:val="0000FF"/>
      <w:u w:val="single"/>
    </w:rPr>
  </w:style>
  <w:style w:type="character" w:styleId="a7">
    <w:name w:val="page number"/>
    <w:basedOn w:val="a0"/>
    <w:qFormat/>
    <w:rsid w:val="003F63AC"/>
  </w:style>
  <w:style w:type="table" w:styleId="a8">
    <w:name w:val="Table Grid"/>
    <w:basedOn w:val="a1"/>
    <w:uiPriority w:val="59"/>
    <w:rsid w:val="003F63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F63AC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FE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661B"/>
    <w:rPr>
      <w:rFonts w:ascii="Calibri" w:eastAsia="Times New Roman" w:hAnsi="Calibri" w:cs="Times New Roman"/>
      <w:lang w:val="uk-UA" w:eastAsia="uk-UA"/>
    </w:rPr>
  </w:style>
  <w:style w:type="character" w:styleId="ac">
    <w:name w:val="FollowedHyperlink"/>
    <w:basedOn w:val="a0"/>
    <w:uiPriority w:val="99"/>
    <w:semiHidden/>
    <w:unhideWhenUsed/>
    <w:rsid w:val="00FE2514"/>
    <w:rPr>
      <w:color w:val="800080" w:themeColor="followedHyperlink"/>
      <w:u w:val="single"/>
    </w:rPr>
  </w:style>
  <w:style w:type="paragraph" w:customStyle="1" w:styleId="-">
    <w:name w:val="Список_-"/>
    <w:basedOn w:val="a"/>
    <w:autoRedefine/>
    <w:rsid w:val="000E6B5D"/>
    <w:pPr>
      <w:widowControl w:val="0"/>
      <w:tabs>
        <w:tab w:val="left" w:pos="567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normal">
    <w:name w:val="normal"/>
    <w:rsid w:val="000E6B5D"/>
    <w:pPr>
      <w:spacing w:line="276" w:lineRule="auto"/>
    </w:pPr>
    <w:rPr>
      <w:rFonts w:ascii="Arial" w:eastAsia="Arial" w:hAnsi="Arial" w:cs="Arial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370-2018-%D0%BF/paran9" TargetMode="External"/><Relationship Id="rId13" Type="http://schemas.openxmlformats.org/officeDocument/2006/relationships/hyperlink" Target="https://www.youtube.com/channel/UCzGQIfAdAM9ihVNJ5aLE7-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chytel_roku@ukr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chytel_roku@ukr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vchytel_roku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ua/konkursi-dlya-pedagogiv/konkurs-uchitel-roku/uchitel-roku-20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1A151-9083-48BD-AC26-72FA80D5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dcterms:created xsi:type="dcterms:W3CDTF">2020-08-19T09:37:00Z</dcterms:created>
  <dcterms:modified xsi:type="dcterms:W3CDTF">2020-08-19T09:41:00Z</dcterms:modified>
</cp:coreProperties>
</file>