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2" w:rsidRDefault="00C01022">
      <w:pPr>
        <w:ind w:firstLine="851"/>
        <w:jc w:val="center"/>
        <w:rPr>
          <w:b/>
          <w:sz w:val="28"/>
          <w:szCs w:val="28"/>
          <w:lang w:val="uk-UA"/>
        </w:rPr>
      </w:pPr>
    </w:p>
    <w:p w:rsidR="007F4046" w:rsidRDefault="007F4046">
      <w:pPr>
        <w:ind w:firstLine="851"/>
        <w:jc w:val="center"/>
        <w:rPr>
          <w:b/>
          <w:sz w:val="28"/>
          <w:szCs w:val="28"/>
          <w:lang w:val="uk-UA"/>
        </w:rPr>
      </w:pPr>
    </w:p>
    <w:p w:rsidR="007F4046" w:rsidRDefault="007F4046">
      <w:pPr>
        <w:ind w:firstLine="851"/>
        <w:jc w:val="center"/>
        <w:rPr>
          <w:b/>
          <w:sz w:val="28"/>
          <w:szCs w:val="28"/>
          <w:lang w:val="uk-UA"/>
        </w:rPr>
      </w:pPr>
    </w:p>
    <w:p w:rsidR="00A439FC" w:rsidRDefault="00A439FC">
      <w:pPr>
        <w:ind w:firstLine="851"/>
        <w:jc w:val="center"/>
        <w:rPr>
          <w:b/>
          <w:sz w:val="44"/>
          <w:szCs w:val="44"/>
          <w:lang w:val="uk-UA"/>
        </w:rPr>
      </w:pPr>
    </w:p>
    <w:p w:rsidR="00A439FC" w:rsidRDefault="00A439FC">
      <w:pPr>
        <w:ind w:firstLine="851"/>
        <w:jc w:val="center"/>
        <w:rPr>
          <w:b/>
          <w:sz w:val="44"/>
          <w:szCs w:val="44"/>
          <w:lang w:val="uk-UA"/>
        </w:rPr>
      </w:pPr>
    </w:p>
    <w:p w:rsidR="00A439FC" w:rsidRDefault="00A439FC">
      <w:pPr>
        <w:ind w:firstLine="851"/>
        <w:jc w:val="center"/>
        <w:rPr>
          <w:b/>
          <w:sz w:val="44"/>
          <w:szCs w:val="44"/>
          <w:lang w:val="uk-UA"/>
        </w:rPr>
      </w:pPr>
    </w:p>
    <w:p w:rsidR="00A439FC" w:rsidRDefault="00A439FC">
      <w:pPr>
        <w:ind w:firstLine="851"/>
        <w:jc w:val="center"/>
        <w:rPr>
          <w:b/>
          <w:sz w:val="44"/>
          <w:szCs w:val="44"/>
          <w:lang w:val="uk-UA"/>
        </w:rPr>
      </w:pPr>
    </w:p>
    <w:p w:rsidR="00A439FC" w:rsidRDefault="00A439FC">
      <w:pPr>
        <w:ind w:firstLine="851"/>
        <w:jc w:val="center"/>
        <w:rPr>
          <w:b/>
          <w:sz w:val="44"/>
          <w:szCs w:val="44"/>
          <w:lang w:val="uk-UA"/>
        </w:rPr>
      </w:pPr>
    </w:p>
    <w:p w:rsidR="00A439FC" w:rsidRDefault="00A439FC" w:rsidP="00A439FC">
      <w:pPr>
        <w:jc w:val="center"/>
        <w:rPr>
          <w:b/>
          <w:sz w:val="44"/>
          <w:szCs w:val="44"/>
          <w:lang w:val="uk-UA"/>
        </w:rPr>
      </w:pPr>
    </w:p>
    <w:p w:rsidR="00C42C1D" w:rsidRDefault="007F4046" w:rsidP="00A439FC">
      <w:pPr>
        <w:jc w:val="center"/>
        <w:rPr>
          <w:b/>
          <w:sz w:val="44"/>
          <w:szCs w:val="44"/>
          <w:lang w:val="uk-UA"/>
        </w:rPr>
      </w:pPr>
      <w:r w:rsidRPr="007F4046">
        <w:rPr>
          <w:b/>
          <w:sz w:val="44"/>
          <w:szCs w:val="44"/>
          <w:lang w:val="uk-UA"/>
        </w:rPr>
        <w:t>ПРОГРАМА</w:t>
      </w:r>
      <w:r w:rsidR="00C42C1D">
        <w:rPr>
          <w:b/>
          <w:sz w:val="44"/>
          <w:szCs w:val="44"/>
          <w:lang w:val="uk-UA"/>
        </w:rPr>
        <w:t xml:space="preserve"> </w:t>
      </w:r>
    </w:p>
    <w:p w:rsidR="007F4046" w:rsidRPr="007F4046" w:rsidRDefault="00C42C1D" w:rsidP="00A439FC">
      <w:pPr>
        <w:jc w:val="center"/>
        <w:rPr>
          <w:b/>
          <w:sz w:val="44"/>
          <w:szCs w:val="44"/>
          <w:lang w:val="uk-UA"/>
        </w:rPr>
      </w:pPr>
      <w:r>
        <w:rPr>
          <w:b/>
          <w:sz w:val="44"/>
          <w:szCs w:val="44"/>
          <w:lang w:val="uk-UA"/>
        </w:rPr>
        <w:t>КУРСУ ЗА ВИБОРОМ</w:t>
      </w:r>
      <w:r w:rsidR="007F4046" w:rsidRPr="007F4046">
        <w:rPr>
          <w:b/>
          <w:sz w:val="44"/>
          <w:szCs w:val="44"/>
          <w:lang w:val="uk-UA"/>
        </w:rPr>
        <w:t xml:space="preserve"> </w:t>
      </w:r>
    </w:p>
    <w:p w:rsidR="007F4046" w:rsidRPr="007F4046" w:rsidRDefault="007F4046" w:rsidP="00A439FC">
      <w:pPr>
        <w:jc w:val="center"/>
        <w:rPr>
          <w:b/>
          <w:sz w:val="44"/>
          <w:szCs w:val="44"/>
          <w:lang w:val="uk-UA"/>
        </w:rPr>
      </w:pPr>
    </w:p>
    <w:p w:rsidR="007F4046" w:rsidRDefault="007F4046" w:rsidP="00A439FC">
      <w:pPr>
        <w:jc w:val="center"/>
        <w:rPr>
          <w:b/>
          <w:sz w:val="28"/>
          <w:szCs w:val="28"/>
          <w:lang w:val="uk-UA"/>
        </w:rPr>
      </w:pPr>
    </w:p>
    <w:p w:rsidR="007F4046" w:rsidRPr="007F4046" w:rsidRDefault="007F4046" w:rsidP="00A439FC">
      <w:pPr>
        <w:jc w:val="center"/>
        <w:rPr>
          <w:b/>
          <w:sz w:val="40"/>
          <w:szCs w:val="40"/>
          <w:lang w:val="uk-UA"/>
        </w:rPr>
      </w:pPr>
      <w:r w:rsidRPr="007F4046">
        <w:rPr>
          <w:b/>
          <w:sz w:val="40"/>
          <w:szCs w:val="40"/>
          <w:lang w:val="uk-UA"/>
        </w:rPr>
        <w:t>КРЕСЛЕННЯ</w:t>
      </w:r>
    </w:p>
    <w:p w:rsidR="007F4046" w:rsidRDefault="007F4046">
      <w:pPr>
        <w:ind w:firstLine="851"/>
        <w:jc w:val="center"/>
        <w:rPr>
          <w:b/>
          <w:sz w:val="28"/>
          <w:szCs w:val="28"/>
          <w:lang w:val="uk-UA"/>
        </w:rPr>
      </w:pPr>
    </w:p>
    <w:p w:rsidR="007F4046" w:rsidRDefault="007F4046">
      <w:pPr>
        <w:ind w:firstLine="851"/>
        <w:jc w:val="center"/>
        <w:rPr>
          <w:b/>
          <w:sz w:val="28"/>
          <w:szCs w:val="28"/>
          <w:lang w:val="uk-UA"/>
        </w:rPr>
      </w:pPr>
    </w:p>
    <w:p w:rsidR="007F4046" w:rsidRDefault="007F4046">
      <w:pPr>
        <w:ind w:firstLine="851"/>
        <w:jc w:val="center"/>
        <w:rPr>
          <w:b/>
          <w:sz w:val="28"/>
          <w:szCs w:val="28"/>
          <w:lang w:val="uk-UA"/>
        </w:rPr>
      </w:pPr>
    </w:p>
    <w:p w:rsidR="00A439FC" w:rsidRDefault="00A439FC">
      <w:pPr>
        <w:ind w:firstLine="851"/>
        <w:jc w:val="center"/>
        <w:rPr>
          <w:b/>
          <w:sz w:val="28"/>
          <w:szCs w:val="28"/>
          <w:lang w:val="uk-UA"/>
        </w:rPr>
      </w:pPr>
    </w:p>
    <w:p w:rsidR="00C42C1D" w:rsidRDefault="00C42C1D" w:rsidP="00C42C1D">
      <w:pPr>
        <w:jc w:val="center"/>
        <w:rPr>
          <w:b/>
          <w:sz w:val="28"/>
          <w:szCs w:val="28"/>
          <w:lang w:val="uk-UA"/>
        </w:rPr>
      </w:pPr>
      <w:r>
        <w:rPr>
          <w:b/>
          <w:sz w:val="28"/>
          <w:szCs w:val="28"/>
          <w:lang w:val="uk-UA"/>
        </w:rPr>
        <w:t xml:space="preserve">ДЛЯ ЗАГАЛЬНООСВІТНІХ </w:t>
      </w:r>
      <w:r w:rsidR="007C566E">
        <w:rPr>
          <w:b/>
          <w:sz w:val="28"/>
          <w:szCs w:val="28"/>
          <w:lang w:val="uk-UA"/>
        </w:rPr>
        <w:t>НАВЧАЛЬНИХ ЗАКЛАДІВ</w:t>
      </w:r>
    </w:p>
    <w:p w:rsidR="007C566E" w:rsidRDefault="007C566E" w:rsidP="00C42C1D">
      <w:pPr>
        <w:jc w:val="center"/>
        <w:rPr>
          <w:b/>
          <w:sz w:val="28"/>
          <w:szCs w:val="28"/>
          <w:lang w:val="uk-UA"/>
        </w:rPr>
      </w:pPr>
    </w:p>
    <w:p w:rsidR="007C566E" w:rsidRDefault="007C566E" w:rsidP="007C566E">
      <w:pPr>
        <w:pStyle w:val="a6"/>
        <w:spacing w:after="200" w:line="276" w:lineRule="auto"/>
        <w:ind w:left="1068"/>
        <w:jc w:val="both"/>
        <w:rPr>
          <w:sz w:val="28"/>
          <w:szCs w:val="28"/>
          <w:lang w:val="uk-UA"/>
        </w:rPr>
      </w:pPr>
      <w:r w:rsidRPr="007C566E">
        <w:rPr>
          <w:sz w:val="28"/>
          <w:szCs w:val="28"/>
          <w:lang w:val="uk-UA"/>
        </w:rPr>
        <w:t xml:space="preserve"> «Рекомендовано Міністерством освіти і науки України». </w:t>
      </w:r>
    </w:p>
    <w:p w:rsidR="007C566E" w:rsidRPr="007C566E" w:rsidRDefault="007C566E" w:rsidP="007C566E">
      <w:pPr>
        <w:pStyle w:val="a6"/>
        <w:spacing w:after="200" w:line="276" w:lineRule="auto"/>
        <w:ind w:left="1068" w:hanging="1068"/>
        <w:jc w:val="both"/>
        <w:rPr>
          <w:sz w:val="28"/>
          <w:szCs w:val="28"/>
          <w:lang w:val="uk-UA"/>
        </w:rPr>
      </w:pPr>
      <w:r w:rsidRPr="007C566E">
        <w:rPr>
          <w:sz w:val="28"/>
          <w:szCs w:val="28"/>
          <w:lang w:val="uk-UA"/>
        </w:rPr>
        <w:t>Лист Міністерства освіти і науки України від 19.11. 2013 №1/11-17679.</w:t>
      </w:r>
    </w:p>
    <w:p w:rsidR="007C566E" w:rsidRDefault="007C566E" w:rsidP="00C42C1D">
      <w:pPr>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Pr="00A439FC" w:rsidRDefault="00A439FC" w:rsidP="00A439FC">
      <w:pPr>
        <w:ind w:left="20" w:firstLine="600"/>
        <w:jc w:val="both"/>
        <w:rPr>
          <w:b/>
          <w:sz w:val="28"/>
          <w:szCs w:val="28"/>
          <w:lang w:val="uk-UA" w:eastAsia="uk-UA"/>
        </w:rPr>
      </w:pPr>
      <w:r w:rsidRPr="00A439FC">
        <w:rPr>
          <w:b/>
          <w:sz w:val="28"/>
          <w:szCs w:val="28"/>
          <w:lang w:val="uk-UA" w:eastAsia="uk-UA"/>
        </w:rPr>
        <w:lastRenderedPageBreak/>
        <w:t>Укладачі :</w:t>
      </w:r>
    </w:p>
    <w:p w:rsidR="00A439FC" w:rsidRPr="00A439FC" w:rsidRDefault="00A439FC" w:rsidP="00A439FC">
      <w:pPr>
        <w:ind w:left="20" w:right="20" w:firstLine="600"/>
        <w:jc w:val="both"/>
        <w:rPr>
          <w:sz w:val="28"/>
          <w:szCs w:val="28"/>
          <w:lang w:val="uk-UA" w:eastAsia="uk-UA"/>
        </w:rPr>
      </w:pPr>
      <w:r w:rsidRPr="00A439FC">
        <w:rPr>
          <w:b/>
          <w:bCs/>
          <w:sz w:val="28"/>
          <w:szCs w:val="28"/>
          <w:shd w:val="clear" w:color="auto" w:fill="FFFFFF"/>
          <w:lang w:val="uk-UA" w:eastAsia="uk-UA"/>
        </w:rPr>
        <w:t>Сидоренко В.К.,</w:t>
      </w:r>
      <w:r w:rsidRPr="00A439FC">
        <w:rPr>
          <w:sz w:val="28"/>
          <w:szCs w:val="28"/>
          <w:lang w:val="uk-UA" w:eastAsia="uk-UA"/>
        </w:rPr>
        <w:t xml:space="preserve"> доктор педагогічних наук, професор, член-кореспондент АПН України, директор навчально-наукового центру підготовки та атестації наукових і науково-педагогічних кадрів вищої кваліфікації Національного університету біоресурсів і природокористування України;</w:t>
      </w:r>
    </w:p>
    <w:p w:rsidR="00A439FC" w:rsidRPr="00A439FC" w:rsidRDefault="00A439FC" w:rsidP="00A439FC">
      <w:pPr>
        <w:ind w:left="20" w:right="20" w:firstLine="600"/>
        <w:jc w:val="both"/>
        <w:rPr>
          <w:b/>
          <w:bCs/>
          <w:sz w:val="28"/>
          <w:szCs w:val="28"/>
          <w:shd w:val="clear" w:color="auto" w:fill="FFFFFF"/>
          <w:lang w:val="uk-UA" w:eastAsia="uk-UA"/>
        </w:rPr>
      </w:pPr>
      <w:proofErr w:type="spellStart"/>
      <w:r w:rsidRPr="00A439FC">
        <w:rPr>
          <w:b/>
          <w:bCs/>
          <w:sz w:val="28"/>
          <w:szCs w:val="28"/>
          <w:shd w:val="clear" w:color="auto" w:fill="FFFFFF"/>
          <w:lang w:val="uk-UA" w:eastAsia="uk-UA"/>
        </w:rPr>
        <w:t>Дятленко</w:t>
      </w:r>
      <w:proofErr w:type="spellEnd"/>
      <w:r w:rsidRPr="00A439FC">
        <w:rPr>
          <w:b/>
          <w:bCs/>
          <w:sz w:val="28"/>
          <w:szCs w:val="28"/>
          <w:shd w:val="clear" w:color="auto" w:fill="FFFFFF"/>
          <w:lang w:val="uk-UA" w:eastAsia="uk-UA"/>
        </w:rPr>
        <w:t xml:space="preserve"> С.М., </w:t>
      </w:r>
      <w:r w:rsidRPr="00A439FC">
        <w:rPr>
          <w:bCs/>
          <w:sz w:val="28"/>
          <w:szCs w:val="28"/>
          <w:shd w:val="clear" w:color="auto" w:fill="FFFFFF"/>
          <w:lang w:val="uk-UA" w:eastAsia="uk-UA"/>
        </w:rPr>
        <w:t>начальник відділу природничо-математичної та технологічної освіти Департаменту загальної середньої та дошкільної освіти Міністерства освіти і науки, молоді та спорту України</w:t>
      </w:r>
    </w:p>
    <w:p w:rsidR="00A439FC" w:rsidRPr="00A439FC" w:rsidRDefault="00A439FC" w:rsidP="00A439FC">
      <w:pPr>
        <w:ind w:left="20" w:right="20" w:firstLine="600"/>
        <w:jc w:val="both"/>
        <w:rPr>
          <w:sz w:val="28"/>
          <w:szCs w:val="28"/>
          <w:lang w:val="uk-UA" w:eastAsia="uk-UA"/>
        </w:rPr>
      </w:pPr>
      <w:r w:rsidRPr="00A439FC">
        <w:rPr>
          <w:b/>
          <w:bCs/>
          <w:sz w:val="28"/>
          <w:szCs w:val="28"/>
          <w:shd w:val="clear" w:color="auto" w:fill="FFFFFF"/>
          <w:lang w:val="uk-UA" w:eastAsia="uk-UA"/>
        </w:rPr>
        <w:t>Гедзик А.М.,</w:t>
      </w:r>
      <w:r w:rsidRPr="00A439FC">
        <w:rPr>
          <w:sz w:val="28"/>
          <w:szCs w:val="28"/>
          <w:lang w:val="uk-UA" w:eastAsia="uk-UA"/>
        </w:rPr>
        <w:t xml:space="preserve"> доктор педагогічних наук, завідувач кафедри професійної освіти та комп’ютерних технологій Уманського  державного педагогічного університету імені Павла Тичини.</w:t>
      </w:r>
    </w:p>
    <w:p w:rsidR="00A439FC" w:rsidRDefault="00A439FC" w:rsidP="00A439FC">
      <w:pPr>
        <w:ind w:firstLine="851"/>
        <w:jc w:val="both"/>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A439FC" w:rsidRDefault="00A439FC">
      <w:pPr>
        <w:ind w:firstLine="851"/>
        <w:jc w:val="center"/>
        <w:rPr>
          <w:b/>
          <w:sz w:val="28"/>
          <w:szCs w:val="28"/>
          <w:lang w:val="uk-UA"/>
        </w:rPr>
      </w:pPr>
    </w:p>
    <w:p w:rsidR="00C01022" w:rsidRPr="006058A3" w:rsidRDefault="00C01022" w:rsidP="00A439FC">
      <w:pPr>
        <w:jc w:val="center"/>
        <w:rPr>
          <w:b/>
          <w:sz w:val="28"/>
          <w:szCs w:val="28"/>
          <w:lang w:val="uk-UA"/>
        </w:rPr>
      </w:pPr>
      <w:r w:rsidRPr="006058A3">
        <w:rPr>
          <w:b/>
          <w:sz w:val="28"/>
          <w:szCs w:val="28"/>
          <w:lang w:val="uk-UA"/>
        </w:rPr>
        <w:lastRenderedPageBreak/>
        <w:t>ПОЯСНЮВАЛЬНА ЗАПИСКА.</w:t>
      </w:r>
    </w:p>
    <w:p w:rsidR="00C01022" w:rsidRPr="006058A3" w:rsidRDefault="00C01022">
      <w:pPr>
        <w:ind w:firstLine="851"/>
        <w:jc w:val="center"/>
        <w:rPr>
          <w:b/>
          <w:sz w:val="28"/>
          <w:szCs w:val="28"/>
          <w:lang w:val="uk-UA"/>
        </w:rPr>
      </w:pPr>
    </w:p>
    <w:p w:rsidR="00385A75" w:rsidRPr="00A439FC" w:rsidRDefault="00C01022" w:rsidP="00343F21">
      <w:pPr>
        <w:shd w:val="clear" w:color="auto" w:fill="FFFFFF"/>
        <w:spacing w:line="276" w:lineRule="auto"/>
        <w:ind w:right="19" w:firstLine="709"/>
        <w:jc w:val="both"/>
        <w:rPr>
          <w:sz w:val="28"/>
          <w:szCs w:val="28"/>
          <w:lang w:val="uk-UA"/>
        </w:rPr>
      </w:pPr>
      <w:r w:rsidRPr="00A439FC">
        <w:rPr>
          <w:sz w:val="28"/>
          <w:szCs w:val="28"/>
          <w:lang w:val="uk-UA"/>
        </w:rPr>
        <w:t xml:space="preserve"> </w:t>
      </w:r>
      <w:r w:rsidR="00385A75" w:rsidRPr="00A439FC">
        <w:rPr>
          <w:sz w:val="28"/>
          <w:szCs w:val="28"/>
          <w:lang w:val="uk-UA"/>
        </w:rPr>
        <w:t>Сьогодні к</w:t>
      </w:r>
      <w:r w:rsidR="000C1FAA" w:rsidRPr="00A439FC">
        <w:rPr>
          <w:color w:val="000000"/>
          <w:spacing w:val="3"/>
          <w:sz w:val="28"/>
          <w:szCs w:val="28"/>
          <w:lang w:val="uk-UA"/>
        </w:rPr>
        <w:t>реслення</w:t>
      </w:r>
      <w:r w:rsidR="00385A75" w:rsidRPr="00A439FC">
        <w:rPr>
          <w:color w:val="000000"/>
          <w:spacing w:val="3"/>
          <w:sz w:val="28"/>
          <w:szCs w:val="28"/>
          <w:lang w:val="uk-UA"/>
        </w:rPr>
        <w:t xml:space="preserve"> - це не лише засіб спілкування інженерів, конструкторів та робітників, -</w:t>
      </w:r>
      <w:r w:rsidR="000C1FAA" w:rsidRPr="00A439FC">
        <w:rPr>
          <w:color w:val="000000"/>
          <w:spacing w:val="3"/>
          <w:sz w:val="28"/>
          <w:szCs w:val="28"/>
          <w:lang w:val="uk-UA"/>
        </w:rPr>
        <w:t xml:space="preserve"> це фундамент графічної культури людини, яка живе в сучасному техногенному світі.  Автоматизація  і механізація сучасного виробництва істотно змінила зміст і характер діяльності людини. Зросла роль операцій,  пов’язаних з сприйняттям  та обробкою різної інформації. Досить часто дії людини в різних сферах пов’язані не з реальними об’єктами, а з їх замінниками  у вигляді пультів управління, схематичних зображень  реальних процесів і явищ. Схематичні і знакові моделі дозволяють в абстрактній, символічній формі не лише показувати взаємно-однозначну відповідність об’єктів  і їх графічних зображень, але і принципово змінювати способи вирішен</w:t>
      </w:r>
      <w:r w:rsidR="00385A75" w:rsidRPr="00A439FC">
        <w:rPr>
          <w:color w:val="000000"/>
          <w:spacing w:val="3"/>
          <w:sz w:val="28"/>
          <w:szCs w:val="28"/>
          <w:lang w:val="uk-UA"/>
        </w:rPr>
        <w:t>н</w:t>
      </w:r>
      <w:r w:rsidR="000C1FAA" w:rsidRPr="00A439FC">
        <w:rPr>
          <w:color w:val="000000"/>
          <w:spacing w:val="3"/>
          <w:sz w:val="28"/>
          <w:szCs w:val="28"/>
          <w:lang w:val="uk-UA"/>
        </w:rPr>
        <w:t>я просторових та інших задач.</w:t>
      </w:r>
      <w:r w:rsidR="0080717B" w:rsidRPr="00A439FC">
        <w:rPr>
          <w:color w:val="000000"/>
          <w:spacing w:val="2"/>
          <w:sz w:val="28"/>
          <w:szCs w:val="28"/>
          <w:lang w:val="uk-UA"/>
        </w:rPr>
        <w:t xml:space="preserve"> </w:t>
      </w:r>
      <w:r w:rsidR="00F82090" w:rsidRPr="00A439FC">
        <w:rPr>
          <w:color w:val="000000"/>
          <w:spacing w:val="2"/>
          <w:sz w:val="28"/>
          <w:szCs w:val="28"/>
          <w:lang w:val="uk-UA"/>
        </w:rPr>
        <w:t xml:space="preserve">        </w:t>
      </w:r>
      <w:r w:rsidR="0080717B" w:rsidRPr="00A439FC">
        <w:rPr>
          <w:color w:val="000000"/>
          <w:spacing w:val="2"/>
          <w:sz w:val="28"/>
          <w:szCs w:val="28"/>
          <w:lang w:val="uk-UA"/>
        </w:rPr>
        <w:t xml:space="preserve">Креслення  - це </w:t>
      </w:r>
      <w:r w:rsidR="00DA6F40" w:rsidRPr="00A439FC">
        <w:rPr>
          <w:color w:val="000000"/>
          <w:spacing w:val="2"/>
          <w:sz w:val="28"/>
          <w:szCs w:val="28"/>
          <w:lang w:val="uk-UA"/>
        </w:rPr>
        <w:t xml:space="preserve">один з </w:t>
      </w:r>
      <w:r w:rsidR="0080717B" w:rsidRPr="00A439FC">
        <w:rPr>
          <w:color w:val="000000"/>
          <w:spacing w:val="2"/>
          <w:sz w:val="28"/>
          <w:szCs w:val="28"/>
          <w:lang w:val="uk-UA"/>
        </w:rPr>
        <w:t>ключ</w:t>
      </w:r>
      <w:r w:rsidR="00DA6F40" w:rsidRPr="00A439FC">
        <w:rPr>
          <w:color w:val="000000"/>
          <w:spacing w:val="2"/>
          <w:sz w:val="28"/>
          <w:szCs w:val="28"/>
          <w:lang w:val="uk-UA"/>
        </w:rPr>
        <w:t>ів</w:t>
      </w:r>
      <w:r w:rsidR="0080717B" w:rsidRPr="00A439FC">
        <w:rPr>
          <w:color w:val="000000"/>
          <w:spacing w:val="2"/>
          <w:sz w:val="28"/>
          <w:szCs w:val="28"/>
          <w:lang w:val="uk-UA"/>
        </w:rPr>
        <w:t xml:space="preserve"> до успішного оперування </w:t>
      </w:r>
      <w:r w:rsidR="00DA6F40" w:rsidRPr="00A439FC">
        <w:rPr>
          <w:color w:val="000000"/>
          <w:spacing w:val="2"/>
          <w:sz w:val="28"/>
          <w:szCs w:val="28"/>
          <w:lang w:val="uk-UA"/>
        </w:rPr>
        <w:t>суча</w:t>
      </w:r>
      <w:r w:rsidR="00F82090" w:rsidRPr="00A439FC">
        <w:rPr>
          <w:color w:val="000000"/>
          <w:spacing w:val="2"/>
          <w:sz w:val="28"/>
          <w:szCs w:val="28"/>
          <w:lang w:val="uk-UA"/>
        </w:rPr>
        <w:t>с</w:t>
      </w:r>
      <w:r w:rsidR="00DA6F40" w:rsidRPr="00A439FC">
        <w:rPr>
          <w:color w:val="000000"/>
          <w:spacing w:val="2"/>
          <w:sz w:val="28"/>
          <w:szCs w:val="28"/>
          <w:lang w:val="uk-UA"/>
        </w:rPr>
        <w:t>ними</w:t>
      </w:r>
      <w:r w:rsidR="0080717B" w:rsidRPr="00A439FC">
        <w:rPr>
          <w:color w:val="000000"/>
          <w:spacing w:val="2"/>
          <w:sz w:val="28"/>
          <w:szCs w:val="28"/>
          <w:lang w:val="uk-UA"/>
        </w:rPr>
        <w:t xml:space="preserve">  видами  інформаційних систем.</w:t>
      </w:r>
      <w:r w:rsidR="00385A75" w:rsidRPr="00A439FC">
        <w:rPr>
          <w:sz w:val="28"/>
          <w:szCs w:val="28"/>
          <w:lang w:val="uk-UA"/>
        </w:rPr>
        <w:t xml:space="preserve">                     </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Програма курсу має на меті сформувати в учнів ставлен</w:t>
      </w:r>
      <w:r w:rsidRPr="00A439FC">
        <w:rPr>
          <w:snapToGrid w:val="0"/>
          <w:sz w:val="28"/>
          <w:szCs w:val="28"/>
          <w:lang w:val="uk-UA"/>
        </w:rPr>
        <w:softHyphen/>
        <w:t>ня до креслення як до одного з головних і необхідних за</w:t>
      </w:r>
      <w:r w:rsidRPr="00A439FC">
        <w:rPr>
          <w:snapToGrid w:val="0"/>
          <w:sz w:val="28"/>
          <w:szCs w:val="28"/>
          <w:lang w:val="uk-UA"/>
        </w:rPr>
        <w:softHyphen/>
        <w:t>собів спілкування людей у їхній практичній діяльності, на</w:t>
      </w:r>
      <w:r w:rsidRPr="00A439FC">
        <w:rPr>
          <w:snapToGrid w:val="0"/>
          <w:sz w:val="28"/>
          <w:szCs w:val="28"/>
          <w:lang w:val="uk-UA"/>
        </w:rPr>
        <w:softHyphen/>
        <w:t>вчити свідомо читати креслення та схеми, самостійно вико</w:t>
      </w:r>
      <w:r w:rsidRPr="00A439FC">
        <w:rPr>
          <w:snapToGrid w:val="0"/>
          <w:sz w:val="28"/>
          <w:szCs w:val="28"/>
          <w:lang w:val="uk-UA"/>
        </w:rPr>
        <w:softHyphen/>
        <w:t>нувати графічні документи для виготовлення предметів трудової навчальної діяльності.</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Зміст програми спрямований на вирішення таких за</w:t>
      </w:r>
      <w:r w:rsidRPr="00A439FC">
        <w:rPr>
          <w:snapToGrid w:val="0"/>
          <w:sz w:val="28"/>
          <w:szCs w:val="28"/>
          <w:lang w:val="uk-UA"/>
        </w:rPr>
        <w:softHyphen/>
        <w:t>вдань:</w:t>
      </w:r>
    </w:p>
    <w:p w:rsidR="00A439FC" w:rsidRPr="00F476C5" w:rsidRDefault="00A439FC" w:rsidP="00F476C5">
      <w:pPr>
        <w:pStyle w:val="a6"/>
        <w:widowControl w:val="0"/>
        <w:numPr>
          <w:ilvl w:val="0"/>
          <w:numId w:val="16"/>
        </w:numPr>
        <w:tabs>
          <w:tab w:val="left" w:pos="993"/>
        </w:tabs>
        <w:spacing w:line="276" w:lineRule="auto"/>
        <w:ind w:left="0" w:firstLine="709"/>
        <w:jc w:val="both"/>
        <w:rPr>
          <w:snapToGrid w:val="0"/>
          <w:sz w:val="28"/>
          <w:szCs w:val="28"/>
          <w:lang w:val="uk-UA"/>
        </w:rPr>
      </w:pPr>
      <w:r w:rsidRPr="00F476C5">
        <w:rPr>
          <w:snapToGrid w:val="0"/>
          <w:sz w:val="28"/>
          <w:szCs w:val="28"/>
          <w:lang w:val="uk-UA"/>
        </w:rPr>
        <w:t>формування в учнів системи знань та вмінь, не</w:t>
      </w:r>
      <w:r w:rsidRPr="00F476C5">
        <w:rPr>
          <w:snapToGrid w:val="0"/>
          <w:sz w:val="28"/>
          <w:szCs w:val="28"/>
          <w:lang w:val="uk-UA"/>
        </w:rPr>
        <w:softHyphen/>
        <w:t>обхідних для виконання графічних документів;</w:t>
      </w:r>
    </w:p>
    <w:p w:rsidR="00A439FC" w:rsidRPr="00F476C5" w:rsidRDefault="00A439FC" w:rsidP="00F476C5">
      <w:pPr>
        <w:pStyle w:val="a6"/>
        <w:widowControl w:val="0"/>
        <w:numPr>
          <w:ilvl w:val="0"/>
          <w:numId w:val="16"/>
        </w:numPr>
        <w:tabs>
          <w:tab w:val="left" w:pos="993"/>
        </w:tabs>
        <w:spacing w:line="276" w:lineRule="auto"/>
        <w:ind w:left="0" w:firstLine="709"/>
        <w:jc w:val="both"/>
        <w:rPr>
          <w:snapToGrid w:val="0"/>
          <w:sz w:val="28"/>
          <w:szCs w:val="28"/>
          <w:lang w:val="uk-UA"/>
        </w:rPr>
      </w:pPr>
      <w:r w:rsidRPr="00F476C5">
        <w:rPr>
          <w:snapToGrid w:val="0"/>
          <w:sz w:val="28"/>
          <w:szCs w:val="28"/>
          <w:lang w:val="uk-UA"/>
        </w:rPr>
        <w:t>сприяння учням у виконанні навчальних функцій, пов'язаних із читанням графічних матеріалів;</w:t>
      </w:r>
    </w:p>
    <w:p w:rsidR="00A439FC" w:rsidRPr="00F476C5" w:rsidRDefault="00A439FC" w:rsidP="00F476C5">
      <w:pPr>
        <w:pStyle w:val="a6"/>
        <w:widowControl w:val="0"/>
        <w:numPr>
          <w:ilvl w:val="0"/>
          <w:numId w:val="16"/>
        </w:numPr>
        <w:tabs>
          <w:tab w:val="left" w:pos="993"/>
        </w:tabs>
        <w:spacing w:line="276" w:lineRule="auto"/>
        <w:ind w:left="0" w:firstLine="709"/>
        <w:jc w:val="both"/>
        <w:rPr>
          <w:snapToGrid w:val="0"/>
          <w:sz w:val="28"/>
          <w:szCs w:val="28"/>
          <w:lang w:val="uk-UA"/>
        </w:rPr>
      </w:pPr>
      <w:r w:rsidRPr="00F476C5">
        <w:rPr>
          <w:snapToGrid w:val="0"/>
          <w:sz w:val="28"/>
          <w:szCs w:val="28"/>
          <w:lang w:val="uk-UA"/>
        </w:rPr>
        <w:t>забезпечення умов для вивчення учнями основ сучас</w:t>
      </w:r>
      <w:r w:rsidRPr="00F476C5">
        <w:rPr>
          <w:snapToGrid w:val="0"/>
          <w:sz w:val="28"/>
          <w:szCs w:val="28"/>
          <w:lang w:val="uk-UA"/>
        </w:rPr>
        <w:softHyphen/>
        <w:t>ного виробництва;</w:t>
      </w:r>
    </w:p>
    <w:p w:rsidR="00A439FC" w:rsidRPr="00F476C5" w:rsidRDefault="00A439FC" w:rsidP="00F476C5">
      <w:pPr>
        <w:pStyle w:val="a6"/>
        <w:widowControl w:val="0"/>
        <w:numPr>
          <w:ilvl w:val="0"/>
          <w:numId w:val="16"/>
        </w:numPr>
        <w:tabs>
          <w:tab w:val="left" w:pos="993"/>
        </w:tabs>
        <w:spacing w:line="276" w:lineRule="auto"/>
        <w:ind w:left="0" w:firstLine="709"/>
        <w:jc w:val="both"/>
        <w:rPr>
          <w:snapToGrid w:val="0"/>
          <w:sz w:val="28"/>
          <w:szCs w:val="28"/>
          <w:lang w:val="uk-UA"/>
        </w:rPr>
      </w:pPr>
      <w:r w:rsidRPr="00F476C5">
        <w:rPr>
          <w:snapToGrid w:val="0"/>
          <w:sz w:val="28"/>
          <w:szCs w:val="28"/>
          <w:lang w:val="uk-UA"/>
        </w:rPr>
        <w:t>сприяння тому, щоб учні оволоділи обраним профілем трудового навчання;</w:t>
      </w:r>
    </w:p>
    <w:p w:rsidR="00A439FC" w:rsidRPr="00F476C5" w:rsidRDefault="00A439FC" w:rsidP="00F476C5">
      <w:pPr>
        <w:pStyle w:val="a6"/>
        <w:widowControl w:val="0"/>
        <w:numPr>
          <w:ilvl w:val="0"/>
          <w:numId w:val="16"/>
        </w:numPr>
        <w:tabs>
          <w:tab w:val="left" w:pos="993"/>
        </w:tabs>
        <w:spacing w:line="276" w:lineRule="auto"/>
        <w:ind w:left="0" w:firstLine="709"/>
        <w:jc w:val="both"/>
        <w:rPr>
          <w:snapToGrid w:val="0"/>
          <w:sz w:val="28"/>
          <w:szCs w:val="28"/>
          <w:lang w:val="uk-UA"/>
        </w:rPr>
      </w:pPr>
      <w:r w:rsidRPr="00F476C5">
        <w:rPr>
          <w:snapToGrid w:val="0"/>
          <w:sz w:val="28"/>
          <w:szCs w:val="28"/>
          <w:lang w:val="uk-UA"/>
        </w:rPr>
        <w:t>розвиток в учнів просторового мислення;</w:t>
      </w:r>
    </w:p>
    <w:p w:rsidR="00A439FC" w:rsidRPr="00F476C5" w:rsidRDefault="00A439FC" w:rsidP="00F476C5">
      <w:pPr>
        <w:pStyle w:val="a6"/>
        <w:widowControl w:val="0"/>
        <w:numPr>
          <w:ilvl w:val="0"/>
          <w:numId w:val="16"/>
        </w:numPr>
        <w:tabs>
          <w:tab w:val="left" w:pos="993"/>
        </w:tabs>
        <w:spacing w:line="276" w:lineRule="auto"/>
        <w:ind w:left="0" w:firstLine="709"/>
        <w:jc w:val="both"/>
        <w:rPr>
          <w:snapToGrid w:val="0"/>
          <w:sz w:val="28"/>
          <w:szCs w:val="28"/>
          <w:lang w:val="uk-UA"/>
        </w:rPr>
      </w:pPr>
      <w:r w:rsidRPr="00F476C5">
        <w:rPr>
          <w:snapToGrid w:val="0"/>
          <w:sz w:val="28"/>
          <w:szCs w:val="28"/>
          <w:lang w:val="uk-UA"/>
        </w:rPr>
        <w:t>формування здатності до самостійної роботи з навчаль</w:t>
      </w:r>
      <w:r w:rsidRPr="00F476C5">
        <w:rPr>
          <w:snapToGrid w:val="0"/>
          <w:sz w:val="28"/>
          <w:szCs w:val="28"/>
          <w:lang w:val="uk-UA"/>
        </w:rPr>
        <w:softHyphen/>
        <w:t>ним матеріалом;</w:t>
      </w:r>
    </w:p>
    <w:p w:rsidR="00A439FC" w:rsidRPr="00F476C5" w:rsidRDefault="00A439FC" w:rsidP="00F476C5">
      <w:pPr>
        <w:pStyle w:val="a6"/>
        <w:widowControl w:val="0"/>
        <w:numPr>
          <w:ilvl w:val="0"/>
          <w:numId w:val="16"/>
        </w:numPr>
        <w:tabs>
          <w:tab w:val="left" w:pos="993"/>
        </w:tabs>
        <w:spacing w:line="276" w:lineRule="auto"/>
        <w:ind w:left="0" w:firstLine="709"/>
        <w:jc w:val="both"/>
        <w:rPr>
          <w:snapToGrid w:val="0"/>
          <w:sz w:val="28"/>
          <w:szCs w:val="28"/>
          <w:lang w:val="uk-UA"/>
        </w:rPr>
      </w:pPr>
      <w:r w:rsidRPr="00F476C5">
        <w:rPr>
          <w:snapToGrid w:val="0"/>
          <w:sz w:val="28"/>
          <w:szCs w:val="28"/>
          <w:lang w:val="uk-UA"/>
        </w:rPr>
        <w:t>формування в учнів якостей, необхідних для технічної творчості та участі в раціоналізаторській діяльності.</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Зміст програми передбачає створення умов для ознайом</w:t>
      </w:r>
      <w:r w:rsidRPr="00A439FC">
        <w:rPr>
          <w:snapToGrid w:val="0"/>
          <w:sz w:val="28"/>
          <w:szCs w:val="28"/>
          <w:lang w:val="uk-UA"/>
        </w:rPr>
        <w:softHyphen/>
        <w:t>лення учнів з основами сучасного виробництва та з місцем графічних документів у виробничій діяльності людей. Фор</w:t>
      </w:r>
      <w:r w:rsidRPr="00A439FC">
        <w:rPr>
          <w:snapToGrid w:val="0"/>
          <w:sz w:val="28"/>
          <w:szCs w:val="28"/>
          <w:lang w:val="uk-UA"/>
        </w:rPr>
        <w:softHyphen/>
        <w:t xml:space="preserve">муванню в учнів просторового мислення, розвиткові їхніх технічних здібностей сприятимуть різноманітні практичні роботи, пов'язані з аналізом змісту зображень на кресленні та читанням </w:t>
      </w:r>
      <w:r w:rsidRPr="00A439FC">
        <w:rPr>
          <w:snapToGrid w:val="0"/>
          <w:sz w:val="28"/>
          <w:szCs w:val="28"/>
          <w:lang w:val="uk-UA"/>
        </w:rPr>
        <w:lastRenderedPageBreak/>
        <w:t>креслень з метою визначення певних відомо</w:t>
      </w:r>
      <w:r w:rsidRPr="00A439FC">
        <w:rPr>
          <w:snapToGrid w:val="0"/>
          <w:sz w:val="28"/>
          <w:szCs w:val="28"/>
          <w:lang w:val="uk-UA"/>
        </w:rPr>
        <w:softHyphen/>
        <w:t>стей про зображені на них предмети, із застосуванням еле</w:t>
      </w:r>
      <w:r w:rsidRPr="00A439FC">
        <w:rPr>
          <w:snapToGrid w:val="0"/>
          <w:sz w:val="28"/>
          <w:szCs w:val="28"/>
          <w:lang w:val="uk-UA"/>
        </w:rPr>
        <w:softHyphen/>
        <w:t>ментів конструювання та уявних перетворень просторових властивостей предметів.</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Програма складається з тематичного плану, змісту на</w:t>
      </w:r>
      <w:r w:rsidRPr="00A439FC">
        <w:rPr>
          <w:snapToGrid w:val="0"/>
          <w:sz w:val="28"/>
          <w:szCs w:val="28"/>
          <w:lang w:val="uk-UA"/>
        </w:rPr>
        <w:softHyphen/>
        <w:t>вчального матеріалу, основних вимог до рівня навчальних досягнень та їх критеріїв, орієнтовного змісту практичних робіт.</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У тематичному плані наведено рекомендований розподіл часу в годинах за навчальними темами. Залежно від кон</w:t>
      </w:r>
      <w:r w:rsidRPr="00A439FC">
        <w:rPr>
          <w:snapToGrid w:val="0"/>
          <w:sz w:val="28"/>
          <w:szCs w:val="28"/>
          <w:lang w:val="uk-UA"/>
        </w:rPr>
        <w:softHyphen/>
        <w:t>кретних умов, пов'язаних з оволодінням змісту тієї чи іншої теми учнями, вчитель має право перерозподіляти години між окремими темами програми.</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Оволодіння навчальними досягненнями з креслення здійснюється на базі вивчення теоретичного матеріалу та виконання практичних робіт.</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Практичні роботи передбачають: читання креслень, вико</w:t>
      </w:r>
      <w:r w:rsidRPr="00A439FC">
        <w:rPr>
          <w:snapToGrid w:val="0"/>
          <w:sz w:val="28"/>
          <w:szCs w:val="28"/>
          <w:lang w:val="uk-UA"/>
        </w:rPr>
        <w:softHyphen/>
        <w:t>нання графічних вправ у робочих зошитах, виконання крес</w:t>
      </w:r>
      <w:r w:rsidRPr="00A439FC">
        <w:rPr>
          <w:snapToGrid w:val="0"/>
          <w:sz w:val="28"/>
          <w:szCs w:val="28"/>
          <w:lang w:val="uk-UA"/>
        </w:rPr>
        <w:softHyphen/>
        <w:t>лень та ескізів на аркушах креслярського паперу.</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Конкретний матеріал для практичних робіт учитель до</w:t>
      </w:r>
      <w:r w:rsidRPr="00A439FC">
        <w:rPr>
          <w:snapToGrid w:val="0"/>
          <w:sz w:val="28"/>
          <w:szCs w:val="28"/>
          <w:lang w:val="uk-UA"/>
        </w:rPr>
        <w:softHyphen/>
        <w:t>бирає самостійно, виходячи зі змісту навчального ма</w:t>
      </w:r>
      <w:r w:rsidRPr="00A439FC">
        <w:rPr>
          <w:snapToGrid w:val="0"/>
          <w:sz w:val="28"/>
          <w:szCs w:val="28"/>
          <w:lang w:val="uk-UA"/>
        </w:rPr>
        <w:softHyphen/>
        <w:t>теріалу та орієнтуючись на наведені в підручнику з крес</w:t>
      </w:r>
      <w:r w:rsidRPr="00A439FC">
        <w:rPr>
          <w:snapToGrid w:val="0"/>
          <w:sz w:val="28"/>
          <w:szCs w:val="28"/>
          <w:lang w:val="uk-UA"/>
        </w:rPr>
        <w:softHyphen/>
        <w:t>лення зразки завдань. У процесі добору завдань перевагу слід віддавати таким, які активізують навчально-пізнаваль</w:t>
      </w:r>
      <w:r w:rsidRPr="00A439FC">
        <w:rPr>
          <w:snapToGrid w:val="0"/>
          <w:sz w:val="28"/>
          <w:szCs w:val="28"/>
          <w:lang w:val="uk-UA"/>
        </w:rPr>
        <w:softHyphen/>
        <w:t>ну діяльність учнів: роботі з довідковим матеріалом, за</w:t>
      </w:r>
      <w:r w:rsidRPr="00A439FC">
        <w:rPr>
          <w:snapToGrid w:val="0"/>
          <w:sz w:val="28"/>
          <w:szCs w:val="28"/>
          <w:lang w:val="uk-UA"/>
        </w:rPr>
        <w:softHyphen/>
        <w:t>вданням творчого характеру тощо. Необхідно намагатися, щоб завдання для вправ і графічних робіт мали індивіду</w:t>
      </w:r>
      <w:r w:rsidRPr="00A439FC">
        <w:rPr>
          <w:snapToGrid w:val="0"/>
          <w:sz w:val="28"/>
          <w:szCs w:val="28"/>
          <w:lang w:val="uk-UA"/>
        </w:rPr>
        <w:softHyphen/>
        <w:t>альний характер.</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pacing w:val="16"/>
          <w:sz w:val="28"/>
          <w:szCs w:val="28"/>
          <w:lang w:val="uk-UA"/>
        </w:rPr>
        <w:t xml:space="preserve">Практичні роботи слід виконувати безпосередньо на уроці, але обмежену кількість деяких із них (на розсуд </w:t>
      </w:r>
      <w:r w:rsidRPr="00A439FC">
        <w:rPr>
          <w:snapToGrid w:val="0"/>
          <w:spacing w:val="10"/>
          <w:sz w:val="28"/>
          <w:szCs w:val="28"/>
          <w:lang w:val="uk-UA"/>
        </w:rPr>
        <w:t>учи</w:t>
      </w:r>
      <w:r w:rsidRPr="00A439FC">
        <w:rPr>
          <w:snapToGrid w:val="0"/>
          <w:sz w:val="28"/>
          <w:szCs w:val="28"/>
          <w:lang w:val="uk-UA"/>
        </w:rPr>
        <w:t>теля) можна виконувати як домашні завдання. Усі прак</w:t>
      </w:r>
      <w:r w:rsidRPr="00A439FC">
        <w:rPr>
          <w:snapToGrid w:val="0"/>
          <w:sz w:val="28"/>
          <w:szCs w:val="28"/>
          <w:lang w:val="uk-UA"/>
        </w:rPr>
        <w:softHyphen/>
        <w:t>тичні роботи повинні виконуватись тільки олівцем із засто</w:t>
      </w:r>
      <w:r w:rsidRPr="00A439FC">
        <w:rPr>
          <w:snapToGrid w:val="0"/>
          <w:sz w:val="28"/>
          <w:szCs w:val="28"/>
          <w:lang w:val="uk-UA"/>
        </w:rPr>
        <w:softHyphen/>
        <w:t>суванням креслярських інструментів.</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Під час вивчення курсу необхідно широко використову</w:t>
      </w:r>
      <w:r w:rsidRPr="00A439FC">
        <w:rPr>
          <w:snapToGrid w:val="0"/>
          <w:sz w:val="28"/>
          <w:szCs w:val="28"/>
          <w:lang w:val="uk-UA"/>
        </w:rPr>
        <w:softHyphen/>
        <w:t xml:space="preserve">вати навчальні наочні посібники: таблиці, зразки креслень, моделей, </w:t>
      </w:r>
      <w:proofErr w:type="spellStart"/>
      <w:r w:rsidRPr="00A439FC">
        <w:rPr>
          <w:snapToGrid w:val="0"/>
          <w:sz w:val="28"/>
          <w:szCs w:val="28"/>
          <w:lang w:val="uk-UA"/>
        </w:rPr>
        <w:t>роздатковий</w:t>
      </w:r>
      <w:proofErr w:type="spellEnd"/>
      <w:r w:rsidRPr="00A439FC">
        <w:rPr>
          <w:snapToGrid w:val="0"/>
          <w:sz w:val="28"/>
          <w:szCs w:val="28"/>
          <w:lang w:val="uk-UA"/>
        </w:rPr>
        <w:t xml:space="preserve"> матеріал, екранні посібники тощо. Самостійна робота учнів з підручником та наочними посібниками має стати невід'ємною складовою процесу на</w:t>
      </w:r>
      <w:r w:rsidRPr="00A439FC">
        <w:rPr>
          <w:snapToGrid w:val="0"/>
          <w:sz w:val="28"/>
          <w:szCs w:val="28"/>
          <w:lang w:val="uk-UA"/>
        </w:rPr>
        <w:softHyphen/>
        <w:t>вчання.</w:t>
      </w:r>
    </w:p>
    <w:p w:rsidR="00A439FC" w:rsidRPr="00A439FC" w:rsidRDefault="00A439FC" w:rsidP="00343F21">
      <w:pPr>
        <w:widowControl w:val="0"/>
        <w:spacing w:line="276" w:lineRule="auto"/>
        <w:ind w:firstLine="709"/>
        <w:jc w:val="both"/>
        <w:rPr>
          <w:snapToGrid w:val="0"/>
          <w:sz w:val="28"/>
          <w:szCs w:val="28"/>
          <w:lang w:val="uk-UA"/>
        </w:rPr>
      </w:pPr>
      <w:r w:rsidRPr="00A439FC">
        <w:rPr>
          <w:snapToGrid w:val="0"/>
          <w:sz w:val="28"/>
          <w:szCs w:val="28"/>
          <w:lang w:val="uk-UA"/>
        </w:rPr>
        <w:t>Визначення рівня навчальних досягнень учнів здій</w:t>
      </w:r>
      <w:r w:rsidRPr="00A439FC">
        <w:rPr>
          <w:snapToGrid w:val="0"/>
          <w:sz w:val="28"/>
          <w:szCs w:val="28"/>
          <w:lang w:val="uk-UA"/>
        </w:rPr>
        <w:softHyphen/>
        <w:t>снюється шляхом тематичного та підсумкового контролю.</w:t>
      </w:r>
    </w:p>
    <w:p w:rsidR="00C01022" w:rsidRDefault="00C01022">
      <w:pPr>
        <w:ind w:firstLine="900"/>
        <w:jc w:val="center"/>
        <w:rPr>
          <w:b/>
          <w:sz w:val="28"/>
          <w:szCs w:val="28"/>
          <w:lang w:val="uk-UA"/>
        </w:rPr>
      </w:pPr>
    </w:p>
    <w:p w:rsidR="00A439FC" w:rsidRDefault="00A439FC">
      <w:pPr>
        <w:ind w:firstLine="900"/>
        <w:jc w:val="center"/>
        <w:rPr>
          <w:b/>
          <w:sz w:val="28"/>
          <w:szCs w:val="28"/>
          <w:lang w:val="uk-UA"/>
        </w:rPr>
      </w:pPr>
    </w:p>
    <w:p w:rsidR="00A439FC" w:rsidRDefault="00A439FC">
      <w:pPr>
        <w:ind w:firstLine="900"/>
        <w:jc w:val="center"/>
        <w:rPr>
          <w:b/>
          <w:sz w:val="28"/>
          <w:szCs w:val="28"/>
          <w:lang w:val="uk-UA"/>
        </w:rPr>
      </w:pPr>
    </w:p>
    <w:p w:rsidR="00A439FC" w:rsidRDefault="00A439FC">
      <w:pPr>
        <w:ind w:firstLine="900"/>
        <w:jc w:val="center"/>
        <w:rPr>
          <w:b/>
          <w:sz w:val="28"/>
          <w:szCs w:val="28"/>
          <w:lang w:val="uk-UA"/>
        </w:rPr>
      </w:pPr>
    </w:p>
    <w:p w:rsidR="00A439FC" w:rsidRDefault="00A439FC">
      <w:pPr>
        <w:ind w:firstLine="900"/>
        <w:jc w:val="center"/>
        <w:rPr>
          <w:b/>
          <w:sz w:val="28"/>
          <w:szCs w:val="28"/>
          <w:lang w:val="uk-UA"/>
        </w:rPr>
      </w:pPr>
    </w:p>
    <w:p w:rsidR="00A439FC" w:rsidRDefault="00A439FC">
      <w:pPr>
        <w:ind w:firstLine="900"/>
        <w:jc w:val="center"/>
        <w:rPr>
          <w:b/>
          <w:sz w:val="28"/>
          <w:szCs w:val="28"/>
          <w:lang w:val="uk-UA"/>
        </w:rPr>
      </w:pPr>
    </w:p>
    <w:p w:rsidR="00A439FC" w:rsidRDefault="00A439FC">
      <w:pPr>
        <w:ind w:firstLine="900"/>
        <w:jc w:val="center"/>
        <w:rPr>
          <w:b/>
          <w:sz w:val="28"/>
          <w:szCs w:val="28"/>
          <w:lang w:val="uk-UA"/>
        </w:rPr>
      </w:pPr>
    </w:p>
    <w:p w:rsidR="00A439FC" w:rsidRPr="006058A3" w:rsidRDefault="00A439FC">
      <w:pPr>
        <w:ind w:firstLine="900"/>
        <w:jc w:val="center"/>
        <w:rPr>
          <w:b/>
          <w:sz w:val="28"/>
          <w:szCs w:val="28"/>
          <w:lang w:val="uk-UA"/>
        </w:rPr>
      </w:pPr>
    </w:p>
    <w:p w:rsidR="00C01022" w:rsidRPr="006058A3" w:rsidRDefault="00C01022">
      <w:pPr>
        <w:ind w:firstLine="900"/>
        <w:jc w:val="center"/>
        <w:rPr>
          <w:b/>
          <w:sz w:val="28"/>
          <w:szCs w:val="28"/>
          <w:lang w:val="uk-UA"/>
        </w:rPr>
      </w:pPr>
      <w:r w:rsidRPr="006058A3">
        <w:rPr>
          <w:b/>
          <w:sz w:val="28"/>
          <w:szCs w:val="28"/>
          <w:lang w:val="uk-UA"/>
        </w:rPr>
        <w:lastRenderedPageBreak/>
        <w:t>ЗАГАЛЬНИЙ ТЕМАТИЧНИЙ ПЛАН</w:t>
      </w:r>
    </w:p>
    <w:p w:rsidR="00C01022" w:rsidRPr="006058A3" w:rsidRDefault="00C01022">
      <w:pPr>
        <w:ind w:firstLine="90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7092"/>
        <w:gridCol w:w="1575"/>
      </w:tblGrid>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 теми</w:t>
            </w:r>
          </w:p>
        </w:tc>
        <w:tc>
          <w:tcPr>
            <w:tcW w:w="7092" w:type="dxa"/>
          </w:tcPr>
          <w:p w:rsidR="00A439FC" w:rsidRDefault="00A439FC">
            <w:pPr>
              <w:jc w:val="center"/>
              <w:rPr>
                <w:sz w:val="28"/>
                <w:szCs w:val="28"/>
                <w:lang w:val="uk-UA"/>
              </w:rPr>
            </w:pPr>
          </w:p>
          <w:p w:rsidR="00C01022" w:rsidRPr="006058A3" w:rsidRDefault="00C01022">
            <w:pPr>
              <w:jc w:val="center"/>
              <w:rPr>
                <w:sz w:val="28"/>
                <w:szCs w:val="28"/>
                <w:lang w:val="uk-UA"/>
              </w:rPr>
            </w:pPr>
            <w:r w:rsidRPr="006058A3">
              <w:rPr>
                <w:sz w:val="28"/>
                <w:szCs w:val="28"/>
                <w:lang w:val="uk-UA"/>
              </w:rPr>
              <w:t>Тема</w:t>
            </w:r>
          </w:p>
          <w:p w:rsidR="00C01022" w:rsidRPr="006058A3" w:rsidRDefault="00C01022">
            <w:pPr>
              <w:jc w:val="center"/>
              <w:rPr>
                <w:sz w:val="28"/>
                <w:szCs w:val="28"/>
                <w:lang w:val="uk-UA"/>
              </w:rPr>
            </w:pPr>
          </w:p>
        </w:tc>
        <w:tc>
          <w:tcPr>
            <w:tcW w:w="1575" w:type="dxa"/>
          </w:tcPr>
          <w:p w:rsidR="00C01022" w:rsidRPr="006058A3" w:rsidRDefault="00C01022" w:rsidP="00A439FC">
            <w:pPr>
              <w:jc w:val="center"/>
              <w:rPr>
                <w:sz w:val="28"/>
                <w:szCs w:val="28"/>
                <w:lang w:val="uk-UA"/>
              </w:rPr>
            </w:pPr>
            <w:r w:rsidRPr="006058A3">
              <w:rPr>
                <w:sz w:val="28"/>
                <w:szCs w:val="28"/>
                <w:lang w:val="uk-UA"/>
              </w:rPr>
              <w:t>Орієнтовна кількість годин</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1</w:t>
            </w:r>
          </w:p>
        </w:tc>
        <w:tc>
          <w:tcPr>
            <w:tcW w:w="7092" w:type="dxa"/>
          </w:tcPr>
          <w:p w:rsidR="00C01022" w:rsidRPr="006058A3" w:rsidRDefault="00C01022">
            <w:pPr>
              <w:pStyle w:val="1"/>
            </w:pPr>
            <w:r w:rsidRPr="006058A3">
              <w:t xml:space="preserve">Вступ </w:t>
            </w:r>
          </w:p>
        </w:tc>
        <w:tc>
          <w:tcPr>
            <w:tcW w:w="1575" w:type="dxa"/>
          </w:tcPr>
          <w:p w:rsidR="00C01022" w:rsidRPr="006058A3" w:rsidRDefault="00C01022" w:rsidP="00A439FC">
            <w:pPr>
              <w:jc w:val="center"/>
              <w:rPr>
                <w:sz w:val="28"/>
                <w:szCs w:val="28"/>
                <w:lang w:val="uk-UA"/>
              </w:rPr>
            </w:pPr>
            <w:r w:rsidRPr="006058A3">
              <w:rPr>
                <w:sz w:val="28"/>
                <w:szCs w:val="28"/>
                <w:lang w:val="uk-UA"/>
              </w:rPr>
              <w:t>1</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2</w:t>
            </w:r>
          </w:p>
        </w:tc>
        <w:tc>
          <w:tcPr>
            <w:tcW w:w="7092" w:type="dxa"/>
          </w:tcPr>
          <w:p w:rsidR="00C01022" w:rsidRPr="006058A3" w:rsidRDefault="00C01022">
            <w:pPr>
              <w:rPr>
                <w:sz w:val="28"/>
                <w:szCs w:val="28"/>
                <w:lang w:val="uk-UA"/>
              </w:rPr>
            </w:pPr>
            <w:r w:rsidRPr="006058A3">
              <w:rPr>
                <w:sz w:val="28"/>
                <w:szCs w:val="28"/>
                <w:lang w:val="uk-UA"/>
              </w:rPr>
              <w:t>Загальні вимоги до оформлення креслень</w:t>
            </w:r>
          </w:p>
        </w:tc>
        <w:tc>
          <w:tcPr>
            <w:tcW w:w="1575" w:type="dxa"/>
          </w:tcPr>
          <w:p w:rsidR="00C01022" w:rsidRPr="006058A3" w:rsidRDefault="00616EA9" w:rsidP="00A439FC">
            <w:pPr>
              <w:jc w:val="center"/>
              <w:rPr>
                <w:sz w:val="28"/>
                <w:szCs w:val="28"/>
                <w:lang w:val="uk-UA"/>
              </w:rPr>
            </w:pPr>
            <w:r>
              <w:rPr>
                <w:sz w:val="28"/>
                <w:szCs w:val="28"/>
                <w:lang w:val="uk-UA"/>
              </w:rPr>
              <w:t>2</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3</w:t>
            </w:r>
          </w:p>
        </w:tc>
        <w:tc>
          <w:tcPr>
            <w:tcW w:w="7092" w:type="dxa"/>
          </w:tcPr>
          <w:p w:rsidR="00C01022" w:rsidRPr="006058A3" w:rsidRDefault="00C01022">
            <w:pPr>
              <w:rPr>
                <w:sz w:val="28"/>
                <w:szCs w:val="28"/>
                <w:lang w:val="uk-UA"/>
              </w:rPr>
            </w:pPr>
            <w:r w:rsidRPr="006058A3">
              <w:rPr>
                <w:sz w:val="28"/>
                <w:szCs w:val="28"/>
                <w:lang w:val="uk-UA"/>
              </w:rPr>
              <w:t>Геометричні побудови на кресленнях</w:t>
            </w:r>
          </w:p>
        </w:tc>
        <w:tc>
          <w:tcPr>
            <w:tcW w:w="1575" w:type="dxa"/>
          </w:tcPr>
          <w:p w:rsidR="00C01022" w:rsidRPr="006058A3" w:rsidRDefault="00616EA9" w:rsidP="00A439FC">
            <w:pPr>
              <w:jc w:val="center"/>
              <w:rPr>
                <w:sz w:val="28"/>
                <w:szCs w:val="28"/>
                <w:lang w:val="uk-UA"/>
              </w:rPr>
            </w:pPr>
            <w:r>
              <w:rPr>
                <w:sz w:val="28"/>
                <w:szCs w:val="28"/>
                <w:lang w:val="uk-UA"/>
              </w:rPr>
              <w:t>4</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4</w:t>
            </w:r>
          </w:p>
        </w:tc>
        <w:tc>
          <w:tcPr>
            <w:tcW w:w="7092" w:type="dxa"/>
          </w:tcPr>
          <w:p w:rsidR="00C01022" w:rsidRPr="006058A3" w:rsidRDefault="00C01022">
            <w:pPr>
              <w:rPr>
                <w:sz w:val="28"/>
                <w:szCs w:val="28"/>
                <w:lang w:val="uk-UA"/>
              </w:rPr>
            </w:pPr>
            <w:r w:rsidRPr="006058A3">
              <w:rPr>
                <w:sz w:val="28"/>
                <w:szCs w:val="28"/>
                <w:lang w:val="uk-UA"/>
              </w:rPr>
              <w:t>Креслення плоских предметів.</w:t>
            </w:r>
          </w:p>
        </w:tc>
        <w:tc>
          <w:tcPr>
            <w:tcW w:w="1575" w:type="dxa"/>
          </w:tcPr>
          <w:p w:rsidR="00C01022" w:rsidRPr="006058A3" w:rsidRDefault="00C01022" w:rsidP="00A439FC">
            <w:pPr>
              <w:jc w:val="center"/>
              <w:rPr>
                <w:sz w:val="28"/>
                <w:szCs w:val="28"/>
                <w:lang w:val="uk-UA"/>
              </w:rPr>
            </w:pPr>
            <w:r w:rsidRPr="006058A3">
              <w:rPr>
                <w:sz w:val="28"/>
                <w:szCs w:val="28"/>
                <w:lang w:val="uk-UA"/>
              </w:rPr>
              <w:t>4</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5</w:t>
            </w:r>
          </w:p>
        </w:tc>
        <w:tc>
          <w:tcPr>
            <w:tcW w:w="7092" w:type="dxa"/>
          </w:tcPr>
          <w:p w:rsidR="00C01022" w:rsidRPr="006058A3" w:rsidRDefault="00C01022">
            <w:pPr>
              <w:rPr>
                <w:sz w:val="28"/>
                <w:szCs w:val="28"/>
                <w:lang w:val="uk-UA"/>
              </w:rPr>
            </w:pPr>
            <w:r w:rsidRPr="006058A3">
              <w:rPr>
                <w:sz w:val="28"/>
                <w:szCs w:val="28"/>
                <w:lang w:val="uk-UA"/>
              </w:rPr>
              <w:t>Креслення в системі прямокутних проекцій</w:t>
            </w:r>
          </w:p>
        </w:tc>
        <w:tc>
          <w:tcPr>
            <w:tcW w:w="1575" w:type="dxa"/>
          </w:tcPr>
          <w:p w:rsidR="00C01022" w:rsidRPr="006058A3" w:rsidRDefault="00616EA9" w:rsidP="00A439FC">
            <w:pPr>
              <w:jc w:val="center"/>
              <w:rPr>
                <w:sz w:val="28"/>
                <w:szCs w:val="28"/>
                <w:lang w:val="uk-UA"/>
              </w:rPr>
            </w:pPr>
            <w:r>
              <w:rPr>
                <w:sz w:val="28"/>
                <w:szCs w:val="28"/>
                <w:lang w:val="uk-UA"/>
              </w:rPr>
              <w:t>5</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6</w:t>
            </w:r>
          </w:p>
        </w:tc>
        <w:tc>
          <w:tcPr>
            <w:tcW w:w="7092" w:type="dxa"/>
          </w:tcPr>
          <w:p w:rsidR="00C01022" w:rsidRPr="006058A3" w:rsidRDefault="00C01022">
            <w:pPr>
              <w:rPr>
                <w:sz w:val="28"/>
                <w:szCs w:val="28"/>
                <w:lang w:val="uk-UA"/>
              </w:rPr>
            </w:pPr>
            <w:r w:rsidRPr="006058A3">
              <w:rPr>
                <w:sz w:val="28"/>
                <w:szCs w:val="28"/>
                <w:lang w:val="uk-UA"/>
              </w:rPr>
              <w:t>Виконання і читання креслень</w:t>
            </w:r>
          </w:p>
        </w:tc>
        <w:tc>
          <w:tcPr>
            <w:tcW w:w="1575" w:type="dxa"/>
          </w:tcPr>
          <w:p w:rsidR="00C01022" w:rsidRPr="006058A3" w:rsidRDefault="00C01022" w:rsidP="00A439FC">
            <w:pPr>
              <w:jc w:val="center"/>
              <w:rPr>
                <w:sz w:val="28"/>
                <w:szCs w:val="28"/>
                <w:lang w:val="uk-UA"/>
              </w:rPr>
            </w:pPr>
            <w:r w:rsidRPr="006058A3">
              <w:rPr>
                <w:sz w:val="28"/>
                <w:szCs w:val="28"/>
                <w:lang w:val="uk-UA"/>
              </w:rPr>
              <w:t>6</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7</w:t>
            </w:r>
          </w:p>
        </w:tc>
        <w:tc>
          <w:tcPr>
            <w:tcW w:w="7092" w:type="dxa"/>
          </w:tcPr>
          <w:p w:rsidR="00C01022" w:rsidRPr="006058A3" w:rsidRDefault="00C01022">
            <w:pPr>
              <w:rPr>
                <w:sz w:val="28"/>
                <w:szCs w:val="28"/>
                <w:lang w:val="uk-UA"/>
              </w:rPr>
            </w:pPr>
            <w:r w:rsidRPr="006058A3">
              <w:rPr>
                <w:sz w:val="28"/>
                <w:szCs w:val="28"/>
                <w:lang w:val="uk-UA"/>
              </w:rPr>
              <w:t xml:space="preserve">Аксонометричні проекції. Технічний рисунок. </w:t>
            </w:r>
          </w:p>
        </w:tc>
        <w:tc>
          <w:tcPr>
            <w:tcW w:w="1575" w:type="dxa"/>
          </w:tcPr>
          <w:p w:rsidR="00C01022" w:rsidRPr="006058A3" w:rsidRDefault="00C01022" w:rsidP="00A439FC">
            <w:pPr>
              <w:jc w:val="center"/>
              <w:rPr>
                <w:sz w:val="28"/>
                <w:szCs w:val="28"/>
                <w:lang w:val="uk-UA"/>
              </w:rPr>
            </w:pPr>
            <w:r w:rsidRPr="006058A3">
              <w:rPr>
                <w:sz w:val="28"/>
                <w:szCs w:val="28"/>
                <w:lang w:val="uk-UA"/>
              </w:rPr>
              <w:t>4</w:t>
            </w:r>
          </w:p>
        </w:tc>
      </w:tr>
      <w:tr w:rsidR="00C01022" w:rsidRPr="006058A3">
        <w:tc>
          <w:tcPr>
            <w:tcW w:w="904" w:type="dxa"/>
          </w:tcPr>
          <w:p w:rsidR="00C01022" w:rsidRPr="006058A3" w:rsidRDefault="00C01022" w:rsidP="00A439FC">
            <w:pPr>
              <w:jc w:val="center"/>
              <w:rPr>
                <w:sz w:val="28"/>
                <w:szCs w:val="28"/>
                <w:lang w:val="uk-UA"/>
              </w:rPr>
            </w:pPr>
            <w:r w:rsidRPr="006058A3">
              <w:rPr>
                <w:sz w:val="28"/>
                <w:szCs w:val="28"/>
                <w:lang w:val="uk-UA"/>
              </w:rPr>
              <w:t>8</w:t>
            </w:r>
          </w:p>
        </w:tc>
        <w:tc>
          <w:tcPr>
            <w:tcW w:w="7092" w:type="dxa"/>
          </w:tcPr>
          <w:p w:rsidR="00C01022" w:rsidRPr="006058A3" w:rsidRDefault="00C01022">
            <w:pPr>
              <w:rPr>
                <w:sz w:val="28"/>
                <w:szCs w:val="28"/>
                <w:lang w:val="uk-UA"/>
              </w:rPr>
            </w:pPr>
            <w:r w:rsidRPr="006058A3">
              <w:rPr>
                <w:sz w:val="28"/>
                <w:szCs w:val="28"/>
                <w:lang w:val="uk-UA"/>
              </w:rPr>
              <w:t>Перерізи та розрізи при виконанні креслень предметів</w:t>
            </w:r>
          </w:p>
        </w:tc>
        <w:tc>
          <w:tcPr>
            <w:tcW w:w="1575" w:type="dxa"/>
          </w:tcPr>
          <w:p w:rsidR="00C01022" w:rsidRPr="006058A3" w:rsidRDefault="00C01022" w:rsidP="00A439FC">
            <w:pPr>
              <w:jc w:val="center"/>
              <w:rPr>
                <w:sz w:val="28"/>
                <w:szCs w:val="28"/>
                <w:lang w:val="uk-UA"/>
              </w:rPr>
            </w:pPr>
            <w:r w:rsidRPr="006058A3">
              <w:rPr>
                <w:sz w:val="28"/>
                <w:szCs w:val="28"/>
                <w:lang w:val="uk-UA"/>
              </w:rPr>
              <w:t>8</w:t>
            </w:r>
          </w:p>
        </w:tc>
      </w:tr>
      <w:tr w:rsidR="0002594F" w:rsidRPr="006058A3">
        <w:tc>
          <w:tcPr>
            <w:tcW w:w="904" w:type="dxa"/>
          </w:tcPr>
          <w:p w:rsidR="0002594F" w:rsidRPr="006058A3" w:rsidRDefault="00A732B4" w:rsidP="00A732B4">
            <w:pPr>
              <w:jc w:val="center"/>
              <w:rPr>
                <w:sz w:val="28"/>
                <w:szCs w:val="28"/>
                <w:lang w:val="uk-UA"/>
              </w:rPr>
            </w:pPr>
            <w:r>
              <w:rPr>
                <w:sz w:val="28"/>
                <w:szCs w:val="28"/>
                <w:lang w:val="uk-UA"/>
              </w:rPr>
              <w:t>9</w:t>
            </w:r>
          </w:p>
        </w:tc>
        <w:tc>
          <w:tcPr>
            <w:tcW w:w="7092" w:type="dxa"/>
          </w:tcPr>
          <w:p w:rsidR="0002594F" w:rsidRPr="006058A3" w:rsidRDefault="0002594F">
            <w:pPr>
              <w:rPr>
                <w:sz w:val="28"/>
                <w:szCs w:val="28"/>
                <w:lang w:val="uk-UA"/>
              </w:rPr>
            </w:pPr>
            <w:r>
              <w:rPr>
                <w:sz w:val="28"/>
                <w:szCs w:val="28"/>
                <w:lang w:val="uk-UA"/>
              </w:rPr>
              <w:t>Вибір зображень на кресленнях</w:t>
            </w:r>
          </w:p>
        </w:tc>
        <w:tc>
          <w:tcPr>
            <w:tcW w:w="1575" w:type="dxa"/>
          </w:tcPr>
          <w:p w:rsidR="0002594F" w:rsidRPr="006058A3" w:rsidRDefault="00616EA9" w:rsidP="00A439FC">
            <w:pPr>
              <w:jc w:val="center"/>
              <w:rPr>
                <w:sz w:val="28"/>
                <w:szCs w:val="28"/>
                <w:lang w:val="uk-UA"/>
              </w:rPr>
            </w:pPr>
            <w:r>
              <w:rPr>
                <w:sz w:val="28"/>
                <w:szCs w:val="28"/>
                <w:lang w:val="uk-UA"/>
              </w:rPr>
              <w:t>2</w:t>
            </w:r>
          </w:p>
        </w:tc>
      </w:tr>
      <w:tr w:rsidR="00C01022" w:rsidRPr="006058A3">
        <w:tc>
          <w:tcPr>
            <w:tcW w:w="904" w:type="dxa"/>
          </w:tcPr>
          <w:p w:rsidR="00C01022" w:rsidRPr="006058A3" w:rsidRDefault="00A732B4" w:rsidP="00A439FC">
            <w:pPr>
              <w:jc w:val="center"/>
              <w:rPr>
                <w:sz w:val="28"/>
                <w:szCs w:val="28"/>
                <w:lang w:val="uk-UA"/>
              </w:rPr>
            </w:pPr>
            <w:r>
              <w:rPr>
                <w:sz w:val="28"/>
                <w:szCs w:val="28"/>
                <w:lang w:val="uk-UA"/>
              </w:rPr>
              <w:t>10</w:t>
            </w:r>
          </w:p>
        </w:tc>
        <w:tc>
          <w:tcPr>
            <w:tcW w:w="7092" w:type="dxa"/>
          </w:tcPr>
          <w:p w:rsidR="00C01022" w:rsidRPr="006058A3" w:rsidRDefault="00C01022">
            <w:pPr>
              <w:rPr>
                <w:sz w:val="28"/>
                <w:szCs w:val="28"/>
                <w:lang w:val="uk-UA"/>
              </w:rPr>
            </w:pPr>
            <w:r w:rsidRPr="006058A3">
              <w:rPr>
                <w:sz w:val="28"/>
                <w:szCs w:val="28"/>
                <w:lang w:val="uk-UA"/>
              </w:rPr>
              <w:t>Складальні креслення</w:t>
            </w:r>
          </w:p>
        </w:tc>
        <w:tc>
          <w:tcPr>
            <w:tcW w:w="1575" w:type="dxa"/>
          </w:tcPr>
          <w:p w:rsidR="00C01022" w:rsidRPr="006058A3" w:rsidRDefault="00C01022" w:rsidP="00A439FC">
            <w:pPr>
              <w:jc w:val="center"/>
              <w:rPr>
                <w:sz w:val="28"/>
                <w:szCs w:val="28"/>
                <w:lang w:val="uk-UA"/>
              </w:rPr>
            </w:pPr>
            <w:r w:rsidRPr="006058A3">
              <w:rPr>
                <w:sz w:val="28"/>
                <w:szCs w:val="28"/>
                <w:lang w:val="uk-UA"/>
              </w:rPr>
              <w:t>4</w:t>
            </w:r>
          </w:p>
        </w:tc>
      </w:tr>
      <w:tr w:rsidR="00C01022" w:rsidRPr="006058A3" w:rsidTr="00A732B4">
        <w:trPr>
          <w:trHeight w:val="427"/>
        </w:trPr>
        <w:tc>
          <w:tcPr>
            <w:tcW w:w="904" w:type="dxa"/>
          </w:tcPr>
          <w:p w:rsidR="00C01022" w:rsidRPr="006058A3" w:rsidRDefault="00A732B4" w:rsidP="00A439FC">
            <w:pPr>
              <w:jc w:val="center"/>
              <w:rPr>
                <w:sz w:val="28"/>
                <w:szCs w:val="28"/>
                <w:lang w:val="uk-UA"/>
              </w:rPr>
            </w:pPr>
            <w:r>
              <w:rPr>
                <w:sz w:val="28"/>
                <w:szCs w:val="28"/>
                <w:lang w:val="uk-UA"/>
              </w:rPr>
              <w:t>11</w:t>
            </w:r>
          </w:p>
        </w:tc>
        <w:tc>
          <w:tcPr>
            <w:tcW w:w="7092" w:type="dxa"/>
          </w:tcPr>
          <w:p w:rsidR="00C01022" w:rsidRPr="006058A3" w:rsidRDefault="00C01022">
            <w:pPr>
              <w:rPr>
                <w:sz w:val="28"/>
                <w:szCs w:val="28"/>
                <w:lang w:val="uk-UA"/>
              </w:rPr>
            </w:pPr>
            <w:r w:rsidRPr="006058A3">
              <w:rPr>
                <w:sz w:val="28"/>
                <w:szCs w:val="28"/>
                <w:lang w:val="uk-UA"/>
              </w:rPr>
              <w:t>Зображення з</w:t>
            </w:r>
            <w:r w:rsidRPr="006058A3">
              <w:rPr>
                <w:sz w:val="28"/>
                <w:szCs w:val="28"/>
                <w:lang w:val="uk-UA"/>
              </w:rPr>
              <w:sym w:font="Symbol" w:char="F0A2"/>
            </w:r>
            <w:r w:rsidRPr="006058A3">
              <w:rPr>
                <w:sz w:val="28"/>
                <w:szCs w:val="28"/>
                <w:lang w:val="uk-UA"/>
              </w:rPr>
              <w:t>єднань на складальних кресленнях</w:t>
            </w:r>
          </w:p>
        </w:tc>
        <w:tc>
          <w:tcPr>
            <w:tcW w:w="1575" w:type="dxa"/>
          </w:tcPr>
          <w:p w:rsidR="00C01022" w:rsidRPr="006058A3" w:rsidRDefault="00C01022" w:rsidP="00A439FC">
            <w:pPr>
              <w:jc w:val="center"/>
              <w:rPr>
                <w:sz w:val="28"/>
                <w:szCs w:val="28"/>
                <w:lang w:val="uk-UA"/>
              </w:rPr>
            </w:pPr>
            <w:r w:rsidRPr="006058A3">
              <w:rPr>
                <w:sz w:val="28"/>
                <w:szCs w:val="28"/>
                <w:lang w:val="uk-UA"/>
              </w:rPr>
              <w:t>8</w:t>
            </w:r>
          </w:p>
        </w:tc>
      </w:tr>
      <w:tr w:rsidR="00C01022" w:rsidRPr="006058A3">
        <w:tc>
          <w:tcPr>
            <w:tcW w:w="904" w:type="dxa"/>
          </w:tcPr>
          <w:p w:rsidR="00C01022" w:rsidRPr="006058A3" w:rsidRDefault="00A732B4" w:rsidP="00A439FC">
            <w:pPr>
              <w:jc w:val="center"/>
              <w:rPr>
                <w:sz w:val="28"/>
                <w:szCs w:val="28"/>
                <w:lang w:val="uk-UA"/>
              </w:rPr>
            </w:pPr>
            <w:r>
              <w:rPr>
                <w:sz w:val="28"/>
                <w:szCs w:val="28"/>
                <w:lang w:val="uk-UA"/>
              </w:rPr>
              <w:t>12</w:t>
            </w:r>
          </w:p>
        </w:tc>
        <w:tc>
          <w:tcPr>
            <w:tcW w:w="7092" w:type="dxa"/>
          </w:tcPr>
          <w:p w:rsidR="00C01022" w:rsidRPr="006058A3" w:rsidRDefault="00C01022" w:rsidP="008149FD">
            <w:pPr>
              <w:rPr>
                <w:sz w:val="28"/>
                <w:szCs w:val="28"/>
                <w:lang w:val="uk-UA"/>
              </w:rPr>
            </w:pPr>
            <w:r w:rsidRPr="006058A3">
              <w:rPr>
                <w:sz w:val="28"/>
                <w:szCs w:val="28"/>
                <w:lang w:val="uk-UA"/>
              </w:rPr>
              <w:t xml:space="preserve">Читання та </w:t>
            </w:r>
            <w:proofErr w:type="spellStart"/>
            <w:r w:rsidRPr="006058A3">
              <w:rPr>
                <w:sz w:val="28"/>
                <w:szCs w:val="28"/>
                <w:lang w:val="uk-UA"/>
              </w:rPr>
              <w:t>деталювання</w:t>
            </w:r>
            <w:proofErr w:type="spellEnd"/>
            <w:r w:rsidRPr="006058A3">
              <w:rPr>
                <w:sz w:val="28"/>
                <w:szCs w:val="28"/>
                <w:lang w:val="uk-UA"/>
              </w:rPr>
              <w:t xml:space="preserve"> складальних креслень</w:t>
            </w:r>
          </w:p>
        </w:tc>
        <w:tc>
          <w:tcPr>
            <w:tcW w:w="1575" w:type="dxa"/>
          </w:tcPr>
          <w:p w:rsidR="00C01022" w:rsidRPr="006058A3" w:rsidRDefault="00C01022" w:rsidP="00A439FC">
            <w:pPr>
              <w:jc w:val="center"/>
              <w:rPr>
                <w:sz w:val="28"/>
                <w:szCs w:val="28"/>
                <w:lang w:val="uk-UA"/>
              </w:rPr>
            </w:pPr>
            <w:r w:rsidRPr="006058A3">
              <w:rPr>
                <w:sz w:val="28"/>
                <w:szCs w:val="28"/>
                <w:lang w:val="uk-UA"/>
              </w:rPr>
              <w:t>1</w:t>
            </w:r>
            <w:r w:rsidR="00616EA9">
              <w:rPr>
                <w:sz w:val="28"/>
                <w:szCs w:val="28"/>
                <w:lang w:val="uk-UA"/>
              </w:rPr>
              <w:t>4</w:t>
            </w:r>
          </w:p>
        </w:tc>
      </w:tr>
      <w:tr w:rsidR="00C01022" w:rsidRPr="006058A3">
        <w:tc>
          <w:tcPr>
            <w:tcW w:w="904" w:type="dxa"/>
          </w:tcPr>
          <w:p w:rsidR="00C01022" w:rsidRPr="006058A3" w:rsidRDefault="00A732B4" w:rsidP="00A439FC">
            <w:pPr>
              <w:jc w:val="center"/>
              <w:rPr>
                <w:sz w:val="28"/>
                <w:szCs w:val="28"/>
                <w:lang w:val="uk-UA"/>
              </w:rPr>
            </w:pPr>
            <w:r>
              <w:rPr>
                <w:sz w:val="28"/>
                <w:szCs w:val="28"/>
                <w:lang w:val="uk-UA"/>
              </w:rPr>
              <w:t>13</w:t>
            </w:r>
          </w:p>
        </w:tc>
        <w:tc>
          <w:tcPr>
            <w:tcW w:w="7092" w:type="dxa"/>
          </w:tcPr>
          <w:p w:rsidR="00C01022" w:rsidRPr="006058A3" w:rsidRDefault="00C01022">
            <w:pPr>
              <w:rPr>
                <w:sz w:val="28"/>
                <w:szCs w:val="28"/>
                <w:lang w:val="uk-UA"/>
              </w:rPr>
            </w:pPr>
            <w:r w:rsidRPr="006058A3">
              <w:rPr>
                <w:sz w:val="28"/>
                <w:szCs w:val="28"/>
                <w:lang w:val="uk-UA"/>
              </w:rPr>
              <w:t>Топографічні та будівельні креслення</w:t>
            </w:r>
          </w:p>
        </w:tc>
        <w:tc>
          <w:tcPr>
            <w:tcW w:w="1575" w:type="dxa"/>
          </w:tcPr>
          <w:p w:rsidR="00C01022" w:rsidRPr="006058A3" w:rsidRDefault="00C01022" w:rsidP="00A439FC">
            <w:pPr>
              <w:jc w:val="center"/>
              <w:rPr>
                <w:sz w:val="28"/>
                <w:szCs w:val="28"/>
                <w:lang w:val="uk-UA"/>
              </w:rPr>
            </w:pPr>
            <w:r w:rsidRPr="006058A3">
              <w:rPr>
                <w:sz w:val="28"/>
                <w:szCs w:val="28"/>
                <w:lang w:val="uk-UA"/>
              </w:rPr>
              <w:t>4</w:t>
            </w:r>
          </w:p>
        </w:tc>
      </w:tr>
      <w:tr w:rsidR="00C01022" w:rsidRPr="006058A3">
        <w:tc>
          <w:tcPr>
            <w:tcW w:w="904" w:type="dxa"/>
          </w:tcPr>
          <w:p w:rsidR="00C01022" w:rsidRPr="006058A3" w:rsidRDefault="00A732B4" w:rsidP="00A439FC">
            <w:pPr>
              <w:jc w:val="center"/>
              <w:rPr>
                <w:sz w:val="28"/>
                <w:szCs w:val="28"/>
                <w:lang w:val="uk-UA"/>
              </w:rPr>
            </w:pPr>
            <w:r>
              <w:rPr>
                <w:sz w:val="28"/>
                <w:szCs w:val="28"/>
                <w:lang w:val="uk-UA"/>
              </w:rPr>
              <w:t>14</w:t>
            </w:r>
          </w:p>
        </w:tc>
        <w:tc>
          <w:tcPr>
            <w:tcW w:w="7092" w:type="dxa"/>
          </w:tcPr>
          <w:p w:rsidR="00C01022" w:rsidRPr="006058A3" w:rsidRDefault="00C01022">
            <w:pPr>
              <w:rPr>
                <w:sz w:val="28"/>
                <w:szCs w:val="28"/>
                <w:lang w:val="uk-UA"/>
              </w:rPr>
            </w:pPr>
            <w:r w:rsidRPr="006058A3">
              <w:rPr>
                <w:sz w:val="28"/>
                <w:szCs w:val="28"/>
                <w:lang w:val="uk-UA"/>
              </w:rPr>
              <w:t>Технічні схеми</w:t>
            </w:r>
          </w:p>
        </w:tc>
        <w:tc>
          <w:tcPr>
            <w:tcW w:w="1575" w:type="dxa"/>
          </w:tcPr>
          <w:p w:rsidR="00C01022" w:rsidRPr="006058A3" w:rsidRDefault="00C01022" w:rsidP="00A439FC">
            <w:pPr>
              <w:jc w:val="center"/>
              <w:rPr>
                <w:sz w:val="28"/>
                <w:szCs w:val="28"/>
                <w:lang w:val="uk-UA"/>
              </w:rPr>
            </w:pPr>
            <w:r w:rsidRPr="006058A3">
              <w:rPr>
                <w:sz w:val="28"/>
                <w:szCs w:val="28"/>
                <w:lang w:val="uk-UA"/>
              </w:rPr>
              <w:t>2</w:t>
            </w:r>
          </w:p>
        </w:tc>
      </w:tr>
      <w:tr w:rsidR="00A732B4" w:rsidRPr="006058A3">
        <w:tc>
          <w:tcPr>
            <w:tcW w:w="904" w:type="dxa"/>
          </w:tcPr>
          <w:p w:rsidR="00A732B4" w:rsidRDefault="00A732B4" w:rsidP="00A439FC">
            <w:pPr>
              <w:jc w:val="center"/>
              <w:rPr>
                <w:sz w:val="28"/>
                <w:szCs w:val="28"/>
                <w:lang w:val="uk-UA"/>
              </w:rPr>
            </w:pPr>
            <w:r>
              <w:rPr>
                <w:sz w:val="28"/>
                <w:szCs w:val="28"/>
                <w:lang w:val="uk-UA"/>
              </w:rPr>
              <w:t>15</w:t>
            </w:r>
          </w:p>
        </w:tc>
        <w:tc>
          <w:tcPr>
            <w:tcW w:w="7092" w:type="dxa"/>
          </w:tcPr>
          <w:p w:rsidR="00A732B4" w:rsidRPr="006058A3" w:rsidRDefault="00A732B4">
            <w:pPr>
              <w:rPr>
                <w:sz w:val="28"/>
                <w:szCs w:val="28"/>
                <w:lang w:val="uk-UA"/>
              </w:rPr>
            </w:pPr>
            <w:r>
              <w:rPr>
                <w:sz w:val="28"/>
                <w:szCs w:val="28"/>
                <w:lang w:val="uk-UA"/>
              </w:rPr>
              <w:t>Резерв часу</w:t>
            </w:r>
          </w:p>
        </w:tc>
        <w:tc>
          <w:tcPr>
            <w:tcW w:w="1575" w:type="dxa"/>
          </w:tcPr>
          <w:p w:rsidR="00A732B4" w:rsidRPr="006058A3" w:rsidRDefault="00A732B4" w:rsidP="00A439FC">
            <w:pPr>
              <w:jc w:val="center"/>
              <w:rPr>
                <w:sz w:val="28"/>
                <w:szCs w:val="28"/>
                <w:lang w:val="uk-UA"/>
              </w:rPr>
            </w:pPr>
            <w:r>
              <w:rPr>
                <w:sz w:val="28"/>
                <w:szCs w:val="28"/>
                <w:lang w:val="uk-UA"/>
              </w:rPr>
              <w:t>2</w:t>
            </w:r>
          </w:p>
        </w:tc>
      </w:tr>
      <w:tr w:rsidR="00C01022" w:rsidRPr="006058A3">
        <w:tc>
          <w:tcPr>
            <w:tcW w:w="904" w:type="dxa"/>
          </w:tcPr>
          <w:p w:rsidR="00C01022" w:rsidRPr="006058A3" w:rsidRDefault="00C01022">
            <w:pPr>
              <w:rPr>
                <w:sz w:val="28"/>
                <w:szCs w:val="28"/>
                <w:lang w:val="uk-UA"/>
              </w:rPr>
            </w:pPr>
          </w:p>
        </w:tc>
        <w:tc>
          <w:tcPr>
            <w:tcW w:w="7092" w:type="dxa"/>
          </w:tcPr>
          <w:p w:rsidR="00C01022" w:rsidRPr="006058A3" w:rsidRDefault="00C01022">
            <w:pPr>
              <w:rPr>
                <w:sz w:val="28"/>
                <w:szCs w:val="28"/>
                <w:lang w:val="uk-UA"/>
              </w:rPr>
            </w:pPr>
            <w:r w:rsidRPr="006058A3">
              <w:rPr>
                <w:sz w:val="28"/>
                <w:szCs w:val="28"/>
                <w:lang w:val="uk-UA"/>
              </w:rPr>
              <w:t>Усього</w:t>
            </w:r>
          </w:p>
        </w:tc>
        <w:tc>
          <w:tcPr>
            <w:tcW w:w="1575" w:type="dxa"/>
          </w:tcPr>
          <w:p w:rsidR="00C01022" w:rsidRPr="006058A3" w:rsidRDefault="00A732B4" w:rsidP="00A439FC">
            <w:pPr>
              <w:jc w:val="center"/>
              <w:rPr>
                <w:sz w:val="28"/>
                <w:szCs w:val="28"/>
                <w:lang w:val="uk-UA"/>
              </w:rPr>
            </w:pPr>
            <w:r>
              <w:rPr>
                <w:sz w:val="28"/>
                <w:szCs w:val="28"/>
                <w:lang w:val="uk-UA"/>
              </w:rPr>
              <w:t>70</w:t>
            </w:r>
          </w:p>
        </w:tc>
      </w:tr>
    </w:tbl>
    <w:p w:rsidR="00C01022" w:rsidRPr="006058A3" w:rsidRDefault="00C01022">
      <w:pPr>
        <w:ind w:firstLine="900"/>
        <w:rPr>
          <w:sz w:val="28"/>
          <w:szCs w:val="28"/>
          <w:lang w:val="uk-UA"/>
        </w:rPr>
      </w:pPr>
    </w:p>
    <w:p w:rsidR="00C01022" w:rsidRPr="006058A3" w:rsidRDefault="00C01022">
      <w:pPr>
        <w:ind w:firstLine="800"/>
        <w:jc w:val="center"/>
        <w:rPr>
          <w:b/>
          <w:sz w:val="28"/>
          <w:szCs w:val="28"/>
          <w:lang w:val="uk-UA"/>
        </w:rPr>
      </w:pPr>
    </w:p>
    <w:p w:rsidR="00A439FC" w:rsidRDefault="00A439FC">
      <w:pPr>
        <w:ind w:firstLine="800"/>
        <w:jc w:val="center"/>
        <w:rPr>
          <w:b/>
          <w:sz w:val="36"/>
          <w:szCs w:val="36"/>
          <w:lang w:val="uk-UA"/>
        </w:rPr>
      </w:pPr>
    </w:p>
    <w:tbl>
      <w:tblPr>
        <w:tblW w:w="10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5257"/>
        <w:gridCol w:w="3560"/>
      </w:tblGrid>
      <w:tr w:rsidR="00DC5617" w:rsidRPr="00DC5617" w:rsidTr="00E032E0">
        <w:tc>
          <w:tcPr>
            <w:tcW w:w="828" w:type="dxa"/>
          </w:tcPr>
          <w:p w:rsidR="00DC5617" w:rsidRPr="00DC5617" w:rsidRDefault="00DC5617" w:rsidP="00DC5617">
            <w:pPr>
              <w:jc w:val="center"/>
              <w:rPr>
                <w:b/>
                <w:sz w:val="28"/>
                <w:szCs w:val="28"/>
              </w:rPr>
            </w:pPr>
            <w:r w:rsidRPr="00DC5617">
              <w:rPr>
                <w:b/>
                <w:sz w:val="28"/>
                <w:szCs w:val="28"/>
              </w:rPr>
              <w:t xml:space="preserve">№ </w:t>
            </w:r>
            <w:proofErr w:type="gramStart"/>
            <w:r w:rsidRPr="00DC5617">
              <w:rPr>
                <w:b/>
                <w:sz w:val="28"/>
                <w:szCs w:val="28"/>
              </w:rPr>
              <w:t>п</w:t>
            </w:r>
            <w:proofErr w:type="gramEnd"/>
            <w:r w:rsidRPr="00DC5617">
              <w:rPr>
                <w:b/>
                <w:sz w:val="28"/>
                <w:szCs w:val="28"/>
              </w:rPr>
              <w:t>/п</w:t>
            </w:r>
          </w:p>
        </w:tc>
        <w:tc>
          <w:tcPr>
            <w:tcW w:w="720" w:type="dxa"/>
          </w:tcPr>
          <w:p w:rsidR="00DC5617" w:rsidRPr="00DC5617" w:rsidRDefault="00DC5617" w:rsidP="00DC5617">
            <w:pPr>
              <w:jc w:val="center"/>
              <w:rPr>
                <w:b/>
                <w:sz w:val="28"/>
                <w:szCs w:val="28"/>
              </w:rPr>
            </w:pPr>
            <w:r w:rsidRPr="00DC5617">
              <w:rPr>
                <w:b/>
                <w:sz w:val="28"/>
                <w:szCs w:val="28"/>
              </w:rPr>
              <w:t>К-</w:t>
            </w:r>
            <w:proofErr w:type="spellStart"/>
            <w:r w:rsidRPr="00DC5617">
              <w:rPr>
                <w:b/>
                <w:sz w:val="28"/>
                <w:szCs w:val="28"/>
              </w:rPr>
              <w:t>сть</w:t>
            </w:r>
            <w:proofErr w:type="spellEnd"/>
          </w:p>
          <w:p w:rsidR="00DC5617" w:rsidRPr="00DC5617" w:rsidRDefault="00DC5617" w:rsidP="00DC5617">
            <w:pPr>
              <w:jc w:val="center"/>
              <w:rPr>
                <w:b/>
                <w:sz w:val="28"/>
                <w:szCs w:val="28"/>
              </w:rPr>
            </w:pPr>
            <w:r w:rsidRPr="00DC5617">
              <w:rPr>
                <w:b/>
                <w:sz w:val="28"/>
                <w:szCs w:val="28"/>
              </w:rPr>
              <w:t>год</w:t>
            </w:r>
          </w:p>
        </w:tc>
        <w:tc>
          <w:tcPr>
            <w:tcW w:w="5257" w:type="dxa"/>
          </w:tcPr>
          <w:p w:rsidR="00DC5617" w:rsidRPr="00DC5617" w:rsidRDefault="00DC5617" w:rsidP="00DC5617">
            <w:pPr>
              <w:jc w:val="center"/>
              <w:rPr>
                <w:b/>
                <w:sz w:val="28"/>
                <w:szCs w:val="28"/>
              </w:rPr>
            </w:pPr>
          </w:p>
          <w:p w:rsidR="00DC5617" w:rsidRPr="00DC5617" w:rsidRDefault="00DC5617" w:rsidP="00DC5617">
            <w:pPr>
              <w:jc w:val="center"/>
              <w:rPr>
                <w:b/>
                <w:sz w:val="28"/>
                <w:szCs w:val="28"/>
              </w:rPr>
            </w:pPr>
            <w:proofErr w:type="spellStart"/>
            <w:r w:rsidRPr="00DC5617">
              <w:rPr>
                <w:b/>
                <w:sz w:val="28"/>
                <w:szCs w:val="28"/>
              </w:rPr>
              <w:t>Змі</w:t>
            </w:r>
            <w:proofErr w:type="gramStart"/>
            <w:r w:rsidRPr="00DC5617">
              <w:rPr>
                <w:b/>
                <w:sz w:val="28"/>
                <w:szCs w:val="28"/>
              </w:rPr>
              <w:t>ст</w:t>
            </w:r>
            <w:proofErr w:type="spellEnd"/>
            <w:proofErr w:type="gramEnd"/>
            <w:r w:rsidRPr="00DC5617">
              <w:rPr>
                <w:b/>
                <w:sz w:val="28"/>
                <w:szCs w:val="28"/>
              </w:rPr>
              <w:t xml:space="preserve"> </w:t>
            </w:r>
            <w:proofErr w:type="spellStart"/>
            <w:r w:rsidRPr="00DC5617">
              <w:rPr>
                <w:b/>
                <w:sz w:val="28"/>
                <w:szCs w:val="28"/>
              </w:rPr>
              <w:t>навчального</w:t>
            </w:r>
            <w:proofErr w:type="spellEnd"/>
            <w:r w:rsidRPr="00DC5617">
              <w:rPr>
                <w:b/>
                <w:sz w:val="28"/>
                <w:szCs w:val="28"/>
              </w:rPr>
              <w:t xml:space="preserve"> </w:t>
            </w:r>
            <w:proofErr w:type="spellStart"/>
            <w:r w:rsidRPr="00DC5617">
              <w:rPr>
                <w:b/>
                <w:sz w:val="28"/>
                <w:szCs w:val="28"/>
              </w:rPr>
              <w:t>матеріалу</w:t>
            </w:r>
            <w:proofErr w:type="spellEnd"/>
          </w:p>
        </w:tc>
        <w:tc>
          <w:tcPr>
            <w:tcW w:w="3560" w:type="dxa"/>
          </w:tcPr>
          <w:p w:rsidR="00DC5617" w:rsidRPr="00DC5617" w:rsidRDefault="00DC5617" w:rsidP="00DC5617">
            <w:pPr>
              <w:jc w:val="center"/>
              <w:rPr>
                <w:b/>
                <w:sz w:val="28"/>
                <w:szCs w:val="28"/>
              </w:rPr>
            </w:pPr>
            <w:proofErr w:type="spellStart"/>
            <w:r w:rsidRPr="00DC5617">
              <w:rPr>
                <w:b/>
                <w:sz w:val="28"/>
                <w:szCs w:val="28"/>
              </w:rPr>
              <w:t>Державні</w:t>
            </w:r>
            <w:proofErr w:type="spellEnd"/>
            <w:r w:rsidRPr="00DC5617">
              <w:rPr>
                <w:b/>
                <w:sz w:val="28"/>
                <w:szCs w:val="28"/>
              </w:rPr>
              <w:t xml:space="preserve"> </w:t>
            </w:r>
            <w:proofErr w:type="spellStart"/>
            <w:r w:rsidRPr="00DC5617">
              <w:rPr>
                <w:b/>
                <w:sz w:val="28"/>
                <w:szCs w:val="28"/>
              </w:rPr>
              <w:t>вимоги</w:t>
            </w:r>
            <w:proofErr w:type="spellEnd"/>
            <w:r w:rsidRPr="00DC5617">
              <w:rPr>
                <w:b/>
                <w:sz w:val="28"/>
                <w:szCs w:val="28"/>
              </w:rPr>
              <w:t xml:space="preserve"> до </w:t>
            </w:r>
            <w:proofErr w:type="spellStart"/>
            <w:proofErr w:type="gramStart"/>
            <w:r w:rsidRPr="00DC5617">
              <w:rPr>
                <w:b/>
                <w:sz w:val="28"/>
                <w:szCs w:val="28"/>
              </w:rPr>
              <w:t>р</w:t>
            </w:r>
            <w:proofErr w:type="gramEnd"/>
            <w:r w:rsidRPr="00DC5617">
              <w:rPr>
                <w:b/>
                <w:sz w:val="28"/>
                <w:szCs w:val="28"/>
              </w:rPr>
              <w:t>івня</w:t>
            </w:r>
            <w:proofErr w:type="spellEnd"/>
            <w:r w:rsidRPr="00DC5617">
              <w:rPr>
                <w:b/>
                <w:sz w:val="28"/>
                <w:szCs w:val="28"/>
              </w:rPr>
              <w:t xml:space="preserve"> </w:t>
            </w:r>
            <w:proofErr w:type="spellStart"/>
            <w:r w:rsidRPr="00DC5617">
              <w:rPr>
                <w:b/>
                <w:sz w:val="28"/>
                <w:szCs w:val="28"/>
              </w:rPr>
              <w:t>загальноосвітньої</w:t>
            </w:r>
            <w:proofErr w:type="spellEnd"/>
            <w:r w:rsidRPr="00DC5617">
              <w:rPr>
                <w:b/>
                <w:sz w:val="28"/>
                <w:szCs w:val="28"/>
              </w:rPr>
              <w:t xml:space="preserve"> </w:t>
            </w:r>
            <w:proofErr w:type="spellStart"/>
            <w:r w:rsidRPr="00DC5617">
              <w:rPr>
                <w:b/>
                <w:sz w:val="28"/>
                <w:szCs w:val="28"/>
              </w:rPr>
              <w:t>підготовки</w:t>
            </w:r>
            <w:proofErr w:type="spellEnd"/>
            <w:r w:rsidRPr="00DC5617">
              <w:rPr>
                <w:b/>
                <w:sz w:val="28"/>
                <w:szCs w:val="28"/>
              </w:rPr>
              <w:t xml:space="preserve"> </w:t>
            </w:r>
            <w:proofErr w:type="spellStart"/>
            <w:r w:rsidRPr="00DC5617">
              <w:rPr>
                <w:b/>
                <w:sz w:val="28"/>
                <w:szCs w:val="28"/>
              </w:rPr>
              <w:t>учнів</w:t>
            </w:r>
            <w:proofErr w:type="spellEnd"/>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t>1</w:t>
            </w:r>
          </w:p>
        </w:tc>
        <w:tc>
          <w:tcPr>
            <w:tcW w:w="720" w:type="dxa"/>
          </w:tcPr>
          <w:p w:rsidR="00DC5617" w:rsidRPr="00DC5617" w:rsidRDefault="00DC5617" w:rsidP="00DC5617">
            <w:pPr>
              <w:rPr>
                <w:sz w:val="28"/>
                <w:szCs w:val="28"/>
                <w:lang w:val="uk-UA"/>
              </w:rPr>
            </w:pPr>
            <w:r w:rsidRPr="00DC5617">
              <w:rPr>
                <w:sz w:val="28"/>
                <w:szCs w:val="28"/>
                <w:lang w:val="uk-UA"/>
              </w:rPr>
              <w:t>1</w:t>
            </w:r>
          </w:p>
        </w:tc>
        <w:tc>
          <w:tcPr>
            <w:tcW w:w="5257" w:type="dxa"/>
          </w:tcPr>
          <w:p w:rsidR="00DC5617" w:rsidRPr="00DC5617" w:rsidRDefault="00DC5617" w:rsidP="006307AF">
            <w:pPr>
              <w:keepNext/>
              <w:outlineLvl w:val="0"/>
              <w:rPr>
                <w:b/>
                <w:sz w:val="28"/>
                <w:szCs w:val="28"/>
                <w:lang w:val="uk-UA"/>
              </w:rPr>
            </w:pPr>
            <w:r w:rsidRPr="00DC5617">
              <w:rPr>
                <w:b/>
                <w:sz w:val="28"/>
                <w:szCs w:val="28"/>
                <w:lang w:val="uk-UA"/>
              </w:rPr>
              <w:t xml:space="preserve">Вступ </w:t>
            </w:r>
          </w:p>
          <w:p w:rsidR="00DC5617" w:rsidRPr="00DC5617" w:rsidRDefault="00DC5617" w:rsidP="006307AF">
            <w:pPr>
              <w:rPr>
                <w:sz w:val="28"/>
                <w:szCs w:val="28"/>
                <w:lang w:val="uk-UA"/>
              </w:rPr>
            </w:pPr>
            <w:r w:rsidRPr="00DC5617">
              <w:rPr>
                <w:sz w:val="28"/>
                <w:szCs w:val="28"/>
                <w:lang w:val="uk-UA"/>
              </w:rPr>
              <w:t>Призначення графічних документів у практичній діяльності людей; місце та роль курсу креслення в системі шкільних предметів.</w:t>
            </w:r>
          </w:p>
          <w:p w:rsidR="00DC5617" w:rsidRPr="00DC5617" w:rsidRDefault="00DC5617" w:rsidP="006307AF">
            <w:pPr>
              <w:rPr>
                <w:sz w:val="28"/>
                <w:szCs w:val="28"/>
                <w:lang w:val="uk-UA"/>
              </w:rPr>
            </w:pPr>
          </w:p>
        </w:tc>
        <w:tc>
          <w:tcPr>
            <w:tcW w:w="3560" w:type="dxa"/>
          </w:tcPr>
          <w:p w:rsidR="00DC5617" w:rsidRPr="00DC5617" w:rsidRDefault="00DC5617" w:rsidP="006307AF">
            <w:pPr>
              <w:rPr>
                <w:b/>
                <w:i/>
                <w:sz w:val="28"/>
                <w:szCs w:val="28"/>
                <w:lang w:val="uk-UA"/>
              </w:rPr>
            </w:pPr>
            <w:proofErr w:type="spellStart"/>
            <w:r w:rsidRPr="00DC5617">
              <w:rPr>
                <w:b/>
                <w:i/>
                <w:sz w:val="28"/>
                <w:szCs w:val="28"/>
              </w:rPr>
              <w:t>Учень</w:t>
            </w:r>
            <w:proofErr w:type="spellEnd"/>
            <w:r w:rsidRPr="00DC5617">
              <w:rPr>
                <w:b/>
                <w:i/>
                <w:sz w:val="28"/>
                <w:szCs w:val="28"/>
              </w:rPr>
              <w:t>:</w:t>
            </w:r>
            <w:r w:rsidRPr="00DC5617">
              <w:rPr>
                <w:b/>
                <w:i/>
                <w:sz w:val="28"/>
                <w:szCs w:val="28"/>
                <w:lang w:val="uk-UA"/>
              </w:rPr>
              <w:t xml:space="preserve"> </w:t>
            </w:r>
          </w:p>
          <w:p w:rsidR="00DC5617" w:rsidRPr="00DC5617" w:rsidRDefault="00DC5617" w:rsidP="006307AF">
            <w:pPr>
              <w:rPr>
                <w:sz w:val="28"/>
                <w:szCs w:val="28"/>
                <w:lang w:val="uk-UA"/>
              </w:rPr>
            </w:pPr>
            <w:r w:rsidRPr="00DC5617">
              <w:rPr>
                <w:i/>
                <w:sz w:val="28"/>
                <w:szCs w:val="28"/>
                <w:lang w:val="uk-UA"/>
              </w:rPr>
              <w:t xml:space="preserve">пояснює  </w:t>
            </w:r>
            <w:r w:rsidRPr="00DC5617">
              <w:rPr>
                <w:sz w:val="28"/>
                <w:szCs w:val="28"/>
                <w:lang w:val="uk-UA"/>
              </w:rPr>
              <w:t>призначення графічних документів у практичній діяльності людей; місце та роль курсу креслення в системі шкільних предметів.</w:t>
            </w:r>
          </w:p>
          <w:p w:rsidR="00DC5617" w:rsidRPr="00DC5617" w:rsidRDefault="00DC5617" w:rsidP="006307AF">
            <w:pPr>
              <w:rPr>
                <w:sz w:val="28"/>
                <w:szCs w:val="28"/>
                <w:lang w:val="uk-UA"/>
              </w:rPr>
            </w:pPr>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t>2</w:t>
            </w:r>
          </w:p>
        </w:tc>
        <w:tc>
          <w:tcPr>
            <w:tcW w:w="720" w:type="dxa"/>
          </w:tcPr>
          <w:p w:rsidR="00DC5617" w:rsidRPr="00DC5617" w:rsidRDefault="00DC5617" w:rsidP="00DC5617">
            <w:pPr>
              <w:rPr>
                <w:sz w:val="28"/>
                <w:szCs w:val="28"/>
                <w:lang w:val="uk-UA"/>
              </w:rPr>
            </w:pPr>
            <w:r w:rsidRPr="00DC5617">
              <w:rPr>
                <w:sz w:val="28"/>
                <w:szCs w:val="28"/>
                <w:lang w:val="uk-UA"/>
              </w:rPr>
              <w:t>2</w:t>
            </w:r>
          </w:p>
        </w:tc>
        <w:tc>
          <w:tcPr>
            <w:tcW w:w="5257" w:type="dxa"/>
          </w:tcPr>
          <w:p w:rsidR="00DC5617" w:rsidRPr="00DC5617" w:rsidRDefault="00DC5617" w:rsidP="006307AF">
            <w:pPr>
              <w:rPr>
                <w:b/>
                <w:sz w:val="28"/>
                <w:szCs w:val="28"/>
              </w:rPr>
            </w:pPr>
            <w:r w:rsidRPr="00DC5617">
              <w:rPr>
                <w:b/>
                <w:sz w:val="28"/>
                <w:szCs w:val="28"/>
                <w:lang w:val="uk-UA"/>
              </w:rPr>
              <w:t>Загальні вимоги до оформлення креслень</w:t>
            </w:r>
          </w:p>
          <w:p w:rsidR="00DC5617" w:rsidRPr="00DC5617" w:rsidRDefault="00DC5617" w:rsidP="006307AF">
            <w:pPr>
              <w:rPr>
                <w:sz w:val="28"/>
                <w:szCs w:val="28"/>
                <w:lang w:val="uk-UA"/>
              </w:rPr>
            </w:pPr>
            <w:r w:rsidRPr="00DC5617">
              <w:rPr>
                <w:sz w:val="28"/>
                <w:szCs w:val="28"/>
                <w:lang w:val="uk-UA"/>
              </w:rPr>
              <w:t xml:space="preserve">Поняття про державні стандарти, які визначають правила оформлення креслень. Формати креслень. Робоче поле та рамка креслення. Основний напис на кресленні. Лінії креслення: суцільна товста основна, суцільна тонка, суцільна </w:t>
            </w:r>
            <w:r w:rsidRPr="00DC5617">
              <w:rPr>
                <w:sz w:val="28"/>
                <w:szCs w:val="28"/>
                <w:lang w:val="uk-UA"/>
              </w:rPr>
              <w:lastRenderedPageBreak/>
              <w:t xml:space="preserve">хвиляста, штрихова, </w:t>
            </w:r>
            <w:proofErr w:type="spellStart"/>
            <w:r w:rsidRPr="00DC5617">
              <w:rPr>
                <w:sz w:val="28"/>
                <w:szCs w:val="28"/>
                <w:lang w:val="uk-UA"/>
              </w:rPr>
              <w:t>штрихпунктирна</w:t>
            </w:r>
            <w:proofErr w:type="spellEnd"/>
            <w:r w:rsidRPr="00DC5617">
              <w:rPr>
                <w:sz w:val="28"/>
                <w:szCs w:val="28"/>
                <w:lang w:val="uk-UA"/>
              </w:rPr>
              <w:t xml:space="preserve"> і </w:t>
            </w:r>
            <w:proofErr w:type="spellStart"/>
            <w:r w:rsidRPr="00DC5617">
              <w:rPr>
                <w:sz w:val="28"/>
                <w:szCs w:val="28"/>
                <w:lang w:val="uk-UA"/>
              </w:rPr>
              <w:t>штрихпунктирна</w:t>
            </w:r>
            <w:proofErr w:type="spellEnd"/>
            <w:r w:rsidRPr="00DC5617">
              <w:rPr>
                <w:sz w:val="28"/>
                <w:szCs w:val="28"/>
                <w:lang w:val="uk-UA"/>
              </w:rPr>
              <w:t xml:space="preserve"> з двома точками. Співвідношення </w:t>
            </w:r>
            <w:proofErr w:type="spellStart"/>
            <w:r w:rsidRPr="00DC5617">
              <w:rPr>
                <w:sz w:val="28"/>
                <w:szCs w:val="28"/>
                <w:lang w:val="uk-UA"/>
              </w:rPr>
              <w:t>товщин</w:t>
            </w:r>
            <w:proofErr w:type="spellEnd"/>
            <w:r w:rsidRPr="00DC5617">
              <w:rPr>
                <w:sz w:val="28"/>
                <w:szCs w:val="28"/>
                <w:lang w:val="uk-UA"/>
              </w:rPr>
              <w:t xml:space="preserve"> ліній та їх призначення. Основні відомості про креслярські шрифти : види, співвідношення розмірів. Букви, цифри і знаки на кресленнях.</w:t>
            </w:r>
          </w:p>
          <w:p w:rsidR="00DC5617" w:rsidRPr="00DC5617" w:rsidRDefault="00DC5617" w:rsidP="006307AF">
            <w:pPr>
              <w:rPr>
                <w:b/>
                <w:sz w:val="28"/>
                <w:szCs w:val="28"/>
                <w:lang w:val="uk-UA"/>
              </w:rPr>
            </w:pPr>
          </w:p>
          <w:p w:rsidR="00DC5617" w:rsidRPr="00DC5617" w:rsidRDefault="00DC5617" w:rsidP="006307AF">
            <w:pPr>
              <w:rPr>
                <w:b/>
                <w:sz w:val="28"/>
                <w:szCs w:val="28"/>
                <w:lang w:val="uk-UA"/>
              </w:rPr>
            </w:pPr>
          </w:p>
        </w:tc>
        <w:tc>
          <w:tcPr>
            <w:tcW w:w="3560" w:type="dxa"/>
          </w:tcPr>
          <w:p w:rsidR="00DC5617" w:rsidRPr="00DC5617" w:rsidRDefault="00DC5617" w:rsidP="006307AF">
            <w:pPr>
              <w:rPr>
                <w:b/>
                <w:i/>
                <w:sz w:val="28"/>
                <w:szCs w:val="28"/>
                <w:lang w:val="uk-UA"/>
              </w:rPr>
            </w:pPr>
            <w:proofErr w:type="spellStart"/>
            <w:r w:rsidRPr="00DC5617">
              <w:rPr>
                <w:b/>
                <w:i/>
                <w:sz w:val="28"/>
                <w:szCs w:val="28"/>
              </w:rPr>
              <w:lastRenderedPageBreak/>
              <w:t>Учень</w:t>
            </w:r>
            <w:proofErr w:type="spellEnd"/>
            <w:r w:rsidRPr="00DC5617">
              <w:rPr>
                <w:b/>
                <w:i/>
                <w:sz w:val="28"/>
                <w:szCs w:val="28"/>
              </w:rPr>
              <w:t>:</w:t>
            </w:r>
            <w:r w:rsidRPr="00DC5617">
              <w:rPr>
                <w:b/>
                <w:i/>
                <w:sz w:val="28"/>
                <w:szCs w:val="28"/>
                <w:lang w:val="uk-UA"/>
              </w:rPr>
              <w:t xml:space="preserve"> </w:t>
            </w:r>
          </w:p>
          <w:p w:rsidR="00DC5617" w:rsidRPr="00DC5617" w:rsidRDefault="00DC5617" w:rsidP="006307AF">
            <w:pPr>
              <w:rPr>
                <w:sz w:val="28"/>
                <w:szCs w:val="28"/>
                <w:lang w:val="uk-UA"/>
              </w:rPr>
            </w:pPr>
            <w:r w:rsidRPr="00DC5617">
              <w:rPr>
                <w:i/>
                <w:sz w:val="28"/>
                <w:szCs w:val="28"/>
                <w:lang w:val="uk-UA"/>
              </w:rPr>
              <w:t xml:space="preserve">називає </w:t>
            </w:r>
            <w:r w:rsidRPr="00DC5617">
              <w:rPr>
                <w:sz w:val="28"/>
                <w:szCs w:val="28"/>
                <w:lang w:val="uk-UA"/>
              </w:rPr>
              <w:t xml:space="preserve">розміри формату А-4; розміри рамки креслення; призначення основного напису на кресленні; призначення основних типів ліній креслення; основні правила </w:t>
            </w:r>
            <w:r w:rsidRPr="00DC5617">
              <w:rPr>
                <w:sz w:val="28"/>
                <w:szCs w:val="28"/>
                <w:lang w:val="uk-UA"/>
              </w:rPr>
              <w:lastRenderedPageBreak/>
              <w:t>виконання написів на кресленнях;</w:t>
            </w:r>
          </w:p>
          <w:p w:rsidR="00DC5617" w:rsidRPr="00DC5617" w:rsidRDefault="00DC5617" w:rsidP="006307AF">
            <w:pPr>
              <w:rPr>
                <w:i/>
                <w:sz w:val="28"/>
                <w:szCs w:val="28"/>
                <w:lang w:val="uk-UA"/>
              </w:rPr>
            </w:pPr>
            <w:r w:rsidRPr="00DC5617">
              <w:rPr>
                <w:i/>
                <w:sz w:val="28"/>
                <w:szCs w:val="28"/>
                <w:lang w:val="uk-UA"/>
              </w:rPr>
              <w:t xml:space="preserve">вміє </w:t>
            </w:r>
            <w:r w:rsidRPr="00DC5617">
              <w:rPr>
                <w:sz w:val="28"/>
                <w:szCs w:val="28"/>
                <w:lang w:val="uk-UA"/>
              </w:rPr>
              <w:t>проводити лінії креслення відповідної товщини; заповнювати графи основного напису на кресленні; виконувати написи креслярським шрифтом.</w:t>
            </w:r>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lastRenderedPageBreak/>
              <w:t>3</w:t>
            </w:r>
          </w:p>
        </w:tc>
        <w:tc>
          <w:tcPr>
            <w:tcW w:w="720" w:type="dxa"/>
          </w:tcPr>
          <w:p w:rsidR="00DC5617" w:rsidRPr="00DC5617" w:rsidRDefault="00DC5617" w:rsidP="00DC5617">
            <w:pPr>
              <w:rPr>
                <w:sz w:val="28"/>
                <w:szCs w:val="28"/>
                <w:lang w:val="uk-UA"/>
              </w:rPr>
            </w:pPr>
            <w:r w:rsidRPr="00DC5617">
              <w:rPr>
                <w:sz w:val="28"/>
                <w:szCs w:val="28"/>
                <w:lang w:val="uk-UA"/>
              </w:rPr>
              <w:t>4</w:t>
            </w:r>
          </w:p>
        </w:tc>
        <w:tc>
          <w:tcPr>
            <w:tcW w:w="5257" w:type="dxa"/>
          </w:tcPr>
          <w:p w:rsidR="00DC5617" w:rsidRPr="00DC5617" w:rsidRDefault="00DC5617" w:rsidP="006307AF">
            <w:pPr>
              <w:rPr>
                <w:b/>
                <w:sz w:val="28"/>
                <w:szCs w:val="28"/>
              </w:rPr>
            </w:pPr>
            <w:r w:rsidRPr="00DC5617">
              <w:rPr>
                <w:b/>
                <w:sz w:val="28"/>
                <w:szCs w:val="28"/>
                <w:lang w:val="uk-UA"/>
              </w:rPr>
              <w:t>Геометричні побудови на кресленнях</w:t>
            </w:r>
          </w:p>
          <w:p w:rsidR="00DC5617" w:rsidRPr="00DC5617" w:rsidRDefault="00DC5617" w:rsidP="006307AF">
            <w:pPr>
              <w:rPr>
                <w:sz w:val="28"/>
                <w:szCs w:val="28"/>
                <w:lang w:val="uk-UA"/>
              </w:rPr>
            </w:pPr>
            <w:r w:rsidRPr="00DC5617">
              <w:rPr>
                <w:sz w:val="28"/>
                <w:szCs w:val="28"/>
                <w:lang w:val="uk-UA"/>
              </w:rPr>
              <w:t xml:space="preserve">Аналіз графічного складу зображень на кресленнях. Осьові і центрові лінії на контурах зображень. Інструментально-графічні прийоми побудови (кутів, перпендикулярних та паралельних прямих, поділ кола та відрізків на рівні частини). </w:t>
            </w:r>
          </w:p>
          <w:p w:rsidR="00DC5617" w:rsidRPr="00DC5617" w:rsidRDefault="00DC5617" w:rsidP="006307AF">
            <w:pPr>
              <w:rPr>
                <w:b/>
                <w:sz w:val="28"/>
                <w:szCs w:val="28"/>
                <w:lang w:val="uk-UA"/>
              </w:rPr>
            </w:pPr>
          </w:p>
        </w:tc>
        <w:tc>
          <w:tcPr>
            <w:tcW w:w="3560" w:type="dxa"/>
          </w:tcPr>
          <w:p w:rsidR="00DC5617" w:rsidRPr="00DC5617" w:rsidRDefault="00DC5617" w:rsidP="006307AF">
            <w:pPr>
              <w:rPr>
                <w:b/>
                <w:i/>
                <w:sz w:val="28"/>
                <w:szCs w:val="28"/>
                <w:lang w:val="uk-UA"/>
              </w:rPr>
            </w:pPr>
            <w:proofErr w:type="spellStart"/>
            <w:r w:rsidRPr="00DC5617">
              <w:rPr>
                <w:b/>
                <w:i/>
                <w:sz w:val="28"/>
                <w:szCs w:val="28"/>
              </w:rPr>
              <w:t>Учень</w:t>
            </w:r>
            <w:proofErr w:type="spellEnd"/>
            <w:r w:rsidRPr="00DC5617">
              <w:rPr>
                <w:b/>
                <w:i/>
                <w:sz w:val="28"/>
                <w:szCs w:val="28"/>
              </w:rPr>
              <w:t>:</w:t>
            </w:r>
            <w:r w:rsidRPr="00DC5617">
              <w:rPr>
                <w:b/>
                <w:i/>
                <w:sz w:val="28"/>
                <w:szCs w:val="28"/>
                <w:lang w:val="uk-UA"/>
              </w:rPr>
              <w:t xml:space="preserve"> </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правила роботи креслярськими інструментами;</w:t>
            </w:r>
          </w:p>
          <w:p w:rsidR="00DC5617" w:rsidRPr="00DC5617" w:rsidRDefault="00DC5617" w:rsidP="006307AF">
            <w:pPr>
              <w:rPr>
                <w:sz w:val="28"/>
                <w:szCs w:val="28"/>
                <w:lang w:val="uk-UA"/>
              </w:rPr>
            </w:pPr>
            <w:r w:rsidRPr="00DC5617">
              <w:rPr>
                <w:sz w:val="28"/>
                <w:szCs w:val="28"/>
                <w:lang w:val="uk-UA"/>
              </w:rPr>
              <w:t>способи поділу кута та відрізка на рівні частини; способи поділу кола на рівні частини;</w:t>
            </w:r>
          </w:p>
          <w:p w:rsidR="00DC5617" w:rsidRPr="00DC5617" w:rsidRDefault="00DC5617" w:rsidP="006307AF">
            <w:pPr>
              <w:rPr>
                <w:i/>
                <w:sz w:val="28"/>
                <w:szCs w:val="28"/>
                <w:lang w:val="uk-UA"/>
              </w:rPr>
            </w:pPr>
            <w:r w:rsidRPr="00DC5617">
              <w:rPr>
                <w:i/>
                <w:sz w:val="28"/>
                <w:szCs w:val="28"/>
                <w:lang w:val="uk-UA"/>
              </w:rPr>
              <w:t xml:space="preserve">вміє </w:t>
            </w:r>
            <w:r w:rsidRPr="00DC5617">
              <w:rPr>
                <w:sz w:val="28"/>
                <w:szCs w:val="28"/>
                <w:lang w:val="uk-UA"/>
              </w:rPr>
              <w:t xml:space="preserve">за допомогою креслярських інструментів виконувати побудову кутів, паралельних та перпендикулярних прямих, поділ кола та відрізків на рівні частини; визначати перелік побудов, з яких складається контур зображення. </w:t>
            </w:r>
            <w:r w:rsidRPr="00DC5617">
              <w:rPr>
                <w:i/>
                <w:sz w:val="28"/>
                <w:szCs w:val="28"/>
                <w:lang w:val="uk-UA"/>
              </w:rPr>
              <w:t xml:space="preserve"> </w:t>
            </w:r>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t>4</w:t>
            </w:r>
          </w:p>
        </w:tc>
        <w:tc>
          <w:tcPr>
            <w:tcW w:w="720" w:type="dxa"/>
          </w:tcPr>
          <w:p w:rsidR="00DC5617" w:rsidRPr="00DC5617" w:rsidRDefault="00DC5617" w:rsidP="00DC5617">
            <w:pPr>
              <w:rPr>
                <w:sz w:val="28"/>
                <w:szCs w:val="28"/>
                <w:lang w:val="uk-UA"/>
              </w:rPr>
            </w:pPr>
            <w:r w:rsidRPr="00DC5617">
              <w:rPr>
                <w:sz w:val="28"/>
                <w:szCs w:val="28"/>
                <w:lang w:val="uk-UA"/>
              </w:rPr>
              <w:t>4</w:t>
            </w:r>
          </w:p>
        </w:tc>
        <w:tc>
          <w:tcPr>
            <w:tcW w:w="5257" w:type="dxa"/>
          </w:tcPr>
          <w:p w:rsidR="00DC5617" w:rsidRDefault="00DC5617" w:rsidP="006307AF">
            <w:pPr>
              <w:rPr>
                <w:b/>
                <w:sz w:val="28"/>
                <w:szCs w:val="28"/>
                <w:lang w:val="uk-UA"/>
              </w:rPr>
            </w:pPr>
            <w:r w:rsidRPr="00DC5617">
              <w:rPr>
                <w:b/>
                <w:sz w:val="28"/>
                <w:szCs w:val="28"/>
                <w:lang w:val="uk-UA"/>
              </w:rPr>
              <w:t>Креслення плоских предметів</w:t>
            </w:r>
          </w:p>
          <w:p w:rsidR="00DC5617" w:rsidRPr="00DC5617" w:rsidRDefault="00DC5617" w:rsidP="006307AF">
            <w:pPr>
              <w:rPr>
                <w:sz w:val="28"/>
                <w:szCs w:val="28"/>
                <w:lang w:val="uk-UA"/>
              </w:rPr>
            </w:pPr>
            <w:r w:rsidRPr="00DC5617">
              <w:rPr>
                <w:sz w:val="28"/>
                <w:szCs w:val="28"/>
                <w:lang w:val="uk-UA"/>
              </w:rPr>
              <w:t>Зображення плоских предметів; послідовність їх побудови. Масштаби креслень: призначення, види й позначення.</w:t>
            </w:r>
          </w:p>
          <w:p w:rsidR="00DC5617" w:rsidRPr="00DC5617" w:rsidRDefault="00DC5617" w:rsidP="006307AF">
            <w:pPr>
              <w:rPr>
                <w:sz w:val="28"/>
                <w:szCs w:val="28"/>
                <w:lang w:val="uk-UA"/>
              </w:rPr>
            </w:pPr>
            <w:r w:rsidRPr="00DC5617">
              <w:rPr>
                <w:sz w:val="28"/>
                <w:szCs w:val="28"/>
                <w:lang w:val="uk-UA"/>
              </w:rPr>
              <w:t>Основні відомості про нанесення розмірів на кресленні: виносні та розмірні лінії, стрілки знаки діаметра і радіуса, умовне позначення товщини й довжини деталі, розміщення розмірних ліній.</w:t>
            </w:r>
          </w:p>
          <w:p w:rsidR="00DC5617" w:rsidRPr="00DC5617" w:rsidRDefault="00DC5617" w:rsidP="006307AF">
            <w:pPr>
              <w:rPr>
                <w:b/>
                <w:sz w:val="28"/>
                <w:szCs w:val="28"/>
                <w:lang w:val="uk-UA"/>
              </w:rPr>
            </w:pPr>
          </w:p>
        </w:tc>
        <w:tc>
          <w:tcPr>
            <w:tcW w:w="3560" w:type="dxa"/>
          </w:tcPr>
          <w:p w:rsidR="00DC5617" w:rsidRPr="00DC5617" w:rsidRDefault="00DC5617" w:rsidP="006307AF">
            <w:pPr>
              <w:rPr>
                <w:b/>
                <w:i/>
                <w:sz w:val="28"/>
                <w:szCs w:val="28"/>
                <w:lang w:val="uk-UA"/>
              </w:rPr>
            </w:pPr>
            <w:r w:rsidRPr="00DC5617">
              <w:rPr>
                <w:b/>
                <w:i/>
                <w:sz w:val="28"/>
                <w:szCs w:val="28"/>
                <w:lang w:val="uk-UA"/>
              </w:rPr>
              <w:t xml:space="preserve">Учень: </w:t>
            </w:r>
          </w:p>
          <w:p w:rsidR="00DC5617" w:rsidRPr="00DC5617" w:rsidRDefault="00DC5617" w:rsidP="006307AF">
            <w:pPr>
              <w:rPr>
                <w:sz w:val="28"/>
                <w:szCs w:val="28"/>
                <w:lang w:val="uk-UA"/>
              </w:rPr>
            </w:pPr>
            <w:r w:rsidRPr="00DC5617">
              <w:rPr>
                <w:i/>
                <w:sz w:val="28"/>
                <w:szCs w:val="28"/>
                <w:lang w:val="uk-UA"/>
              </w:rPr>
              <w:t xml:space="preserve">знає  </w:t>
            </w:r>
            <w:r w:rsidRPr="00DC5617">
              <w:rPr>
                <w:bCs/>
                <w:iCs/>
                <w:sz w:val="28"/>
                <w:szCs w:val="28"/>
                <w:lang w:val="uk-UA"/>
              </w:rPr>
              <w:t>послідовність побудови зображень плоских предметів;</w:t>
            </w:r>
            <w:r w:rsidRPr="00DC5617">
              <w:rPr>
                <w:sz w:val="28"/>
                <w:szCs w:val="28"/>
                <w:lang w:val="uk-UA"/>
              </w:rPr>
              <w:t xml:space="preserve"> правила нанесення лінійних розмірів при паралельних і похилих розмірних лініях, розмірів кола і дуги, величини кутів; призначення масштабів при виконанні креслення, їх види та позначення на кресленні;</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виконувати</w:t>
            </w:r>
            <w:r w:rsidRPr="00DC5617">
              <w:rPr>
                <w:i/>
                <w:sz w:val="28"/>
                <w:szCs w:val="28"/>
                <w:lang w:val="uk-UA"/>
              </w:rPr>
              <w:t xml:space="preserve"> </w:t>
            </w:r>
            <w:r w:rsidRPr="00DC5617">
              <w:rPr>
                <w:sz w:val="28"/>
                <w:szCs w:val="28"/>
                <w:lang w:val="uk-UA"/>
              </w:rPr>
              <w:t xml:space="preserve">побудову зображення плоских предметів, позначати лінійні розміри та розміри криволінійних елементів </w:t>
            </w:r>
            <w:r w:rsidRPr="00DC5617">
              <w:rPr>
                <w:sz w:val="28"/>
                <w:szCs w:val="28"/>
                <w:lang w:val="uk-UA"/>
              </w:rPr>
              <w:lastRenderedPageBreak/>
              <w:t>контурів зображень в обсязі вивчених правил;</w:t>
            </w:r>
          </w:p>
          <w:p w:rsidR="00DC5617" w:rsidRPr="00DC5617" w:rsidRDefault="00DC5617" w:rsidP="006307AF">
            <w:pPr>
              <w:rPr>
                <w:i/>
                <w:sz w:val="28"/>
                <w:szCs w:val="28"/>
                <w:lang w:val="uk-UA"/>
              </w:rPr>
            </w:pPr>
            <w:r w:rsidRPr="00DC5617">
              <w:rPr>
                <w:sz w:val="28"/>
                <w:szCs w:val="28"/>
                <w:lang w:val="uk-UA"/>
              </w:rPr>
              <w:t xml:space="preserve">визначати масштаби креслення; позначати масштаби креслення. </w:t>
            </w:r>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lastRenderedPageBreak/>
              <w:t>5</w:t>
            </w:r>
          </w:p>
        </w:tc>
        <w:tc>
          <w:tcPr>
            <w:tcW w:w="720" w:type="dxa"/>
          </w:tcPr>
          <w:p w:rsidR="00DC5617" w:rsidRPr="00DC5617" w:rsidRDefault="00DC5617" w:rsidP="00DC5617">
            <w:pPr>
              <w:rPr>
                <w:sz w:val="28"/>
                <w:szCs w:val="28"/>
                <w:lang w:val="uk-UA"/>
              </w:rPr>
            </w:pPr>
            <w:r w:rsidRPr="00DC5617">
              <w:rPr>
                <w:sz w:val="28"/>
                <w:szCs w:val="28"/>
                <w:lang w:val="uk-UA"/>
              </w:rPr>
              <w:t>5</w:t>
            </w:r>
          </w:p>
        </w:tc>
        <w:tc>
          <w:tcPr>
            <w:tcW w:w="5257" w:type="dxa"/>
          </w:tcPr>
          <w:p w:rsidR="00DC5617" w:rsidRPr="00DC5617" w:rsidRDefault="00DC5617" w:rsidP="006307AF">
            <w:pPr>
              <w:rPr>
                <w:b/>
                <w:sz w:val="28"/>
                <w:szCs w:val="28"/>
              </w:rPr>
            </w:pPr>
            <w:r w:rsidRPr="00DC5617">
              <w:rPr>
                <w:b/>
                <w:sz w:val="28"/>
                <w:szCs w:val="28"/>
                <w:lang w:val="uk-UA"/>
              </w:rPr>
              <w:t>Креслення в системі прямокутних проекцій</w:t>
            </w:r>
          </w:p>
          <w:p w:rsidR="00DC5617" w:rsidRPr="00DC5617" w:rsidRDefault="00DC5617" w:rsidP="006307AF">
            <w:pPr>
              <w:rPr>
                <w:sz w:val="28"/>
                <w:szCs w:val="28"/>
                <w:lang w:val="uk-UA"/>
              </w:rPr>
            </w:pPr>
            <w:r w:rsidRPr="00DC5617">
              <w:rPr>
                <w:sz w:val="28"/>
                <w:szCs w:val="28"/>
                <w:lang w:val="uk-UA"/>
              </w:rPr>
              <w:t xml:space="preserve">Поняття про методи </w:t>
            </w:r>
            <w:proofErr w:type="spellStart"/>
            <w:r w:rsidRPr="00DC5617">
              <w:rPr>
                <w:sz w:val="28"/>
                <w:szCs w:val="28"/>
                <w:lang w:val="uk-UA"/>
              </w:rPr>
              <w:t>проекціювання</w:t>
            </w:r>
            <w:proofErr w:type="spellEnd"/>
            <w:r w:rsidRPr="00DC5617">
              <w:rPr>
                <w:sz w:val="28"/>
                <w:szCs w:val="28"/>
                <w:lang w:val="uk-UA"/>
              </w:rPr>
              <w:t>. Прямокутні проекції як засіб зображення об’ємного предмета на площинні. Побудова проекцій предметів на одній, двох і трьох взаємно перпендикулярних площинах проекцій.</w:t>
            </w:r>
          </w:p>
          <w:p w:rsidR="00DC5617" w:rsidRPr="00DC5617" w:rsidRDefault="00DC5617" w:rsidP="006307AF">
            <w:pPr>
              <w:rPr>
                <w:sz w:val="28"/>
                <w:szCs w:val="28"/>
                <w:lang w:val="uk-UA"/>
              </w:rPr>
            </w:pPr>
            <w:r w:rsidRPr="00DC5617">
              <w:rPr>
                <w:sz w:val="28"/>
                <w:szCs w:val="28"/>
                <w:lang w:val="uk-UA"/>
              </w:rPr>
              <w:t xml:space="preserve">Поняття про вигляд як різновид зображень на кресленні. Взаємне розташування виглядів на кресленні та їхні назви: вигляд спереду, вигляд зверху,  вигляд зліва. Вимоги до головного вигляду на кресленні. </w:t>
            </w:r>
          </w:p>
          <w:p w:rsidR="00DC5617" w:rsidRPr="00DC5617" w:rsidRDefault="00DC5617" w:rsidP="006307AF">
            <w:pPr>
              <w:rPr>
                <w:sz w:val="28"/>
                <w:szCs w:val="28"/>
                <w:lang w:val="uk-UA"/>
              </w:rPr>
            </w:pPr>
            <w:r w:rsidRPr="00DC5617">
              <w:rPr>
                <w:sz w:val="28"/>
                <w:szCs w:val="28"/>
                <w:lang w:val="uk-UA"/>
              </w:rPr>
              <w:t xml:space="preserve">Ескіз деталі, його призначення та відмінність від креслення, послідовність виконання та оформлення ескізу. Виконання ескізів деталей (з натури).  </w:t>
            </w:r>
          </w:p>
          <w:p w:rsidR="00DC5617" w:rsidRPr="00DC5617" w:rsidRDefault="00DC5617" w:rsidP="006307AF">
            <w:pPr>
              <w:rPr>
                <w:b/>
                <w:sz w:val="28"/>
                <w:szCs w:val="28"/>
                <w:lang w:val="uk-UA"/>
              </w:rPr>
            </w:pPr>
          </w:p>
        </w:tc>
        <w:tc>
          <w:tcPr>
            <w:tcW w:w="3560" w:type="dxa"/>
          </w:tcPr>
          <w:p w:rsidR="00DC5617" w:rsidRPr="00DC5617" w:rsidRDefault="00DC5617" w:rsidP="006307AF">
            <w:pPr>
              <w:rPr>
                <w:b/>
                <w:i/>
                <w:sz w:val="28"/>
                <w:szCs w:val="28"/>
                <w:lang w:val="uk-UA"/>
              </w:rPr>
            </w:pPr>
            <w:r w:rsidRPr="00DC5617">
              <w:rPr>
                <w:b/>
                <w:i/>
                <w:sz w:val="28"/>
                <w:szCs w:val="28"/>
                <w:lang w:val="uk-UA"/>
              </w:rPr>
              <w:t xml:space="preserve">Учень: </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 xml:space="preserve">основні методи </w:t>
            </w:r>
            <w:proofErr w:type="spellStart"/>
            <w:r w:rsidRPr="00DC5617">
              <w:rPr>
                <w:sz w:val="28"/>
                <w:szCs w:val="28"/>
                <w:lang w:val="uk-UA"/>
              </w:rPr>
              <w:t>проекціювання</w:t>
            </w:r>
            <w:proofErr w:type="spellEnd"/>
            <w:r w:rsidRPr="00DC5617">
              <w:rPr>
                <w:sz w:val="28"/>
                <w:szCs w:val="28"/>
                <w:lang w:val="uk-UA"/>
              </w:rPr>
              <w:t xml:space="preserve">, елементи апарата </w:t>
            </w:r>
            <w:proofErr w:type="spellStart"/>
            <w:r w:rsidRPr="00DC5617">
              <w:rPr>
                <w:sz w:val="28"/>
                <w:szCs w:val="28"/>
                <w:lang w:val="uk-UA"/>
              </w:rPr>
              <w:t>проекціювання</w:t>
            </w:r>
            <w:proofErr w:type="spellEnd"/>
            <w:r w:rsidRPr="00DC5617">
              <w:rPr>
                <w:sz w:val="28"/>
                <w:szCs w:val="28"/>
                <w:lang w:val="uk-UA"/>
              </w:rPr>
              <w:t xml:space="preserve">; вимоги до головного вигляду на кресленні; послідовність  </w:t>
            </w:r>
            <w:proofErr w:type="spellStart"/>
            <w:r w:rsidRPr="00DC5617">
              <w:rPr>
                <w:sz w:val="28"/>
                <w:szCs w:val="28"/>
                <w:lang w:val="uk-UA"/>
              </w:rPr>
              <w:t>проекціювання</w:t>
            </w:r>
            <w:proofErr w:type="spellEnd"/>
            <w:r w:rsidRPr="00DC5617">
              <w:rPr>
                <w:sz w:val="28"/>
                <w:szCs w:val="28"/>
                <w:lang w:val="uk-UA"/>
              </w:rPr>
              <w:t xml:space="preserve"> на одну, дві і три взаємно перпендикулярні площини проекцій; назви виглядів на кресленнях та їх взаємне розташування;</w:t>
            </w:r>
          </w:p>
          <w:p w:rsidR="00DC5617" w:rsidRPr="00DC5617" w:rsidRDefault="00DC5617" w:rsidP="006307AF">
            <w:pPr>
              <w:rPr>
                <w:sz w:val="28"/>
                <w:szCs w:val="28"/>
                <w:lang w:val="uk-UA"/>
              </w:rPr>
            </w:pPr>
            <w:r w:rsidRPr="00DC5617">
              <w:rPr>
                <w:sz w:val="28"/>
                <w:szCs w:val="28"/>
                <w:lang w:val="uk-UA"/>
              </w:rPr>
              <w:t>призначення ескізу та послідовність його виконання;</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будувати</w:t>
            </w:r>
            <w:r w:rsidRPr="00DC5617">
              <w:rPr>
                <w:i/>
                <w:sz w:val="28"/>
                <w:szCs w:val="28"/>
                <w:lang w:val="uk-UA"/>
              </w:rPr>
              <w:t xml:space="preserve"> </w:t>
            </w:r>
            <w:r w:rsidRPr="00DC5617">
              <w:rPr>
                <w:sz w:val="28"/>
                <w:szCs w:val="28"/>
                <w:lang w:val="uk-UA"/>
              </w:rPr>
              <w:t xml:space="preserve">проекції предметів на одну, дві і три взаємно перпендикулярні площини проекцій; </w:t>
            </w:r>
            <w:r w:rsidRPr="00DC5617">
              <w:rPr>
                <w:i/>
                <w:sz w:val="28"/>
                <w:szCs w:val="28"/>
                <w:lang w:val="uk-UA"/>
              </w:rPr>
              <w:t xml:space="preserve"> </w:t>
            </w:r>
          </w:p>
          <w:p w:rsidR="00DC5617" w:rsidRPr="00DC5617" w:rsidRDefault="00DC5617" w:rsidP="006307AF">
            <w:pPr>
              <w:rPr>
                <w:sz w:val="28"/>
                <w:szCs w:val="28"/>
                <w:lang w:val="uk-UA"/>
              </w:rPr>
            </w:pPr>
            <w:r w:rsidRPr="00DC5617">
              <w:rPr>
                <w:sz w:val="28"/>
                <w:szCs w:val="28"/>
                <w:lang w:val="uk-UA"/>
              </w:rPr>
              <w:t>визначати головний вигляд предмета; виконувати ескізи нескладних деталей з натури.</w:t>
            </w:r>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t>6</w:t>
            </w:r>
          </w:p>
        </w:tc>
        <w:tc>
          <w:tcPr>
            <w:tcW w:w="720" w:type="dxa"/>
          </w:tcPr>
          <w:p w:rsidR="00DC5617" w:rsidRPr="00DC5617" w:rsidRDefault="00DC5617" w:rsidP="00DC5617">
            <w:pPr>
              <w:rPr>
                <w:sz w:val="28"/>
                <w:szCs w:val="28"/>
                <w:lang w:val="uk-UA"/>
              </w:rPr>
            </w:pPr>
            <w:r w:rsidRPr="00DC5617">
              <w:rPr>
                <w:sz w:val="28"/>
                <w:szCs w:val="28"/>
                <w:lang w:val="uk-UA"/>
              </w:rPr>
              <w:t>6</w:t>
            </w:r>
          </w:p>
        </w:tc>
        <w:tc>
          <w:tcPr>
            <w:tcW w:w="5257" w:type="dxa"/>
          </w:tcPr>
          <w:p w:rsidR="00DC5617" w:rsidRPr="00DC5617" w:rsidRDefault="00DC5617" w:rsidP="006307AF">
            <w:pPr>
              <w:rPr>
                <w:b/>
                <w:sz w:val="28"/>
                <w:szCs w:val="28"/>
              </w:rPr>
            </w:pPr>
            <w:r w:rsidRPr="00DC5617">
              <w:rPr>
                <w:b/>
                <w:sz w:val="28"/>
                <w:szCs w:val="28"/>
                <w:lang w:val="uk-UA"/>
              </w:rPr>
              <w:t>Виконання і читання креслень</w:t>
            </w:r>
          </w:p>
          <w:p w:rsidR="00DC5617" w:rsidRPr="00DC5617" w:rsidRDefault="00DC5617" w:rsidP="006307AF">
            <w:pPr>
              <w:rPr>
                <w:sz w:val="28"/>
                <w:szCs w:val="28"/>
                <w:lang w:val="uk-UA"/>
              </w:rPr>
            </w:pPr>
            <w:r w:rsidRPr="00DC5617">
              <w:rPr>
                <w:sz w:val="28"/>
                <w:szCs w:val="28"/>
                <w:lang w:val="uk-UA"/>
              </w:rPr>
              <w:t xml:space="preserve">Нанесення розмірів на кресленнях з урахуванням форми предметів. Деякі умовності при нанесенні розмірів на кресленнях. </w:t>
            </w:r>
          </w:p>
          <w:p w:rsidR="00DC5617" w:rsidRPr="00DC5617" w:rsidRDefault="00DC5617" w:rsidP="006307AF">
            <w:pPr>
              <w:rPr>
                <w:sz w:val="28"/>
                <w:szCs w:val="28"/>
                <w:lang w:val="uk-UA"/>
              </w:rPr>
            </w:pPr>
            <w:r w:rsidRPr="00DC5617">
              <w:rPr>
                <w:sz w:val="28"/>
                <w:szCs w:val="28"/>
                <w:lang w:val="uk-UA"/>
              </w:rPr>
              <w:t>Поняття про основні види спряжень, їхні елементи й послідовність побудови. Поняття про спряження. Спряження двох прямих, що перетинаються, двох паралельних прямих, спряження дуги кола і прямої.</w:t>
            </w:r>
          </w:p>
          <w:p w:rsidR="00DC5617" w:rsidRPr="00DC5617" w:rsidRDefault="00DC5617" w:rsidP="006307AF">
            <w:pPr>
              <w:rPr>
                <w:sz w:val="28"/>
                <w:szCs w:val="28"/>
                <w:lang w:val="uk-UA"/>
              </w:rPr>
            </w:pPr>
            <w:r w:rsidRPr="00DC5617">
              <w:rPr>
                <w:sz w:val="28"/>
                <w:szCs w:val="28"/>
                <w:lang w:val="uk-UA"/>
              </w:rPr>
              <w:t xml:space="preserve">Виконання креслень предметів із перетворенням їх форми, взаємного розміщення частин і просторового положення предметів. Елементи конструювання за зображеннями </w:t>
            </w:r>
            <w:r w:rsidRPr="00DC5617">
              <w:rPr>
                <w:sz w:val="28"/>
                <w:szCs w:val="28"/>
                <w:lang w:val="uk-UA"/>
              </w:rPr>
              <w:lastRenderedPageBreak/>
              <w:t xml:space="preserve">предметів.  </w:t>
            </w:r>
          </w:p>
          <w:p w:rsidR="00DC5617" w:rsidRPr="00DC5617" w:rsidRDefault="00DC5617" w:rsidP="006307AF">
            <w:pPr>
              <w:rPr>
                <w:b/>
                <w:sz w:val="28"/>
                <w:szCs w:val="28"/>
                <w:lang w:val="uk-UA"/>
              </w:rPr>
            </w:pPr>
            <w:r w:rsidRPr="00DC5617">
              <w:rPr>
                <w:sz w:val="28"/>
                <w:szCs w:val="28"/>
                <w:lang w:val="uk-UA"/>
              </w:rPr>
              <w:t>Читання креслень. Аналіз геометричної форми предмета за його кресленням. Знаходження проекцій елементів поверхонь на кресленні предмета. Проекції точок, що лежать на поверхні предмета.</w:t>
            </w:r>
          </w:p>
        </w:tc>
        <w:tc>
          <w:tcPr>
            <w:tcW w:w="3560" w:type="dxa"/>
          </w:tcPr>
          <w:p w:rsidR="00DC5617" w:rsidRPr="00DC5617" w:rsidRDefault="00DC5617" w:rsidP="006307AF">
            <w:pPr>
              <w:rPr>
                <w:b/>
                <w:i/>
                <w:sz w:val="28"/>
                <w:szCs w:val="28"/>
                <w:lang w:val="uk-UA"/>
              </w:rPr>
            </w:pPr>
            <w:r w:rsidRPr="00DC5617">
              <w:rPr>
                <w:b/>
                <w:i/>
                <w:sz w:val="28"/>
                <w:szCs w:val="28"/>
                <w:lang w:val="uk-UA"/>
              </w:rPr>
              <w:lastRenderedPageBreak/>
              <w:t xml:space="preserve">Учень: </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раціональні прийоми нанесення розмірів на кресленні; умовності нанесення розмірів, які скорочують кількість зображень; правила виконання  основних видів спряження; правила аналізу геометричної форми предмета;</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 xml:space="preserve">виконувати елементи основних видів спряжень; наносити розміри на кресленнях предметів з урахуванням їхньої форми; </w:t>
            </w:r>
            <w:r w:rsidRPr="00DC5617">
              <w:rPr>
                <w:sz w:val="28"/>
                <w:szCs w:val="28"/>
                <w:lang w:val="uk-UA"/>
              </w:rPr>
              <w:lastRenderedPageBreak/>
              <w:t>здійснювати нескладні динамічні просторові перетворення предметів.</w:t>
            </w:r>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lastRenderedPageBreak/>
              <w:t>7</w:t>
            </w:r>
          </w:p>
        </w:tc>
        <w:tc>
          <w:tcPr>
            <w:tcW w:w="720" w:type="dxa"/>
          </w:tcPr>
          <w:p w:rsidR="00DC5617" w:rsidRPr="00DC5617" w:rsidRDefault="00DC5617" w:rsidP="00DC5617">
            <w:pPr>
              <w:rPr>
                <w:sz w:val="28"/>
                <w:szCs w:val="28"/>
                <w:lang w:val="uk-UA"/>
              </w:rPr>
            </w:pPr>
            <w:r w:rsidRPr="00DC5617">
              <w:rPr>
                <w:sz w:val="28"/>
                <w:szCs w:val="28"/>
                <w:lang w:val="uk-UA"/>
              </w:rPr>
              <w:t>4</w:t>
            </w:r>
          </w:p>
        </w:tc>
        <w:tc>
          <w:tcPr>
            <w:tcW w:w="5257" w:type="dxa"/>
          </w:tcPr>
          <w:p w:rsidR="00DC5617" w:rsidRPr="00DC5617" w:rsidRDefault="00DC5617" w:rsidP="006307AF">
            <w:pPr>
              <w:rPr>
                <w:b/>
                <w:sz w:val="28"/>
                <w:szCs w:val="28"/>
                <w:lang w:val="uk-UA"/>
              </w:rPr>
            </w:pPr>
            <w:r w:rsidRPr="00DC5617">
              <w:rPr>
                <w:b/>
                <w:sz w:val="28"/>
                <w:szCs w:val="28"/>
                <w:lang w:val="uk-UA"/>
              </w:rPr>
              <w:t xml:space="preserve">Аксонометричні проекції. Технічний рисунок </w:t>
            </w:r>
          </w:p>
          <w:p w:rsidR="00DC5617" w:rsidRPr="00DC5617" w:rsidRDefault="00DC5617" w:rsidP="006307AF">
            <w:pPr>
              <w:rPr>
                <w:bCs/>
                <w:sz w:val="28"/>
                <w:szCs w:val="28"/>
                <w:lang w:val="uk-UA"/>
              </w:rPr>
            </w:pPr>
            <w:r w:rsidRPr="00DC5617">
              <w:rPr>
                <w:bCs/>
                <w:sz w:val="28"/>
                <w:szCs w:val="28"/>
                <w:lang w:val="uk-UA"/>
              </w:rPr>
              <w:t>Призначення та основні види аксонометричних проекцій.</w:t>
            </w:r>
          </w:p>
          <w:p w:rsidR="00DC5617" w:rsidRPr="00DC5617" w:rsidRDefault="00DC5617" w:rsidP="006307AF">
            <w:pPr>
              <w:rPr>
                <w:bCs/>
                <w:sz w:val="28"/>
                <w:szCs w:val="28"/>
                <w:lang w:val="uk-UA"/>
              </w:rPr>
            </w:pPr>
            <w:r w:rsidRPr="00DC5617">
              <w:rPr>
                <w:bCs/>
                <w:sz w:val="28"/>
                <w:szCs w:val="28"/>
                <w:lang w:val="uk-UA"/>
              </w:rPr>
              <w:t xml:space="preserve">Косокутна фронтальна </w:t>
            </w:r>
            <w:proofErr w:type="spellStart"/>
            <w:r w:rsidRPr="00DC5617">
              <w:rPr>
                <w:bCs/>
                <w:sz w:val="28"/>
                <w:szCs w:val="28"/>
                <w:lang w:val="uk-UA"/>
              </w:rPr>
              <w:t>диметрична</w:t>
            </w:r>
            <w:proofErr w:type="spellEnd"/>
            <w:r w:rsidRPr="00DC5617">
              <w:rPr>
                <w:bCs/>
                <w:sz w:val="28"/>
                <w:szCs w:val="28"/>
                <w:lang w:val="uk-UA"/>
              </w:rPr>
              <w:t xml:space="preserve"> проекція. Прямокутна ізометрична проекція. Напрямки осей показники спотворення, нанесення розмірів на зображеннях. Аксонометричні проекції кіл та плоских фігур. Аксонометричні проекції об</w:t>
            </w:r>
            <w:r w:rsidRPr="00DC5617">
              <w:rPr>
                <w:bCs/>
                <w:sz w:val="28"/>
                <w:szCs w:val="28"/>
                <w:lang w:val="uk-UA"/>
              </w:rPr>
              <w:sym w:font="Symbol" w:char="F0A2"/>
            </w:r>
            <w:r w:rsidRPr="00DC5617">
              <w:rPr>
                <w:bCs/>
                <w:sz w:val="28"/>
                <w:szCs w:val="28"/>
                <w:lang w:val="uk-UA"/>
              </w:rPr>
              <w:t>ємних предметів.</w:t>
            </w:r>
          </w:p>
          <w:p w:rsidR="00DC5617" w:rsidRPr="00DC5617" w:rsidRDefault="00DC5617" w:rsidP="006307AF">
            <w:pPr>
              <w:rPr>
                <w:b/>
                <w:sz w:val="28"/>
                <w:szCs w:val="28"/>
                <w:lang w:val="uk-UA"/>
              </w:rPr>
            </w:pPr>
            <w:r w:rsidRPr="00DC5617">
              <w:rPr>
                <w:bCs/>
                <w:sz w:val="28"/>
                <w:szCs w:val="28"/>
                <w:lang w:val="uk-UA"/>
              </w:rPr>
              <w:t>Побудова технічних рисунків предметів, зображених у системі прямокутних проекцій. Вибір виду аксонометричної проекції та раціонального способу їх побудови. Способи передачі об</w:t>
            </w:r>
            <w:r w:rsidRPr="00DC5617">
              <w:rPr>
                <w:bCs/>
                <w:sz w:val="28"/>
                <w:szCs w:val="28"/>
                <w:lang w:val="uk-UA"/>
              </w:rPr>
              <w:sym w:font="Symbol" w:char="F0A2"/>
            </w:r>
            <w:r w:rsidRPr="00DC5617">
              <w:rPr>
                <w:bCs/>
                <w:sz w:val="28"/>
                <w:szCs w:val="28"/>
                <w:lang w:val="uk-UA"/>
              </w:rPr>
              <w:t>ємності предметів на технічних рисунках.</w:t>
            </w:r>
          </w:p>
        </w:tc>
        <w:tc>
          <w:tcPr>
            <w:tcW w:w="3560" w:type="dxa"/>
          </w:tcPr>
          <w:p w:rsidR="00DC5617" w:rsidRPr="00DC5617" w:rsidRDefault="00DC5617" w:rsidP="006307AF">
            <w:pPr>
              <w:rPr>
                <w:b/>
                <w:i/>
                <w:sz w:val="28"/>
                <w:szCs w:val="28"/>
                <w:lang w:val="uk-UA"/>
              </w:rPr>
            </w:pPr>
            <w:r w:rsidRPr="00DC5617">
              <w:rPr>
                <w:b/>
                <w:i/>
                <w:sz w:val="28"/>
                <w:szCs w:val="28"/>
                <w:lang w:val="uk-UA"/>
              </w:rPr>
              <w:t xml:space="preserve">Учень: </w:t>
            </w:r>
          </w:p>
          <w:p w:rsidR="00DC5617" w:rsidRPr="00DC5617" w:rsidRDefault="00DC5617" w:rsidP="006307AF">
            <w:pPr>
              <w:rPr>
                <w:sz w:val="28"/>
                <w:szCs w:val="28"/>
                <w:lang w:val="uk-UA"/>
              </w:rPr>
            </w:pPr>
            <w:r w:rsidRPr="00DC5617">
              <w:rPr>
                <w:i/>
                <w:sz w:val="28"/>
                <w:szCs w:val="28"/>
                <w:lang w:val="uk-UA"/>
              </w:rPr>
              <w:t xml:space="preserve">називає </w:t>
            </w:r>
            <w:r w:rsidRPr="00DC5617">
              <w:rPr>
                <w:sz w:val="28"/>
                <w:szCs w:val="28"/>
                <w:lang w:val="uk-UA"/>
              </w:rPr>
              <w:t xml:space="preserve">призначення аксонометричних проекцій, характерні особливості косокутної фронтальної </w:t>
            </w:r>
            <w:proofErr w:type="spellStart"/>
            <w:r w:rsidRPr="00DC5617">
              <w:rPr>
                <w:sz w:val="28"/>
                <w:szCs w:val="28"/>
                <w:lang w:val="uk-UA"/>
              </w:rPr>
              <w:t>диметричної</w:t>
            </w:r>
            <w:proofErr w:type="spellEnd"/>
            <w:r w:rsidRPr="00DC5617">
              <w:rPr>
                <w:sz w:val="28"/>
                <w:szCs w:val="28"/>
                <w:lang w:val="uk-UA"/>
              </w:rPr>
              <w:t xml:space="preserve"> проекції, характерні особливості прямокутної ізометричної проекції; умови, які впливають на вибір виду аксонометричної проекції для побудови  наочного зображення предмета;</w:t>
            </w:r>
          </w:p>
          <w:p w:rsidR="00DC5617" w:rsidRPr="00DC5617" w:rsidRDefault="00DC5617" w:rsidP="006307AF">
            <w:pPr>
              <w:rPr>
                <w:sz w:val="28"/>
                <w:szCs w:val="28"/>
                <w:lang w:val="uk-UA"/>
              </w:rPr>
            </w:pPr>
            <w:r w:rsidRPr="00DC5617">
              <w:rPr>
                <w:sz w:val="28"/>
                <w:szCs w:val="28"/>
                <w:lang w:val="uk-UA"/>
              </w:rPr>
              <w:t>призначення технічного рисунка та його відмінність від креслення;</w:t>
            </w:r>
          </w:p>
          <w:p w:rsidR="00DC5617" w:rsidRPr="00DC5617" w:rsidRDefault="00DC5617" w:rsidP="006307AF">
            <w:pPr>
              <w:rPr>
                <w:i/>
                <w:sz w:val="28"/>
                <w:szCs w:val="28"/>
                <w:lang w:val="uk-UA"/>
              </w:rPr>
            </w:pPr>
            <w:r w:rsidRPr="00DC5617">
              <w:rPr>
                <w:i/>
                <w:sz w:val="28"/>
                <w:szCs w:val="28"/>
                <w:lang w:val="uk-UA"/>
              </w:rPr>
              <w:t xml:space="preserve">вміє </w:t>
            </w:r>
            <w:r w:rsidRPr="00DC5617">
              <w:rPr>
                <w:sz w:val="28"/>
                <w:szCs w:val="28"/>
                <w:lang w:val="uk-UA"/>
              </w:rPr>
              <w:t xml:space="preserve">вибирати вид аксонометричної проекції для побудови наочного зображення предмета; виконувати побудову аксонометричних проекцій плоских фігур та геометричних тіл; наносити розміри на аксонометричних проекціях предметів; виконувати технічні рисунки простих деталей. </w:t>
            </w:r>
          </w:p>
        </w:tc>
      </w:tr>
      <w:tr w:rsidR="00DC5617" w:rsidRPr="00DC5617" w:rsidTr="00E032E0">
        <w:tc>
          <w:tcPr>
            <w:tcW w:w="828" w:type="dxa"/>
          </w:tcPr>
          <w:p w:rsidR="00DC5617" w:rsidRPr="00DC5617" w:rsidRDefault="00DC5617" w:rsidP="00DC5617">
            <w:pPr>
              <w:rPr>
                <w:sz w:val="28"/>
                <w:szCs w:val="28"/>
                <w:lang w:val="uk-UA"/>
              </w:rPr>
            </w:pPr>
            <w:r w:rsidRPr="00DC5617">
              <w:rPr>
                <w:sz w:val="28"/>
                <w:szCs w:val="28"/>
                <w:lang w:val="uk-UA"/>
              </w:rPr>
              <w:t>8</w:t>
            </w:r>
          </w:p>
        </w:tc>
        <w:tc>
          <w:tcPr>
            <w:tcW w:w="720" w:type="dxa"/>
          </w:tcPr>
          <w:p w:rsidR="00DC5617" w:rsidRPr="00DC5617" w:rsidRDefault="00DC5617" w:rsidP="00DC5617">
            <w:pPr>
              <w:rPr>
                <w:sz w:val="28"/>
                <w:szCs w:val="28"/>
                <w:lang w:val="uk-UA"/>
              </w:rPr>
            </w:pPr>
            <w:r w:rsidRPr="00DC5617">
              <w:rPr>
                <w:sz w:val="28"/>
                <w:szCs w:val="28"/>
                <w:lang w:val="uk-UA"/>
              </w:rPr>
              <w:t>8</w:t>
            </w:r>
          </w:p>
        </w:tc>
        <w:tc>
          <w:tcPr>
            <w:tcW w:w="5257" w:type="dxa"/>
          </w:tcPr>
          <w:p w:rsidR="00DC5617" w:rsidRPr="00DC5617" w:rsidRDefault="00DC5617" w:rsidP="006307AF">
            <w:pPr>
              <w:rPr>
                <w:b/>
                <w:sz w:val="28"/>
                <w:szCs w:val="28"/>
              </w:rPr>
            </w:pPr>
            <w:r w:rsidRPr="00DC5617">
              <w:rPr>
                <w:b/>
                <w:sz w:val="28"/>
                <w:szCs w:val="28"/>
                <w:lang w:val="uk-UA"/>
              </w:rPr>
              <w:t>Перерізи та розрізи при виконанні креслень предметів</w:t>
            </w:r>
            <w:r w:rsidRPr="00DC5617">
              <w:rPr>
                <w:b/>
                <w:sz w:val="28"/>
                <w:szCs w:val="28"/>
              </w:rPr>
              <w:t>.</w:t>
            </w:r>
          </w:p>
          <w:p w:rsidR="00DC5617" w:rsidRPr="00DC5617" w:rsidRDefault="00DC5617" w:rsidP="006307AF">
            <w:pPr>
              <w:rPr>
                <w:sz w:val="28"/>
                <w:szCs w:val="28"/>
                <w:lang w:val="uk-UA"/>
              </w:rPr>
            </w:pPr>
            <w:r w:rsidRPr="00DC5617">
              <w:rPr>
                <w:sz w:val="28"/>
                <w:szCs w:val="28"/>
                <w:lang w:val="uk-UA"/>
              </w:rPr>
              <w:t xml:space="preserve">Поняття про переріз. Утворення перерізу. Види перерізів: винесені та накладені. Виконання та позначення перерізів. Умовності прийняті при виконанні перерізів. Графічне позначення матеріалів на перерізах. Поняття про розріз, як різновид зображень креслення. </w:t>
            </w:r>
            <w:r w:rsidRPr="00DC5617">
              <w:rPr>
                <w:sz w:val="28"/>
                <w:szCs w:val="28"/>
                <w:lang w:val="uk-UA"/>
              </w:rPr>
              <w:lastRenderedPageBreak/>
              <w:t xml:space="preserve">Утворення розрізу. Відмінність між розрізом і перерізом. Види розрізів: прості й складні, повні й місцеві. Виконання й позначення розрізів. Поєднання виглядів з частиною розрізів. Умовності та спрощення при виконанні розрізів. </w:t>
            </w:r>
          </w:p>
          <w:p w:rsidR="00DC5617" w:rsidRPr="00DC5617" w:rsidRDefault="00DC5617" w:rsidP="006307AF">
            <w:pPr>
              <w:rPr>
                <w:b/>
                <w:sz w:val="28"/>
                <w:szCs w:val="28"/>
                <w:lang w:val="uk-UA"/>
              </w:rPr>
            </w:pPr>
          </w:p>
        </w:tc>
        <w:tc>
          <w:tcPr>
            <w:tcW w:w="3560" w:type="dxa"/>
          </w:tcPr>
          <w:p w:rsidR="00DC5617" w:rsidRPr="00DC5617" w:rsidRDefault="00DC5617" w:rsidP="006307AF">
            <w:pPr>
              <w:rPr>
                <w:b/>
                <w:i/>
                <w:sz w:val="28"/>
                <w:szCs w:val="28"/>
                <w:lang w:val="uk-UA"/>
              </w:rPr>
            </w:pPr>
            <w:r w:rsidRPr="00DC5617">
              <w:rPr>
                <w:b/>
                <w:i/>
                <w:sz w:val="28"/>
                <w:szCs w:val="28"/>
                <w:lang w:val="uk-UA"/>
              </w:rPr>
              <w:lastRenderedPageBreak/>
              <w:t xml:space="preserve">Учень: </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призначення перерізу та розрізу; класифікацію різних видів перерізів та розрізів; відмінність між розрізом і перерізом;</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 xml:space="preserve">виконувати і позначати перерізи та розрізи на кресленнях </w:t>
            </w:r>
            <w:r w:rsidRPr="00DC5617">
              <w:rPr>
                <w:sz w:val="28"/>
                <w:szCs w:val="28"/>
                <w:lang w:val="uk-UA"/>
              </w:rPr>
              <w:lastRenderedPageBreak/>
              <w:t xml:space="preserve">предметів; застосовувати необхідні умовності  та спрощення при виконанні перерізів та розрізів; застосовувати поєднання частини вигляду з частиною розрізу; </w:t>
            </w:r>
          </w:p>
          <w:p w:rsidR="00DC5617" w:rsidRPr="00DC5617" w:rsidRDefault="00DC5617" w:rsidP="006307AF">
            <w:pPr>
              <w:rPr>
                <w:i/>
                <w:sz w:val="28"/>
                <w:szCs w:val="28"/>
                <w:lang w:val="uk-UA"/>
              </w:rPr>
            </w:pPr>
            <w:r w:rsidRPr="00DC5617">
              <w:rPr>
                <w:sz w:val="28"/>
                <w:szCs w:val="28"/>
                <w:lang w:val="uk-UA"/>
              </w:rPr>
              <w:t>читати креслення, що містять перерізи та розрізи.</w:t>
            </w:r>
          </w:p>
        </w:tc>
      </w:tr>
      <w:tr w:rsidR="00DC5617" w:rsidRPr="00DC5617" w:rsidTr="00E032E0">
        <w:tc>
          <w:tcPr>
            <w:tcW w:w="828" w:type="dxa"/>
          </w:tcPr>
          <w:p w:rsidR="00DC5617" w:rsidRPr="00DC5617" w:rsidRDefault="00A732B4" w:rsidP="00DC5617">
            <w:pPr>
              <w:jc w:val="center"/>
              <w:rPr>
                <w:sz w:val="28"/>
                <w:szCs w:val="28"/>
                <w:lang w:val="uk-UA"/>
              </w:rPr>
            </w:pPr>
            <w:r>
              <w:rPr>
                <w:sz w:val="28"/>
                <w:szCs w:val="28"/>
                <w:lang w:val="uk-UA"/>
              </w:rPr>
              <w:lastRenderedPageBreak/>
              <w:t>9</w:t>
            </w:r>
          </w:p>
        </w:tc>
        <w:tc>
          <w:tcPr>
            <w:tcW w:w="720" w:type="dxa"/>
          </w:tcPr>
          <w:p w:rsidR="00DC5617" w:rsidRPr="00DC5617" w:rsidRDefault="00DC5617" w:rsidP="00DC5617">
            <w:pPr>
              <w:jc w:val="center"/>
              <w:rPr>
                <w:sz w:val="28"/>
                <w:szCs w:val="28"/>
                <w:lang w:val="uk-UA"/>
              </w:rPr>
            </w:pPr>
            <w:r w:rsidRPr="00DC5617">
              <w:rPr>
                <w:sz w:val="28"/>
                <w:szCs w:val="28"/>
                <w:lang w:val="uk-UA"/>
              </w:rPr>
              <w:t>2</w:t>
            </w:r>
          </w:p>
        </w:tc>
        <w:tc>
          <w:tcPr>
            <w:tcW w:w="5257" w:type="dxa"/>
          </w:tcPr>
          <w:p w:rsidR="00DC5617" w:rsidRPr="00DC5617" w:rsidRDefault="00DC5617" w:rsidP="006307AF">
            <w:pPr>
              <w:rPr>
                <w:b/>
                <w:sz w:val="28"/>
                <w:szCs w:val="28"/>
                <w:lang w:val="uk-UA"/>
              </w:rPr>
            </w:pPr>
            <w:r w:rsidRPr="00DC5617">
              <w:rPr>
                <w:b/>
                <w:sz w:val="28"/>
                <w:szCs w:val="28"/>
                <w:lang w:val="uk-UA"/>
              </w:rPr>
              <w:t>Вибір зображень на кресленнях</w:t>
            </w:r>
          </w:p>
          <w:p w:rsidR="00DC5617" w:rsidRPr="00DC5617" w:rsidRDefault="00DC5617" w:rsidP="006307AF">
            <w:pPr>
              <w:rPr>
                <w:sz w:val="28"/>
                <w:szCs w:val="28"/>
                <w:lang w:val="uk-UA"/>
              </w:rPr>
            </w:pPr>
            <w:r w:rsidRPr="00DC5617">
              <w:rPr>
                <w:sz w:val="28"/>
                <w:szCs w:val="28"/>
                <w:lang w:val="uk-UA"/>
              </w:rPr>
              <w:t xml:space="preserve">Узагальнене поняття про зображення. Залежність кількості зображень від складності форми предмета. Вибір головного зображення. Умовності та спрощення на кресленнях. Додаткові та місцеві вигляди. Компоновка зображень на кресленні.  </w:t>
            </w:r>
          </w:p>
          <w:p w:rsidR="00DC5617" w:rsidRPr="00DC5617" w:rsidRDefault="00DC5617" w:rsidP="006307AF">
            <w:pPr>
              <w:rPr>
                <w:b/>
                <w:sz w:val="28"/>
                <w:szCs w:val="28"/>
                <w:lang w:val="uk-UA"/>
              </w:rPr>
            </w:pPr>
          </w:p>
        </w:tc>
        <w:tc>
          <w:tcPr>
            <w:tcW w:w="3560" w:type="dxa"/>
          </w:tcPr>
          <w:p w:rsidR="00DC5617" w:rsidRPr="00DC5617" w:rsidRDefault="00DC5617" w:rsidP="006307AF">
            <w:pPr>
              <w:rPr>
                <w:b/>
                <w:sz w:val="28"/>
                <w:szCs w:val="28"/>
                <w:lang w:val="uk-UA"/>
              </w:rPr>
            </w:pPr>
            <w:r w:rsidRPr="00DC5617">
              <w:rPr>
                <w:b/>
                <w:sz w:val="28"/>
                <w:szCs w:val="28"/>
                <w:lang w:val="uk-UA"/>
              </w:rPr>
              <w:t>Учень:</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вимоги до оптимальної кількості зображень на кресленні; вимоги до головного зображення; вимоги до компонування зображень на кресленні;</w:t>
            </w:r>
            <w:r w:rsidRPr="00DC5617">
              <w:rPr>
                <w:i/>
                <w:sz w:val="28"/>
                <w:szCs w:val="28"/>
                <w:lang w:val="uk-UA"/>
              </w:rPr>
              <w:t xml:space="preserve"> </w:t>
            </w:r>
            <w:r w:rsidRPr="00DC5617">
              <w:rPr>
                <w:sz w:val="28"/>
                <w:szCs w:val="28"/>
                <w:lang w:val="uk-UA"/>
              </w:rPr>
              <w:t xml:space="preserve">умовності, які забезпечують раціональне скорочення кількості зображень; </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визначати необхідну і достатню кількість зображень на кресленні;</w:t>
            </w:r>
          </w:p>
          <w:p w:rsidR="00DC5617" w:rsidRPr="00DC5617" w:rsidRDefault="00DC5617" w:rsidP="006307AF">
            <w:pPr>
              <w:rPr>
                <w:i/>
                <w:sz w:val="28"/>
                <w:szCs w:val="28"/>
                <w:lang w:val="uk-UA"/>
              </w:rPr>
            </w:pPr>
            <w:r w:rsidRPr="00DC5617">
              <w:rPr>
                <w:sz w:val="28"/>
                <w:szCs w:val="28"/>
                <w:lang w:val="uk-UA"/>
              </w:rPr>
              <w:t>вибирати головне зображення на кресленні; застосовувати необхідні місцеві й допоміжні вигляди  під час виконання креслень; застосовувати умовності, які дають можливість раціонально скорочувати кількість зображень на кресленні; компонувати зображення на полі креслення; виконувати й читати креслення, що містять вивчені умовності.</w:t>
            </w:r>
          </w:p>
        </w:tc>
      </w:tr>
      <w:tr w:rsidR="00DC5617" w:rsidRPr="00DC5617" w:rsidTr="00E032E0">
        <w:tc>
          <w:tcPr>
            <w:tcW w:w="828" w:type="dxa"/>
          </w:tcPr>
          <w:p w:rsidR="00DC5617" w:rsidRPr="00DC5617" w:rsidRDefault="00A732B4" w:rsidP="00DC5617">
            <w:pPr>
              <w:jc w:val="center"/>
              <w:rPr>
                <w:sz w:val="28"/>
                <w:szCs w:val="28"/>
                <w:lang w:val="uk-UA"/>
              </w:rPr>
            </w:pPr>
            <w:r>
              <w:rPr>
                <w:sz w:val="28"/>
                <w:szCs w:val="28"/>
                <w:lang w:val="uk-UA"/>
              </w:rPr>
              <w:t>10</w:t>
            </w:r>
          </w:p>
        </w:tc>
        <w:tc>
          <w:tcPr>
            <w:tcW w:w="720" w:type="dxa"/>
          </w:tcPr>
          <w:p w:rsidR="00DC5617" w:rsidRPr="00DC5617" w:rsidRDefault="00DC5617" w:rsidP="00DC5617">
            <w:pPr>
              <w:jc w:val="center"/>
              <w:rPr>
                <w:sz w:val="28"/>
                <w:szCs w:val="28"/>
                <w:lang w:val="uk-UA"/>
              </w:rPr>
            </w:pPr>
            <w:r w:rsidRPr="00DC5617">
              <w:rPr>
                <w:sz w:val="28"/>
                <w:szCs w:val="28"/>
                <w:lang w:val="uk-UA"/>
              </w:rPr>
              <w:t>4</w:t>
            </w:r>
          </w:p>
        </w:tc>
        <w:tc>
          <w:tcPr>
            <w:tcW w:w="5257" w:type="dxa"/>
          </w:tcPr>
          <w:p w:rsidR="00DC5617" w:rsidRPr="00DC5617" w:rsidRDefault="00DC5617" w:rsidP="006307AF">
            <w:pPr>
              <w:rPr>
                <w:b/>
                <w:sz w:val="28"/>
                <w:szCs w:val="28"/>
                <w:lang w:val="uk-UA"/>
              </w:rPr>
            </w:pPr>
            <w:r w:rsidRPr="00DC5617">
              <w:rPr>
                <w:b/>
                <w:sz w:val="28"/>
                <w:szCs w:val="28"/>
                <w:lang w:val="uk-UA"/>
              </w:rPr>
              <w:t>Складальні креслення</w:t>
            </w:r>
          </w:p>
          <w:p w:rsidR="00DC5617" w:rsidRPr="00DC5617" w:rsidRDefault="00DC5617" w:rsidP="006307AF">
            <w:pPr>
              <w:jc w:val="both"/>
              <w:rPr>
                <w:b/>
                <w:sz w:val="28"/>
                <w:szCs w:val="28"/>
                <w:lang w:val="uk-UA"/>
              </w:rPr>
            </w:pPr>
            <w:r w:rsidRPr="00DC5617">
              <w:rPr>
                <w:sz w:val="28"/>
                <w:szCs w:val="28"/>
                <w:lang w:val="uk-UA"/>
              </w:rPr>
              <w:t xml:space="preserve">Призначення та зміст складальних креслень. Основні елементи складального креслення (зображення, розміри, специфікація). Особливості виконання складальних креслень: розрізи на складальних кресленнях, нанесення </w:t>
            </w:r>
            <w:r w:rsidRPr="00DC5617">
              <w:rPr>
                <w:sz w:val="28"/>
                <w:szCs w:val="28"/>
                <w:lang w:val="uk-UA"/>
              </w:rPr>
              <w:lastRenderedPageBreak/>
              <w:t>розмірів, штрихування перерізів суміжних деталей. Узагальнення й систематизація знань про складальні креслення, що їх засвоїли учні в процесі трудового навчання.</w:t>
            </w:r>
          </w:p>
        </w:tc>
        <w:tc>
          <w:tcPr>
            <w:tcW w:w="3560" w:type="dxa"/>
          </w:tcPr>
          <w:p w:rsidR="00DC5617" w:rsidRPr="00DC5617" w:rsidRDefault="00DC5617" w:rsidP="006307AF">
            <w:pPr>
              <w:rPr>
                <w:b/>
                <w:sz w:val="28"/>
                <w:szCs w:val="28"/>
                <w:lang w:val="uk-UA"/>
              </w:rPr>
            </w:pPr>
            <w:r w:rsidRPr="00DC5617">
              <w:rPr>
                <w:b/>
                <w:sz w:val="28"/>
                <w:szCs w:val="28"/>
                <w:lang w:val="uk-UA"/>
              </w:rPr>
              <w:lastRenderedPageBreak/>
              <w:t>Учень:</w:t>
            </w:r>
          </w:p>
          <w:p w:rsidR="00DC5617" w:rsidRPr="00DC5617" w:rsidRDefault="00DC5617" w:rsidP="006307AF">
            <w:pPr>
              <w:rPr>
                <w:i/>
                <w:sz w:val="28"/>
                <w:szCs w:val="28"/>
                <w:lang w:val="uk-UA"/>
              </w:rPr>
            </w:pPr>
            <w:r w:rsidRPr="00DC5617">
              <w:rPr>
                <w:i/>
                <w:sz w:val="28"/>
                <w:szCs w:val="28"/>
                <w:lang w:val="uk-UA"/>
              </w:rPr>
              <w:t>знає</w:t>
            </w:r>
            <w:r w:rsidRPr="00DC5617">
              <w:rPr>
                <w:i/>
                <w:sz w:val="28"/>
                <w:szCs w:val="28"/>
              </w:rPr>
              <w:t xml:space="preserve"> </w:t>
            </w:r>
            <w:r w:rsidRPr="00DC5617">
              <w:rPr>
                <w:sz w:val="28"/>
                <w:szCs w:val="28"/>
                <w:lang w:val="uk-UA"/>
              </w:rPr>
              <w:t>призначення та зміст складальних креслень; правила виконання складальних креслень;</w:t>
            </w:r>
            <w:r w:rsidRPr="00DC5617">
              <w:rPr>
                <w:i/>
                <w:sz w:val="28"/>
                <w:szCs w:val="28"/>
                <w:lang w:val="uk-UA"/>
              </w:rPr>
              <w:t xml:space="preserve"> </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 xml:space="preserve">виконувати складальні креслення; читати </w:t>
            </w:r>
            <w:r w:rsidRPr="00DC5617">
              <w:rPr>
                <w:sz w:val="28"/>
                <w:szCs w:val="28"/>
                <w:lang w:val="uk-UA"/>
              </w:rPr>
              <w:lastRenderedPageBreak/>
              <w:t>зображення на складальних кресленнях;  виконувати та читати специфікацію складального креслення.</w:t>
            </w:r>
          </w:p>
          <w:p w:rsidR="00DC5617" w:rsidRPr="00DC5617" w:rsidRDefault="00DC5617" w:rsidP="006307AF">
            <w:pPr>
              <w:rPr>
                <w:i/>
                <w:sz w:val="28"/>
                <w:szCs w:val="28"/>
                <w:lang w:val="uk-UA"/>
              </w:rPr>
            </w:pPr>
          </w:p>
        </w:tc>
      </w:tr>
      <w:tr w:rsidR="00DC5617" w:rsidRPr="00A732B4" w:rsidTr="00E032E0">
        <w:tc>
          <w:tcPr>
            <w:tcW w:w="828" w:type="dxa"/>
          </w:tcPr>
          <w:p w:rsidR="00DC5617" w:rsidRPr="00DC5617" w:rsidRDefault="00A732B4" w:rsidP="00DC5617">
            <w:pPr>
              <w:jc w:val="center"/>
              <w:rPr>
                <w:sz w:val="28"/>
                <w:szCs w:val="28"/>
                <w:lang w:val="uk-UA"/>
              </w:rPr>
            </w:pPr>
            <w:r>
              <w:rPr>
                <w:sz w:val="28"/>
                <w:szCs w:val="28"/>
                <w:lang w:val="uk-UA"/>
              </w:rPr>
              <w:lastRenderedPageBreak/>
              <w:t>11</w:t>
            </w:r>
          </w:p>
        </w:tc>
        <w:tc>
          <w:tcPr>
            <w:tcW w:w="720" w:type="dxa"/>
          </w:tcPr>
          <w:p w:rsidR="00DC5617" w:rsidRPr="00DC5617" w:rsidRDefault="00DC5617" w:rsidP="00DC5617">
            <w:pPr>
              <w:jc w:val="center"/>
              <w:rPr>
                <w:sz w:val="28"/>
                <w:szCs w:val="28"/>
                <w:lang w:val="uk-UA"/>
              </w:rPr>
            </w:pPr>
            <w:r w:rsidRPr="00DC5617">
              <w:rPr>
                <w:sz w:val="28"/>
                <w:szCs w:val="28"/>
                <w:lang w:val="uk-UA"/>
              </w:rPr>
              <w:t>8</w:t>
            </w:r>
          </w:p>
        </w:tc>
        <w:tc>
          <w:tcPr>
            <w:tcW w:w="5257" w:type="dxa"/>
          </w:tcPr>
          <w:p w:rsidR="00DC5617" w:rsidRPr="00DC5617" w:rsidRDefault="00DC5617" w:rsidP="006307AF">
            <w:pPr>
              <w:rPr>
                <w:b/>
                <w:sz w:val="28"/>
                <w:szCs w:val="28"/>
                <w:lang w:val="uk-UA"/>
              </w:rPr>
            </w:pPr>
            <w:r w:rsidRPr="00DC5617">
              <w:rPr>
                <w:b/>
                <w:sz w:val="28"/>
                <w:szCs w:val="28"/>
                <w:lang w:val="uk-UA"/>
              </w:rPr>
              <w:t>Зображення з</w:t>
            </w:r>
            <w:r w:rsidRPr="00DC5617">
              <w:rPr>
                <w:b/>
                <w:sz w:val="28"/>
                <w:szCs w:val="28"/>
                <w:lang w:val="uk-UA"/>
              </w:rPr>
              <w:sym w:font="Symbol" w:char="F0A2"/>
            </w:r>
            <w:r w:rsidRPr="00DC5617">
              <w:rPr>
                <w:b/>
                <w:sz w:val="28"/>
                <w:szCs w:val="28"/>
                <w:lang w:val="uk-UA"/>
              </w:rPr>
              <w:t>єднань на складальних кресленнях</w:t>
            </w:r>
          </w:p>
          <w:p w:rsidR="00DC5617" w:rsidRPr="00DC5617" w:rsidRDefault="00DC5617" w:rsidP="006307AF">
            <w:pPr>
              <w:rPr>
                <w:sz w:val="28"/>
                <w:szCs w:val="28"/>
                <w:lang w:val="uk-UA"/>
              </w:rPr>
            </w:pPr>
            <w:r w:rsidRPr="00DC5617">
              <w:rPr>
                <w:sz w:val="28"/>
                <w:szCs w:val="28"/>
                <w:lang w:val="uk-UA"/>
              </w:rPr>
              <w:t xml:space="preserve">Загальні поняття про з’єднання деталей. Зображення рознімних з’єднань деталей: болтових, шпилькових, гвинтових, шпонкових і штифтових. Зображення та позначення різьби на кресленнях з’єднань. Спрощене зображення різьбових з’єднань. Зображення та позначення </w:t>
            </w:r>
            <w:proofErr w:type="spellStart"/>
            <w:r w:rsidRPr="00DC5617">
              <w:rPr>
                <w:sz w:val="28"/>
                <w:szCs w:val="28"/>
                <w:lang w:val="uk-UA"/>
              </w:rPr>
              <w:t>нерознімних</w:t>
            </w:r>
            <w:proofErr w:type="spellEnd"/>
            <w:r w:rsidRPr="00DC5617">
              <w:rPr>
                <w:sz w:val="28"/>
                <w:szCs w:val="28"/>
                <w:lang w:val="uk-UA"/>
              </w:rPr>
              <w:t xml:space="preserve"> з’єднань: зварних, паяних, клейових, заклепкових.</w:t>
            </w:r>
          </w:p>
          <w:p w:rsidR="00DC5617" w:rsidRPr="00DC5617" w:rsidRDefault="00DC5617" w:rsidP="006307AF">
            <w:pPr>
              <w:rPr>
                <w:b/>
                <w:sz w:val="28"/>
                <w:szCs w:val="28"/>
                <w:lang w:val="uk-UA"/>
              </w:rPr>
            </w:pPr>
          </w:p>
        </w:tc>
        <w:tc>
          <w:tcPr>
            <w:tcW w:w="3560" w:type="dxa"/>
          </w:tcPr>
          <w:p w:rsidR="00DC5617" w:rsidRPr="00DC5617" w:rsidRDefault="00DC5617" w:rsidP="006307AF">
            <w:pPr>
              <w:rPr>
                <w:b/>
                <w:sz w:val="28"/>
                <w:szCs w:val="28"/>
                <w:lang w:val="uk-UA"/>
              </w:rPr>
            </w:pPr>
            <w:r w:rsidRPr="00DC5617">
              <w:rPr>
                <w:b/>
                <w:sz w:val="28"/>
                <w:szCs w:val="28"/>
                <w:lang w:val="uk-UA"/>
              </w:rPr>
              <w:t>Учень:</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 xml:space="preserve">види рознімних і не рознімних з’єднань та їхні характерні  особливості; умовні позначення вивчених типів різьб; характерні особливості зображення болтового, шпилькового, гвинтового, шпонкового з’єднань; </w:t>
            </w:r>
          </w:p>
          <w:p w:rsidR="00DC5617" w:rsidRPr="00DC5617" w:rsidRDefault="00DC5617" w:rsidP="006307AF">
            <w:pPr>
              <w:rPr>
                <w:sz w:val="28"/>
                <w:szCs w:val="28"/>
                <w:lang w:val="uk-UA"/>
              </w:rPr>
            </w:pPr>
            <w:r w:rsidRPr="00DC5617">
              <w:rPr>
                <w:sz w:val="28"/>
                <w:szCs w:val="28"/>
                <w:lang w:val="uk-UA"/>
              </w:rPr>
              <w:t>особливості умовного зображення різьби на стержні та в отворі; основні параметри і характерні особливості метричної, трапецеїдальної, упорної та трубної циліндричної різьб;</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 xml:space="preserve">визначати за допомогою довідкових матеріалів необхідні розміри кріпильних деталей; читати умовні позначення різьб; умовно позначати різьби на кресленнях; спрощено зображувати різьбові з’єднання деталей; </w:t>
            </w:r>
          </w:p>
        </w:tc>
      </w:tr>
      <w:tr w:rsidR="00DC5617" w:rsidRPr="00A732B4" w:rsidTr="00E032E0">
        <w:tc>
          <w:tcPr>
            <w:tcW w:w="828" w:type="dxa"/>
          </w:tcPr>
          <w:p w:rsidR="00DC5617" w:rsidRPr="00DC5617" w:rsidRDefault="00A732B4" w:rsidP="00DC5617">
            <w:pPr>
              <w:jc w:val="center"/>
              <w:rPr>
                <w:sz w:val="28"/>
                <w:szCs w:val="28"/>
                <w:lang w:val="uk-UA"/>
              </w:rPr>
            </w:pPr>
            <w:r>
              <w:rPr>
                <w:sz w:val="28"/>
                <w:szCs w:val="28"/>
                <w:lang w:val="uk-UA"/>
              </w:rPr>
              <w:t>12</w:t>
            </w:r>
          </w:p>
        </w:tc>
        <w:tc>
          <w:tcPr>
            <w:tcW w:w="720" w:type="dxa"/>
          </w:tcPr>
          <w:p w:rsidR="00DC5617" w:rsidRPr="00DC5617" w:rsidRDefault="00DC5617" w:rsidP="00DC5617">
            <w:pPr>
              <w:jc w:val="center"/>
              <w:rPr>
                <w:sz w:val="28"/>
                <w:szCs w:val="28"/>
                <w:lang w:val="uk-UA"/>
              </w:rPr>
            </w:pPr>
            <w:r w:rsidRPr="00DC5617">
              <w:rPr>
                <w:sz w:val="28"/>
                <w:szCs w:val="28"/>
                <w:lang w:val="uk-UA"/>
              </w:rPr>
              <w:t>14</w:t>
            </w:r>
          </w:p>
        </w:tc>
        <w:tc>
          <w:tcPr>
            <w:tcW w:w="5257" w:type="dxa"/>
          </w:tcPr>
          <w:p w:rsidR="00DC5617" w:rsidRPr="00DC5617" w:rsidRDefault="00DC5617" w:rsidP="006307AF">
            <w:pPr>
              <w:rPr>
                <w:b/>
                <w:sz w:val="28"/>
                <w:szCs w:val="28"/>
                <w:lang w:val="uk-UA"/>
              </w:rPr>
            </w:pPr>
            <w:r w:rsidRPr="00DC5617">
              <w:rPr>
                <w:b/>
                <w:sz w:val="28"/>
                <w:szCs w:val="28"/>
                <w:lang w:val="uk-UA"/>
              </w:rPr>
              <w:t xml:space="preserve">Читання та </w:t>
            </w:r>
            <w:proofErr w:type="spellStart"/>
            <w:r w:rsidRPr="00DC5617">
              <w:rPr>
                <w:b/>
                <w:sz w:val="28"/>
                <w:szCs w:val="28"/>
                <w:lang w:val="uk-UA"/>
              </w:rPr>
              <w:t>деталювання</w:t>
            </w:r>
            <w:proofErr w:type="spellEnd"/>
            <w:r w:rsidRPr="00DC5617">
              <w:rPr>
                <w:b/>
                <w:sz w:val="28"/>
                <w:szCs w:val="28"/>
                <w:lang w:val="uk-UA"/>
              </w:rPr>
              <w:t xml:space="preserve"> складальних креслень</w:t>
            </w:r>
          </w:p>
          <w:p w:rsidR="00DC5617" w:rsidRPr="00DC5617" w:rsidRDefault="00DC5617" w:rsidP="006307AF">
            <w:pPr>
              <w:rPr>
                <w:sz w:val="28"/>
                <w:szCs w:val="28"/>
                <w:lang w:val="uk-UA"/>
              </w:rPr>
            </w:pPr>
            <w:r w:rsidRPr="00DC5617">
              <w:rPr>
                <w:sz w:val="28"/>
                <w:szCs w:val="28"/>
                <w:lang w:val="uk-UA"/>
              </w:rPr>
              <w:t xml:space="preserve">Читання складальних креслень за планом. Читання складальних креслень із застосуванням контрольних запитань.  Умовності та спрощення на складальних кресленнях. </w:t>
            </w:r>
            <w:proofErr w:type="spellStart"/>
            <w:r w:rsidRPr="00DC5617">
              <w:rPr>
                <w:sz w:val="28"/>
                <w:szCs w:val="28"/>
                <w:lang w:val="uk-UA"/>
              </w:rPr>
              <w:t>Деталювання</w:t>
            </w:r>
            <w:proofErr w:type="spellEnd"/>
            <w:r w:rsidRPr="00DC5617">
              <w:rPr>
                <w:sz w:val="28"/>
                <w:szCs w:val="28"/>
                <w:lang w:val="uk-UA"/>
              </w:rPr>
              <w:t xml:space="preserve"> складальних креслень. Призначення і зміст процесу </w:t>
            </w:r>
            <w:proofErr w:type="spellStart"/>
            <w:r w:rsidRPr="00DC5617">
              <w:rPr>
                <w:sz w:val="28"/>
                <w:szCs w:val="28"/>
                <w:lang w:val="uk-UA"/>
              </w:rPr>
              <w:t>деталювання</w:t>
            </w:r>
            <w:proofErr w:type="spellEnd"/>
            <w:r w:rsidRPr="00DC5617">
              <w:rPr>
                <w:sz w:val="28"/>
                <w:szCs w:val="28"/>
                <w:lang w:val="uk-UA"/>
              </w:rPr>
              <w:t xml:space="preserve"> складального креслення. Послідовність </w:t>
            </w:r>
            <w:proofErr w:type="spellStart"/>
            <w:r w:rsidRPr="00DC5617">
              <w:rPr>
                <w:sz w:val="28"/>
                <w:szCs w:val="28"/>
                <w:lang w:val="uk-UA"/>
              </w:rPr>
              <w:t>деталювання</w:t>
            </w:r>
            <w:proofErr w:type="spellEnd"/>
            <w:r w:rsidRPr="00DC5617">
              <w:rPr>
                <w:sz w:val="28"/>
                <w:szCs w:val="28"/>
                <w:lang w:val="uk-UA"/>
              </w:rPr>
              <w:t xml:space="preserve">. Узгодження розмірів деталей в процесі </w:t>
            </w:r>
            <w:proofErr w:type="spellStart"/>
            <w:r w:rsidRPr="00DC5617">
              <w:rPr>
                <w:sz w:val="28"/>
                <w:szCs w:val="28"/>
                <w:lang w:val="uk-UA"/>
              </w:rPr>
              <w:t>деталювання</w:t>
            </w:r>
            <w:proofErr w:type="spellEnd"/>
            <w:r w:rsidRPr="00DC5617">
              <w:rPr>
                <w:sz w:val="28"/>
                <w:szCs w:val="28"/>
                <w:lang w:val="uk-UA"/>
              </w:rPr>
              <w:t>.</w:t>
            </w:r>
          </w:p>
          <w:p w:rsidR="00DC5617" w:rsidRPr="00DC5617" w:rsidRDefault="00DC5617" w:rsidP="006307AF">
            <w:pPr>
              <w:rPr>
                <w:sz w:val="28"/>
                <w:szCs w:val="28"/>
                <w:lang w:val="uk-UA"/>
              </w:rPr>
            </w:pPr>
            <w:r w:rsidRPr="00DC5617">
              <w:rPr>
                <w:sz w:val="28"/>
                <w:szCs w:val="28"/>
                <w:lang w:val="uk-UA"/>
              </w:rPr>
              <w:t>Графік масштабів.</w:t>
            </w:r>
          </w:p>
        </w:tc>
        <w:tc>
          <w:tcPr>
            <w:tcW w:w="3560" w:type="dxa"/>
          </w:tcPr>
          <w:p w:rsidR="00DC5617" w:rsidRPr="00DC5617" w:rsidRDefault="00DC5617" w:rsidP="006307AF">
            <w:pPr>
              <w:rPr>
                <w:b/>
                <w:sz w:val="28"/>
                <w:szCs w:val="28"/>
                <w:lang w:val="uk-UA"/>
              </w:rPr>
            </w:pPr>
            <w:r w:rsidRPr="00DC5617">
              <w:rPr>
                <w:b/>
                <w:sz w:val="28"/>
                <w:szCs w:val="28"/>
                <w:lang w:val="uk-UA"/>
              </w:rPr>
              <w:t>Учень:</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послідовність читання складальних креслень;</w:t>
            </w:r>
          </w:p>
          <w:p w:rsidR="00DC5617" w:rsidRPr="00DC5617" w:rsidRDefault="00DC5617" w:rsidP="006307AF">
            <w:pPr>
              <w:rPr>
                <w:i/>
                <w:sz w:val="28"/>
                <w:szCs w:val="28"/>
                <w:lang w:val="uk-UA"/>
              </w:rPr>
            </w:pPr>
            <w:r w:rsidRPr="00DC5617">
              <w:rPr>
                <w:sz w:val="28"/>
                <w:szCs w:val="28"/>
                <w:lang w:val="uk-UA"/>
              </w:rPr>
              <w:t xml:space="preserve">призначення та правила виконання </w:t>
            </w:r>
            <w:proofErr w:type="spellStart"/>
            <w:r w:rsidRPr="00DC5617">
              <w:rPr>
                <w:sz w:val="28"/>
                <w:szCs w:val="28"/>
                <w:lang w:val="uk-UA"/>
              </w:rPr>
              <w:t>деталювання</w:t>
            </w:r>
            <w:proofErr w:type="spellEnd"/>
            <w:r w:rsidRPr="00DC5617">
              <w:rPr>
                <w:sz w:val="28"/>
                <w:szCs w:val="28"/>
                <w:lang w:val="uk-UA"/>
              </w:rPr>
              <w:t xml:space="preserve"> складального креслення;</w:t>
            </w:r>
          </w:p>
          <w:p w:rsidR="00DC5617" w:rsidRP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 xml:space="preserve">читати й </w:t>
            </w:r>
            <w:proofErr w:type="spellStart"/>
            <w:r w:rsidRPr="00DC5617">
              <w:rPr>
                <w:sz w:val="28"/>
                <w:szCs w:val="28"/>
                <w:lang w:val="uk-UA"/>
              </w:rPr>
              <w:t>деталювати</w:t>
            </w:r>
            <w:proofErr w:type="spellEnd"/>
            <w:r w:rsidRPr="00DC5617">
              <w:rPr>
                <w:sz w:val="28"/>
                <w:szCs w:val="28"/>
                <w:lang w:val="uk-UA"/>
              </w:rPr>
              <w:t xml:space="preserve"> креслення виробів, які складаються з 5-6 деталей; узгоджувати розміри деталей у процесі </w:t>
            </w:r>
            <w:proofErr w:type="spellStart"/>
            <w:r w:rsidRPr="00DC5617">
              <w:rPr>
                <w:sz w:val="28"/>
                <w:szCs w:val="28"/>
                <w:lang w:val="uk-UA"/>
              </w:rPr>
              <w:t>деталювання</w:t>
            </w:r>
            <w:proofErr w:type="spellEnd"/>
            <w:r w:rsidRPr="00DC5617">
              <w:rPr>
                <w:sz w:val="28"/>
                <w:szCs w:val="28"/>
                <w:lang w:val="uk-UA"/>
              </w:rPr>
              <w:t xml:space="preserve">, використовуючи графік </w:t>
            </w:r>
            <w:r w:rsidRPr="00DC5617">
              <w:rPr>
                <w:sz w:val="28"/>
                <w:szCs w:val="28"/>
                <w:lang w:val="uk-UA"/>
              </w:rPr>
              <w:lastRenderedPageBreak/>
              <w:t>масштабів.</w:t>
            </w:r>
          </w:p>
        </w:tc>
      </w:tr>
      <w:tr w:rsidR="00DC5617" w:rsidRPr="00DC5617" w:rsidTr="00E032E0">
        <w:tc>
          <w:tcPr>
            <w:tcW w:w="828" w:type="dxa"/>
          </w:tcPr>
          <w:p w:rsidR="00DC5617" w:rsidRPr="00DC5617" w:rsidRDefault="00A732B4" w:rsidP="00DC5617">
            <w:pPr>
              <w:jc w:val="center"/>
              <w:rPr>
                <w:sz w:val="28"/>
                <w:szCs w:val="28"/>
                <w:lang w:val="uk-UA"/>
              </w:rPr>
            </w:pPr>
            <w:r>
              <w:rPr>
                <w:sz w:val="28"/>
                <w:szCs w:val="28"/>
                <w:lang w:val="uk-UA"/>
              </w:rPr>
              <w:lastRenderedPageBreak/>
              <w:t>13</w:t>
            </w:r>
          </w:p>
        </w:tc>
        <w:tc>
          <w:tcPr>
            <w:tcW w:w="720" w:type="dxa"/>
          </w:tcPr>
          <w:p w:rsidR="00DC5617" w:rsidRPr="00DC5617" w:rsidRDefault="00DC5617" w:rsidP="00DC5617">
            <w:pPr>
              <w:jc w:val="center"/>
              <w:rPr>
                <w:sz w:val="28"/>
                <w:szCs w:val="28"/>
                <w:lang w:val="uk-UA"/>
              </w:rPr>
            </w:pPr>
            <w:r w:rsidRPr="00DC5617">
              <w:rPr>
                <w:sz w:val="28"/>
                <w:szCs w:val="28"/>
                <w:lang w:val="uk-UA"/>
              </w:rPr>
              <w:t>4</w:t>
            </w:r>
          </w:p>
        </w:tc>
        <w:tc>
          <w:tcPr>
            <w:tcW w:w="5257" w:type="dxa"/>
          </w:tcPr>
          <w:p w:rsidR="00DC5617" w:rsidRPr="00DC5617" w:rsidRDefault="00DC5617" w:rsidP="006307AF">
            <w:pPr>
              <w:rPr>
                <w:b/>
                <w:sz w:val="28"/>
                <w:szCs w:val="28"/>
              </w:rPr>
            </w:pPr>
            <w:r w:rsidRPr="00DC5617">
              <w:rPr>
                <w:b/>
                <w:sz w:val="28"/>
                <w:szCs w:val="28"/>
                <w:lang w:val="uk-UA"/>
              </w:rPr>
              <w:t>Топографічні та будівельні креслення</w:t>
            </w:r>
          </w:p>
          <w:p w:rsidR="00DC5617" w:rsidRPr="00DC5617" w:rsidRDefault="00DC5617" w:rsidP="006307AF">
            <w:pPr>
              <w:rPr>
                <w:sz w:val="28"/>
                <w:szCs w:val="28"/>
                <w:lang w:val="uk-UA"/>
              </w:rPr>
            </w:pPr>
            <w:r w:rsidRPr="00DC5617">
              <w:rPr>
                <w:sz w:val="28"/>
                <w:szCs w:val="28"/>
                <w:lang w:val="uk-UA"/>
              </w:rPr>
              <w:t xml:space="preserve">Призначення топографічних креслень. Зображення на топографічних кресленнях. Масштаби топографічних креслень. Зображення рельєфу місцевості. Умовні графічні позначення на топографічних кресленнях. читання топографічних креслень. Призначення будівельних креслень. Основні види будівельних креслень. Зміст будівельного креслення та особливості його оформлення. Зображення на будівельних кресленнях. Умовні позначення на будівельних кресленнях. Розміри на будівельних кресленнях. Читання будівельних креслень. </w:t>
            </w:r>
          </w:p>
          <w:p w:rsidR="00DC5617" w:rsidRPr="00DC5617" w:rsidRDefault="00DC5617" w:rsidP="006307AF">
            <w:pPr>
              <w:rPr>
                <w:b/>
                <w:sz w:val="28"/>
                <w:szCs w:val="28"/>
                <w:lang w:val="uk-UA"/>
              </w:rPr>
            </w:pPr>
          </w:p>
        </w:tc>
        <w:tc>
          <w:tcPr>
            <w:tcW w:w="3560" w:type="dxa"/>
          </w:tcPr>
          <w:p w:rsidR="00DC5617" w:rsidRPr="00DC5617" w:rsidRDefault="00DC5617" w:rsidP="006307AF">
            <w:pPr>
              <w:rPr>
                <w:b/>
                <w:sz w:val="28"/>
                <w:szCs w:val="28"/>
                <w:lang w:val="uk-UA"/>
              </w:rPr>
            </w:pPr>
            <w:r w:rsidRPr="00DC5617">
              <w:rPr>
                <w:b/>
                <w:sz w:val="28"/>
                <w:szCs w:val="28"/>
                <w:lang w:val="uk-UA"/>
              </w:rPr>
              <w:t>Учень:</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призначення топографічного креслення, особливості його виконання; правила зображення рельєфу місцевості на топографічному креслені; види й призначення будівельних креслень; правила нанесення розмірів на будівельних кресленнях;</w:t>
            </w:r>
          </w:p>
          <w:p w:rsidR="00DC5617" w:rsidRDefault="00DC5617" w:rsidP="006307AF">
            <w:pPr>
              <w:rPr>
                <w:sz w:val="28"/>
                <w:szCs w:val="28"/>
                <w:lang w:val="uk-UA"/>
              </w:rPr>
            </w:pPr>
            <w:r w:rsidRPr="00DC5617">
              <w:rPr>
                <w:i/>
                <w:sz w:val="28"/>
                <w:szCs w:val="28"/>
                <w:lang w:val="uk-UA"/>
              </w:rPr>
              <w:t xml:space="preserve">вміє </w:t>
            </w:r>
            <w:r w:rsidRPr="00DC5617">
              <w:rPr>
                <w:sz w:val="28"/>
                <w:szCs w:val="28"/>
                <w:lang w:val="uk-UA"/>
              </w:rPr>
              <w:t>визначати особливості рельєфу місцевості за топографічним кресленням; читати умовні графічні позначення на топографічних кресленнях; розрізняти основні види топографічних креслень; читати нескладні будівельні креслення.</w:t>
            </w:r>
          </w:p>
          <w:p w:rsidR="00DC5617" w:rsidRPr="00DC5617" w:rsidRDefault="00DC5617" w:rsidP="006307AF">
            <w:pPr>
              <w:rPr>
                <w:i/>
                <w:sz w:val="28"/>
                <w:szCs w:val="28"/>
                <w:lang w:val="uk-UA"/>
              </w:rPr>
            </w:pPr>
          </w:p>
        </w:tc>
      </w:tr>
      <w:tr w:rsidR="00DC5617" w:rsidRPr="00DC5617" w:rsidTr="00E032E0">
        <w:tc>
          <w:tcPr>
            <w:tcW w:w="828" w:type="dxa"/>
          </w:tcPr>
          <w:p w:rsidR="00DC5617" w:rsidRPr="00DC5617" w:rsidRDefault="00A732B4" w:rsidP="00DC5617">
            <w:pPr>
              <w:jc w:val="center"/>
              <w:rPr>
                <w:sz w:val="28"/>
                <w:szCs w:val="28"/>
                <w:lang w:val="uk-UA"/>
              </w:rPr>
            </w:pPr>
            <w:r>
              <w:rPr>
                <w:sz w:val="28"/>
                <w:szCs w:val="28"/>
                <w:lang w:val="uk-UA"/>
              </w:rPr>
              <w:t>14</w:t>
            </w:r>
          </w:p>
        </w:tc>
        <w:tc>
          <w:tcPr>
            <w:tcW w:w="720" w:type="dxa"/>
          </w:tcPr>
          <w:p w:rsidR="00DC5617" w:rsidRPr="00DC5617" w:rsidRDefault="00DC5617" w:rsidP="00DC5617">
            <w:pPr>
              <w:jc w:val="center"/>
              <w:rPr>
                <w:sz w:val="28"/>
                <w:szCs w:val="28"/>
                <w:lang w:val="uk-UA"/>
              </w:rPr>
            </w:pPr>
            <w:r w:rsidRPr="00DC5617">
              <w:rPr>
                <w:sz w:val="28"/>
                <w:szCs w:val="28"/>
                <w:lang w:val="uk-UA"/>
              </w:rPr>
              <w:t>2</w:t>
            </w:r>
          </w:p>
        </w:tc>
        <w:tc>
          <w:tcPr>
            <w:tcW w:w="5257" w:type="dxa"/>
          </w:tcPr>
          <w:p w:rsidR="00DC5617" w:rsidRPr="00DC5617" w:rsidRDefault="00DC5617" w:rsidP="006307AF">
            <w:pPr>
              <w:rPr>
                <w:b/>
                <w:sz w:val="28"/>
                <w:szCs w:val="28"/>
                <w:lang w:val="uk-UA"/>
              </w:rPr>
            </w:pPr>
            <w:r w:rsidRPr="00DC5617">
              <w:rPr>
                <w:b/>
                <w:sz w:val="28"/>
                <w:szCs w:val="28"/>
                <w:lang w:val="uk-UA"/>
              </w:rPr>
              <w:t>Технічні схеми</w:t>
            </w:r>
          </w:p>
          <w:p w:rsidR="00DC5617" w:rsidRPr="00DC5617" w:rsidRDefault="00DC5617" w:rsidP="006307AF">
            <w:pPr>
              <w:jc w:val="both"/>
              <w:rPr>
                <w:sz w:val="28"/>
                <w:szCs w:val="28"/>
                <w:lang w:val="uk-UA"/>
              </w:rPr>
            </w:pPr>
            <w:r w:rsidRPr="00DC5617">
              <w:rPr>
                <w:sz w:val="28"/>
                <w:szCs w:val="28"/>
                <w:lang w:val="uk-UA"/>
              </w:rPr>
              <w:t xml:space="preserve">Призначення і види технічних схем: кінематичні, гідравлічні, пневматичні, </w:t>
            </w:r>
            <w:proofErr w:type="spellStart"/>
            <w:r w:rsidRPr="00DC5617">
              <w:rPr>
                <w:sz w:val="28"/>
                <w:szCs w:val="28"/>
                <w:lang w:val="uk-UA"/>
              </w:rPr>
              <w:t>електро-</w:t>
            </w:r>
            <w:proofErr w:type="spellEnd"/>
            <w:r w:rsidRPr="00DC5617">
              <w:rPr>
                <w:sz w:val="28"/>
                <w:szCs w:val="28"/>
                <w:lang w:val="uk-UA"/>
              </w:rPr>
              <w:t xml:space="preserve"> і радіотехнічні. Графічні зображення, що застосовуються при виконанні схем. Позначення на схемах. Читання нескладних технічних схем.</w:t>
            </w:r>
          </w:p>
          <w:p w:rsidR="00DC5617" w:rsidRPr="00DC5617" w:rsidRDefault="00DC5617" w:rsidP="006307AF">
            <w:pPr>
              <w:rPr>
                <w:b/>
                <w:sz w:val="28"/>
                <w:szCs w:val="28"/>
                <w:lang w:val="uk-UA"/>
              </w:rPr>
            </w:pPr>
          </w:p>
        </w:tc>
        <w:tc>
          <w:tcPr>
            <w:tcW w:w="3560" w:type="dxa"/>
          </w:tcPr>
          <w:p w:rsidR="00DC5617" w:rsidRPr="00DC5617" w:rsidRDefault="00DC5617" w:rsidP="006307AF">
            <w:pPr>
              <w:rPr>
                <w:b/>
                <w:sz w:val="28"/>
                <w:szCs w:val="28"/>
                <w:lang w:val="uk-UA"/>
              </w:rPr>
            </w:pPr>
            <w:r w:rsidRPr="00DC5617">
              <w:rPr>
                <w:b/>
                <w:sz w:val="28"/>
                <w:szCs w:val="28"/>
                <w:lang w:val="uk-UA"/>
              </w:rPr>
              <w:t>Учень:</w:t>
            </w:r>
          </w:p>
          <w:p w:rsidR="00DC5617" w:rsidRPr="00DC5617" w:rsidRDefault="00DC5617" w:rsidP="006307AF">
            <w:pPr>
              <w:rPr>
                <w:sz w:val="28"/>
                <w:szCs w:val="28"/>
                <w:lang w:val="uk-UA"/>
              </w:rPr>
            </w:pPr>
            <w:r w:rsidRPr="00DC5617">
              <w:rPr>
                <w:i/>
                <w:sz w:val="28"/>
                <w:szCs w:val="28"/>
                <w:lang w:val="uk-UA"/>
              </w:rPr>
              <w:t xml:space="preserve">знає </w:t>
            </w:r>
            <w:r w:rsidRPr="00DC5617">
              <w:rPr>
                <w:sz w:val="28"/>
                <w:szCs w:val="28"/>
                <w:lang w:val="uk-UA"/>
              </w:rPr>
              <w:t>визначення схеми; призначення та основні види технічних схем;</w:t>
            </w:r>
          </w:p>
          <w:p w:rsidR="00DC5617" w:rsidRPr="00DC5617" w:rsidRDefault="00DC5617" w:rsidP="006307AF">
            <w:r w:rsidRPr="00DC5617">
              <w:rPr>
                <w:i/>
                <w:sz w:val="28"/>
                <w:szCs w:val="28"/>
                <w:lang w:val="uk-UA"/>
              </w:rPr>
              <w:t xml:space="preserve">вміє </w:t>
            </w:r>
            <w:r w:rsidRPr="00DC5617">
              <w:rPr>
                <w:sz w:val="28"/>
                <w:szCs w:val="28"/>
                <w:lang w:val="uk-UA"/>
              </w:rPr>
              <w:t>читати нескладні технічні схеми.</w:t>
            </w:r>
          </w:p>
          <w:p w:rsidR="00DC5617" w:rsidRPr="00DC5617" w:rsidRDefault="00DC5617" w:rsidP="006307AF">
            <w:pPr>
              <w:rPr>
                <w:sz w:val="28"/>
                <w:szCs w:val="28"/>
                <w:lang w:val="uk-UA"/>
              </w:rPr>
            </w:pPr>
          </w:p>
        </w:tc>
      </w:tr>
    </w:tbl>
    <w:p w:rsidR="00DC5617" w:rsidRPr="00DC5617" w:rsidRDefault="00DC5617" w:rsidP="00343F21">
      <w:pPr>
        <w:spacing w:line="276" w:lineRule="auto"/>
        <w:jc w:val="both"/>
        <w:rPr>
          <w:b/>
          <w:sz w:val="36"/>
          <w:szCs w:val="36"/>
        </w:rPr>
      </w:pPr>
    </w:p>
    <w:p w:rsidR="00DC5617" w:rsidRDefault="00DC5617" w:rsidP="00343F21">
      <w:pPr>
        <w:spacing w:line="276" w:lineRule="auto"/>
        <w:jc w:val="both"/>
        <w:rPr>
          <w:b/>
          <w:sz w:val="36"/>
          <w:szCs w:val="36"/>
          <w:lang w:val="uk-UA"/>
        </w:rPr>
      </w:pPr>
    </w:p>
    <w:p w:rsidR="00DC5617" w:rsidRDefault="00DC5617" w:rsidP="00343F21">
      <w:pPr>
        <w:spacing w:line="276" w:lineRule="auto"/>
        <w:jc w:val="both"/>
        <w:rPr>
          <w:b/>
          <w:sz w:val="36"/>
          <w:szCs w:val="36"/>
          <w:lang w:val="uk-UA"/>
        </w:rPr>
      </w:pPr>
    </w:p>
    <w:p w:rsidR="00DC5617" w:rsidRDefault="00DC5617" w:rsidP="00343F21">
      <w:pPr>
        <w:spacing w:line="276" w:lineRule="auto"/>
        <w:jc w:val="both"/>
        <w:rPr>
          <w:b/>
          <w:sz w:val="36"/>
          <w:szCs w:val="36"/>
          <w:lang w:val="uk-UA"/>
        </w:rPr>
      </w:pPr>
    </w:p>
    <w:p w:rsidR="00DC5617" w:rsidRDefault="00DC5617" w:rsidP="00343F21">
      <w:pPr>
        <w:spacing w:line="276" w:lineRule="auto"/>
        <w:jc w:val="both"/>
        <w:rPr>
          <w:b/>
          <w:sz w:val="36"/>
          <w:szCs w:val="36"/>
          <w:lang w:val="uk-UA"/>
        </w:rPr>
      </w:pPr>
    </w:p>
    <w:p w:rsidR="00DC5617" w:rsidRDefault="00DC5617" w:rsidP="00343F21">
      <w:pPr>
        <w:spacing w:line="276" w:lineRule="auto"/>
        <w:jc w:val="both"/>
        <w:rPr>
          <w:b/>
          <w:sz w:val="36"/>
          <w:szCs w:val="36"/>
          <w:lang w:val="uk-UA"/>
        </w:rPr>
      </w:pPr>
    </w:p>
    <w:p w:rsidR="00DC5617" w:rsidRDefault="00DC5617" w:rsidP="00343F21">
      <w:pPr>
        <w:spacing w:line="276" w:lineRule="auto"/>
        <w:jc w:val="both"/>
        <w:rPr>
          <w:b/>
          <w:sz w:val="36"/>
          <w:szCs w:val="36"/>
          <w:lang w:val="uk-UA"/>
        </w:rPr>
      </w:pPr>
    </w:p>
    <w:p w:rsidR="00DC5617" w:rsidRDefault="00DC5617" w:rsidP="00343F21">
      <w:pPr>
        <w:spacing w:line="276" w:lineRule="auto"/>
        <w:jc w:val="both"/>
        <w:rPr>
          <w:b/>
          <w:sz w:val="36"/>
          <w:szCs w:val="36"/>
          <w:lang w:val="uk-UA"/>
        </w:rPr>
      </w:pPr>
    </w:p>
    <w:p w:rsidR="00DC5617" w:rsidRDefault="00DC5617" w:rsidP="00343F21">
      <w:pPr>
        <w:spacing w:line="276" w:lineRule="auto"/>
        <w:jc w:val="both"/>
        <w:rPr>
          <w:b/>
          <w:sz w:val="36"/>
          <w:szCs w:val="36"/>
          <w:lang w:val="uk-UA"/>
        </w:rPr>
      </w:pPr>
    </w:p>
    <w:p w:rsidR="001710EC" w:rsidRDefault="001710EC" w:rsidP="00A439FC">
      <w:pPr>
        <w:jc w:val="center"/>
        <w:rPr>
          <w:b/>
          <w:sz w:val="28"/>
          <w:szCs w:val="28"/>
          <w:lang w:val="uk-UA"/>
        </w:rPr>
      </w:pPr>
      <w:bookmarkStart w:id="0" w:name="_GoBack"/>
      <w:bookmarkEnd w:id="0"/>
    </w:p>
    <w:p w:rsidR="001710EC" w:rsidRDefault="001710EC" w:rsidP="00A439FC">
      <w:pPr>
        <w:jc w:val="center"/>
        <w:rPr>
          <w:b/>
          <w:sz w:val="28"/>
          <w:szCs w:val="28"/>
          <w:lang w:val="uk-UA"/>
        </w:rPr>
      </w:pPr>
    </w:p>
    <w:p w:rsidR="001710EC" w:rsidRDefault="001710EC" w:rsidP="00A439FC">
      <w:pPr>
        <w:jc w:val="center"/>
        <w:rPr>
          <w:b/>
          <w:sz w:val="28"/>
          <w:szCs w:val="28"/>
          <w:lang w:val="uk-UA"/>
        </w:rPr>
      </w:pPr>
    </w:p>
    <w:p w:rsidR="001710EC" w:rsidRDefault="001710EC" w:rsidP="00A439FC">
      <w:pPr>
        <w:jc w:val="center"/>
        <w:rPr>
          <w:b/>
          <w:sz w:val="28"/>
          <w:szCs w:val="28"/>
          <w:lang w:val="uk-UA"/>
        </w:rPr>
      </w:pPr>
    </w:p>
    <w:p w:rsidR="001710EC" w:rsidRDefault="001710EC" w:rsidP="00A439FC">
      <w:pPr>
        <w:jc w:val="center"/>
        <w:rPr>
          <w:b/>
          <w:sz w:val="28"/>
          <w:szCs w:val="28"/>
          <w:lang w:val="uk-UA"/>
        </w:rPr>
      </w:pPr>
    </w:p>
    <w:p w:rsidR="00A439FC" w:rsidRDefault="00A439FC" w:rsidP="00A439FC">
      <w:pPr>
        <w:jc w:val="center"/>
        <w:rPr>
          <w:b/>
          <w:sz w:val="28"/>
          <w:szCs w:val="28"/>
          <w:lang w:val="uk-UA"/>
        </w:rPr>
      </w:pPr>
      <w:r w:rsidRPr="00A439FC">
        <w:rPr>
          <w:b/>
          <w:sz w:val="28"/>
          <w:szCs w:val="28"/>
          <w:lang w:val="uk-UA"/>
        </w:rPr>
        <w:t>СПИСОК РЕКОМЕНДОВАНОЇ ЛІТЕРАТУРИ</w:t>
      </w:r>
    </w:p>
    <w:p w:rsidR="00A439FC" w:rsidRDefault="00A439FC" w:rsidP="00A439FC">
      <w:pPr>
        <w:jc w:val="center"/>
        <w:rPr>
          <w:b/>
          <w:sz w:val="28"/>
          <w:szCs w:val="28"/>
          <w:lang w:val="uk-UA"/>
        </w:rPr>
      </w:pPr>
    </w:p>
    <w:p w:rsidR="00E30C6C" w:rsidRDefault="00E30C6C" w:rsidP="00E30C6C">
      <w:pPr>
        <w:numPr>
          <w:ilvl w:val="1"/>
          <w:numId w:val="15"/>
        </w:numPr>
        <w:tabs>
          <w:tab w:val="clear" w:pos="1305"/>
          <w:tab w:val="num" w:pos="426"/>
          <w:tab w:val="num" w:pos="585"/>
        </w:tabs>
        <w:ind w:left="426" w:hanging="425"/>
        <w:jc w:val="both"/>
        <w:rPr>
          <w:snapToGrid w:val="0"/>
          <w:sz w:val="28"/>
        </w:rPr>
      </w:pPr>
      <w:proofErr w:type="spellStart"/>
      <w:r w:rsidRPr="00F04521">
        <w:rPr>
          <w:snapToGrid w:val="0"/>
          <w:sz w:val="28"/>
        </w:rPr>
        <w:t>Верхола</w:t>
      </w:r>
      <w:proofErr w:type="spellEnd"/>
      <w:r w:rsidRPr="00F04521">
        <w:rPr>
          <w:snapToGrid w:val="0"/>
          <w:sz w:val="28"/>
        </w:rPr>
        <w:t xml:space="preserve"> А.</w:t>
      </w:r>
      <w:r>
        <w:rPr>
          <w:snapToGrid w:val="0"/>
          <w:sz w:val="28"/>
        </w:rPr>
        <w:t xml:space="preserve"> </w:t>
      </w:r>
      <w:r w:rsidRPr="00F04521">
        <w:rPr>
          <w:snapToGrid w:val="0"/>
          <w:sz w:val="28"/>
        </w:rPr>
        <w:t xml:space="preserve">П. </w:t>
      </w:r>
      <w:proofErr w:type="spellStart"/>
      <w:r w:rsidRPr="00F04521">
        <w:rPr>
          <w:snapToGrid w:val="0"/>
          <w:sz w:val="28"/>
        </w:rPr>
        <w:t>Читання</w:t>
      </w:r>
      <w:proofErr w:type="spellEnd"/>
      <w:r w:rsidRPr="00F04521">
        <w:rPr>
          <w:snapToGrid w:val="0"/>
          <w:sz w:val="28"/>
        </w:rPr>
        <w:t xml:space="preserve"> </w:t>
      </w:r>
      <w:proofErr w:type="spellStart"/>
      <w:r w:rsidRPr="00F04521">
        <w:rPr>
          <w:snapToGrid w:val="0"/>
          <w:sz w:val="28"/>
        </w:rPr>
        <w:t>креслень</w:t>
      </w:r>
      <w:proofErr w:type="spellEnd"/>
      <w:r w:rsidRPr="00F04521">
        <w:rPr>
          <w:snapToGrid w:val="0"/>
          <w:sz w:val="28"/>
        </w:rPr>
        <w:t xml:space="preserve"> у </w:t>
      </w:r>
      <w:proofErr w:type="spellStart"/>
      <w:r w:rsidRPr="00F04521">
        <w:rPr>
          <w:snapToGrid w:val="0"/>
          <w:sz w:val="28"/>
        </w:rPr>
        <w:t>школі</w:t>
      </w:r>
      <w:proofErr w:type="spellEnd"/>
      <w:r>
        <w:rPr>
          <w:snapToGrid w:val="0"/>
          <w:sz w:val="28"/>
        </w:rPr>
        <w:t xml:space="preserve"> </w:t>
      </w:r>
      <w:r w:rsidRPr="00F04521">
        <w:rPr>
          <w:snapToGrid w:val="0"/>
          <w:sz w:val="28"/>
        </w:rPr>
        <w:t xml:space="preserve">: </w:t>
      </w:r>
      <w:r>
        <w:rPr>
          <w:snapToGrid w:val="0"/>
          <w:sz w:val="28"/>
        </w:rPr>
        <w:t>[</w:t>
      </w:r>
      <w:proofErr w:type="spellStart"/>
      <w:r>
        <w:rPr>
          <w:snapToGrid w:val="0"/>
          <w:sz w:val="28"/>
        </w:rPr>
        <w:t>н</w:t>
      </w:r>
      <w:r w:rsidRPr="00F04521">
        <w:rPr>
          <w:snapToGrid w:val="0"/>
          <w:sz w:val="28"/>
        </w:rPr>
        <w:t>авчально-методичний</w:t>
      </w:r>
      <w:proofErr w:type="spellEnd"/>
      <w:r w:rsidRPr="00F04521">
        <w:rPr>
          <w:snapToGrid w:val="0"/>
          <w:sz w:val="28"/>
        </w:rPr>
        <w:t xml:space="preserve"> </w:t>
      </w:r>
      <w:proofErr w:type="spellStart"/>
      <w:proofErr w:type="gramStart"/>
      <w:r w:rsidRPr="00F04521">
        <w:rPr>
          <w:snapToGrid w:val="0"/>
          <w:sz w:val="28"/>
        </w:rPr>
        <w:t>пос</w:t>
      </w:r>
      <w:proofErr w:type="gramEnd"/>
      <w:r w:rsidRPr="00F04521">
        <w:rPr>
          <w:snapToGrid w:val="0"/>
          <w:sz w:val="28"/>
        </w:rPr>
        <w:t>ібник</w:t>
      </w:r>
      <w:proofErr w:type="spellEnd"/>
      <w:r>
        <w:rPr>
          <w:snapToGrid w:val="0"/>
          <w:sz w:val="28"/>
        </w:rPr>
        <w:t xml:space="preserve">] / А. П. </w:t>
      </w:r>
      <w:proofErr w:type="spellStart"/>
      <w:r>
        <w:rPr>
          <w:snapToGrid w:val="0"/>
          <w:sz w:val="28"/>
        </w:rPr>
        <w:t>Верхола</w:t>
      </w:r>
      <w:proofErr w:type="spellEnd"/>
      <w:r w:rsidRPr="00F04521">
        <w:rPr>
          <w:snapToGrid w:val="0"/>
          <w:sz w:val="28"/>
        </w:rPr>
        <w:t>. – К.</w:t>
      </w:r>
      <w:proofErr w:type="gramStart"/>
      <w:r>
        <w:rPr>
          <w:snapToGrid w:val="0"/>
          <w:sz w:val="28"/>
        </w:rPr>
        <w:t xml:space="preserve"> </w:t>
      </w:r>
      <w:r w:rsidRPr="00F04521">
        <w:rPr>
          <w:snapToGrid w:val="0"/>
          <w:sz w:val="28"/>
        </w:rPr>
        <w:t>:</w:t>
      </w:r>
      <w:proofErr w:type="gramEnd"/>
      <w:r w:rsidRPr="00F04521">
        <w:rPr>
          <w:snapToGrid w:val="0"/>
          <w:sz w:val="28"/>
        </w:rPr>
        <w:t xml:space="preserve"> Рад. Школа, 1987. – 118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proofErr w:type="spellStart"/>
      <w:r>
        <w:rPr>
          <w:snapToGrid w:val="0"/>
          <w:sz w:val="28"/>
        </w:rPr>
        <w:t>Верхола</w:t>
      </w:r>
      <w:proofErr w:type="spellEnd"/>
      <w:r>
        <w:rPr>
          <w:snapToGrid w:val="0"/>
          <w:sz w:val="28"/>
        </w:rPr>
        <w:t xml:space="preserve"> А. П. Методика </w:t>
      </w:r>
      <w:proofErr w:type="spellStart"/>
      <w:r>
        <w:rPr>
          <w:snapToGrid w:val="0"/>
          <w:sz w:val="28"/>
        </w:rPr>
        <w:t>викладання</w:t>
      </w:r>
      <w:proofErr w:type="spellEnd"/>
      <w:r>
        <w:rPr>
          <w:snapToGrid w:val="0"/>
          <w:sz w:val="28"/>
        </w:rPr>
        <w:t xml:space="preserve"> </w:t>
      </w:r>
      <w:proofErr w:type="spellStart"/>
      <w:r>
        <w:rPr>
          <w:snapToGrid w:val="0"/>
          <w:sz w:val="28"/>
        </w:rPr>
        <w:t>креслення</w:t>
      </w:r>
      <w:proofErr w:type="spellEnd"/>
      <w:r>
        <w:rPr>
          <w:snapToGrid w:val="0"/>
          <w:sz w:val="28"/>
        </w:rPr>
        <w:t xml:space="preserve"> в </w:t>
      </w:r>
      <w:proofErr w:type="spellStart"/>
      <w:r>
        <w:rPr>
          <w:snapToGrid w:val="0"/>
          <w:sz w:val="28"/>
        </w:rPr>
        <w:t>школі</w:t>
      </w:r>
      <w:proofErr w:type="spellEnd"/>
      <w:r>
        <w:rPr>
          <w:snapToGrid w:val="0"/>
          <w:sz w:val="28"/>
        </w:rPr>
        <w:t xml:space="preserve"> : [</w:t>
      </w:r>
      <w:proofErr w:type="spellStart"/>
      <w:proofErr w:type="gramStart"/>
      <w:r>
        <w:rPr>
          <w:snapToGrid w:val="0"/>
          <w:sz w:val="28"/>
        </w:rPr>
        <w:t>пос</w:t>
      </w:r>
      <w:proofErr w:type="gramEnd"/>
      <w:r>
        <w:rPr>
          <w:snapToGrid w:val="0"/>
          <w:sz w:val="28"/>
        </w:rPr>
        <w:t>ібник</w:t>
      </w:r>
      <w:proofErr w:type="spellEnd"/>
      <w:r>
        <w:rPr>
          <w:snapToGrid w:val="0"/>
          <w:sz w:val="28"/>
        </w:rPr>
        <w:t xml:space="preserve"> для </w:t>
      </w:r>
      <w:proofErr w:type="spellStart"/>
      <w:r>
        <w:rPr>
          <w:snapToGrid w:val="0"/>
          <w:sz w:val="28"/>
        </w:rPr>
        <w:t>вчителя</w:t>
      </w:r>
      <w:proofErr w:type="spellEnd"/>
      <w:r>
        <w:rPr>
          <w:snapToGrid w:val="0"/>
          <w:sz w:val="28"/>
        </w:rPr>
        <w:t xml:space="preserve">] / За ред. А. П. </w:t>
      </w:r>
      <w:proofErr w:type="spellStart"/>
      <w:r>
        <w:rPr>
          <w:snapToGrid w:val="0"/>
          <w:sz w:val="28"/>
        </w:rPr>
        <w:t>Верхоли</w:t>
      </w:r>
      <w:proofErr w:type="spellEnd"/>
      <w:r>
        <w:rPr>
          <w:snapToGrid w:val="0"/>
          <w:sz w:val="28"/>
        </w:rPr>
        <w:t>. – К. : Рад</w:t>
      </w:r>
      <w:proofErr w:type="gramStart"/>
      <w:r>
        <w:rPr>
          <w:snapToGrid w:val="0"/>
          <w:sz w:val="28"/>
        </w:rPr>
        <w:t>.</w:t>
      </w:r>
      <w:proofErr w:type="gramEnd"/>
      <w:r>
        <w:rPr>
          <w:snapToGrid w:val="0"/>
          <w:sz w:val="28"/>
        </w:rPr>
        <w:t xml:space="preserve"> </w:t>
      </w:r>
      <w:proofErr w:type="spellStart"/>
      <w:proofErr w:type="gramStart"/>
      <w:r>
        <w:rPr>
          <w:snapToGrid w:val="0"/>
          <w:sz w:val="28"/>
        </w:rPr>
        <w:t>ш</w:t>
      </w:r>
      <w:proofErr w:type="gramEnd"/>
      <w:r>
        <w:rPr>
          <w:snapToGrid w:val="0"/>
          <w:sz w:val="28"/>
        </w:rPr>
        <w:t>к</w:t>
      </w:r>
      <w:proofErr w:type="spellEnd"/>
      <w:r>
        <w:rPr>
          <w:snapToGrid w:val="0"/>
          <w:sz w:val="28"/>
        </w:rPr>
        <w:t>., 1989. – 128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Виноградова Г.</w:t>
      </w:r>
      <w:r>
        <w:rPr>
          <w:snapToGrid w:val="0"/>
          <w:sz w:val="28"/>
        </w:rPr>
        <w:t xml:space="preserve"> </w:t>
      </w:r>
      <w:r w:rsidRPr="00F04521">
        <w:rPr>
          <w:snapToGrid w:val="0"/>
          <w:sz w:val="28"/>
        </w:rPr>
        <w:t>Г. Дидактический материал по черчению для 7-9 классов вспомогательной школы</w:t>
      </w:r>
      <w:proofErr w:type="gramStart"/>
      <w:r>
        <w:rPr>
          <w:snapToGrid w:val="0"/>
          <w:sz w:val="28"/>
        </w:rPr>
        <w:t xml:space="preserve"> :</w:t>
      </w:r>
      <w:proofErr w:type="gramEnd"/>
      <w:r>
        <w:rPr>
          <w:snapToGrid w:val="0"/>
          <w:sz w:val="28"/>
        </w:rPr>
        <w:t xml:space="preserve"> [пособие для учителя] / Г. Г. Виноградова.</w:t>
      </w:r>
      <w:r w:rsidRPr="00F04521">
        <w:rPr>
          <w:snapToGrid w:val="0"/>
          <w:sz w:val="28"/>
        </w:rPr>
        <w:t xml:space="preserve"> – М</w:t>
      </w:r>
      <w:r>
        <w:rPr>
          <w:snapToGrid w:val="0"/>
          <w:sz w:val="28"/>
        </w:rPr>
        <w:t>.</w:t>
      </w:r>
      <w:proofErr w:type="gramStart"/>
      <w:r>
        <w:rPr>
          <w:snapToGrid w:val="0"/>
          <w:sz w:val="28"/>
        </w:rPr>
        <w:t xml:space="preserve"> </w:t>
      </w:r>
      <w:r w:rsidRPr="00F04521">
        <w:rPr>
          <w:snapToGrid w:val="0"/>
          <w:sz w:val="28"/>
        </w:rPr>
        <w:t>:</w:t>
      </w:r>
      <w:proofErr w:type="gramEnd"/>
      <w:r w:rsidRPr="00F04521">
        <w:rPr>
          <w:snapToGrid w:val="0"/>
          <w:sz w:val="28"/>
        </w:rPr>
        <w:t xml:space="preserve"> Просвещение, 1988. </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Воротников И.</w:t>
      </w:r>
      <w:r>
        <w:rPr>
          <w:snapToGrid w:val="0"/>
          <w:sz w:val="28"/>
        </w:rPr>
        <w:t xml:space="preserve"> А. Занимательное черчение : кн.. для учащихся сред</w:t>
      </w:r>
      <w:proofErr w:type="gramStart"/>
      <w:r>
        <w:rPr>
          <w:snapToGrid w:val="0"/>
          <w:sz w:val="28"/>
        </w:rPr>
        <w:t>.</w:t>
      </w:r>
      <w:proofErr w:type="gramEnd"/>
      <w:r>
        <w:rPr>
          <w:snapToGrid w:val="0"/>
          <w:sz w:val="28"/>
        </w:rPr>
        <w:t xml:space="preserve"> </w:t>
      </w:r>
      <w:proofErr w:type="spellStart"/>
      <w:proofErr w:type="gramStart"/>
      <w:r>
        <w:rPr>
          <w:snapToGrid w:val="0"/>
          <w:sz w:val="28"/>
        </w:rPr>
        <w:t>ш</w:t>
      </w:r>
      <w:proofErr w:type="gramEnd"/>
      <w:r w:rsidRPr="00F04521">
        <w:rPr>
          <w:snapToGrid w:val="0"/>
          <w:sz w:val="28"/>
        </w:rPr>
        <w:t>к</w:t>
      </w:r>
      <w:proofErr w:type="spellEnd"/>
      <w:r w:rsidRPr="00F04521">
        <w:rPr>
          <w:snapToGrid w:val="0"/>
          <w:sz w:val="28"/>
        </w:rPr>
        <w:t>.</w:t>
      </w:r>
      <w:r>
        <w:rPr>
          <w:snapToGrid w:val="0"/>
          <w:sz w:val="28"/>
        </w:rPr>
        <w:t xml:space="preserve"> \  И. А. Воротников. </w:t>
      </w:r>
      <w:r w:rsidRPr="00F04521">
        <w:rPr>
          <w:snapToGrid w:val="0"/>
          <w:sz w:val="28"/>
        </w:rPr>
        <w:t xml:space="preserve">– </w:t>
      </w:r>
      <w:r>
        <w:rPr>
          <w:snapToGrid w:val="0"/>
          <w:sz w:val="28"/>
        </w:rPr>
        <w:t xml:space="preserve">[4-е изд., </w:t>
      </w:r>
      <w:proofErr w:type="spellStart"/>
      <w:r>
        <w:rPr>
          <w:snapToGrid w:val="0"/>
          <w:sz w:val="28"/>
        </w:rPr>
        <w:t>перераб</w:t>
      </w:r>
      <w:proofErr w:type="spellEnd"/>
      <w:r>
        <w:rPr>
          <w:snapToGrid w:val="0"/>
          <w:sz w:val="28"/>
        </w:rPr>
        <w:t>. и</w:t>
      </w:r>
      <w:r w:rsidRPr="00F04521">
        <w:rPr>
          <w:snapToGrid w:val="0"/>
          <w:sz w:val="28"/>
        </w:rPr>
        <w:t xml:space="preserve"> доп.</w:t>
      </w:r>
      <w:r>
        <w:rPr>
          <w:snapToGrid w:val="0"/>
          <w:sz w:val="28"/>
        </w:rPr>
        <w:t>]</w:t>
      </w:r>
      <w:r w:rsidRPr="00F04521">
        <w:rPr>
          <w:snapToGrid w:val="0"/>
          <w:sz w:val="28"/>
        </w:rPr>
        <w:t xml:space="preserve"> – М.</w:t>
      </w:r>
      <w:proofErr w:type="gramStart"/>
      <w:r>
        <w:rPr>
          <w:snapToGrid w:val="0"/>
          <w:sz w:val="28"/>
        </w:rPr>
        <w:t xml:space="preserve"> </w:t>
      </w:r>
      <w:r w:rsidRPr="00F04521">
        <w:rPr>
          <w:snapToGrid w:val="0"/>
          <w:sz w:val="28"/>
        </w:rPr>
        <w:t>:</w:t>
      </w:r>
      <w:proofErr w:type="gramEnd"/>
      <w:r w:rsidRPr="00F04521">
        <w:rPr>
          <w:snapToGrid w:val="0"/>
          <w:sz w:val="28"/>
        </w:rPr>
        <w:t xml:space="preserve"> Просвещение, 1990. – 223 с.</w:t>
      </w:r>
    </w:p>
    <w:p w:rsidR="00E30C6C" w:rsidRDefault="00E30C6C" w:rsidP="00E30C6C">
      <w:pPr>
        <w:numPr>
          <w:ilvl w:val="1"/>
          <w:numId w:val="15"/>
        </w:numPr>
        <w:tabs>
          <w:tab w:val="clear" w:pos="1305"/>
          <w:tab w:val="num" w:pos="426"/>
          <w:tab w:val="num" w:pos="585"/>
        </w:tabs>
        <w:ind w:left="426" w:hanging="425"/>
        <w:jc w:val="both"/>
        <w:rPr>
          <w:snapToGrid w:val="0"/>
          <w:sz w:val="28"/>
        </w:rPr>
      </w:pPr>
      <w:proofErr w:type="spellStart"/>
      <w:r>
        <w:rPr>
          <w:snapToGrid w:val="0"/>
          <w:sz w:val="28"/>
        </w:rPr>
        <w:t>Гаврищак</w:t>
      </w:r>
      <w:proofErr w:type="spellEnd"/>
      <w:r>
        <w:rPr>
          <w:snapToGrid w:val="0"/>
          <w:sz w:val="28"/>
        </w:rPr>
        <w:t xml:space="preserve"> Г. Р. Уроки </w:t>
      </w:r>
      <w:proofErr w:type="spellStart"/>
      <w:r>
        <w:rPr>
          <w:snapToGrid w:val="0"/>
          <w:sz w:val="28"/>
        </w:rPr>
        <w:t>креслення</w:t>
      </w:r>
      <w:proofErr w:type="spellEnd"/>
      <w:r>
        <w:rPr>
          <w:snapToGrid w:val="0"/>
          <w:sz w:val="28"/>
        </w:rPr>
        <w:t xml:space="preserve"> у 8 </w:t>
      </w:r>
      <w:proofErr w:type="spellStart"/>
      <w:r>
        <w:rPr>
          <w:snapToGrid w:val="0"/>
          <w:sz w:val="28"/>
        </w:rPr>
        <w:t>класі</w:t>
      </w:r>
      <w:proofErr w:type="spellEnd"/>
      <w:r>
        <w:rPr>
          <w:snapToGrid w:val="0"/>
          <w:sz w:val="28"/>
        </w:rPr>
        <w:t xml:space="preserve"> : [</w:t>
      </w:r>
      <w:proofErr w:type="spellStart"/>
      <w:r>
        <w:rPr>
          <w:snapToGrid w:val="0"/>
          <w:sz w:val="28"/>
        </w:rPr>
        <w:t>навчально-методичний</w:t>
      </w:r>
      <w:proofErr w:type="spellEnd"/>
      <w:r>
        <w:rPr>
          <w:snapToGrid w:val="0"/>
          <w:sz w:val="28"/>
        </w:rPr>
        <w:t xml:space="preserve"> </w:t>
      </w:r>
      <w:proofErr w:type="spellStart"/>
      <w:proofErr w:type="gramStart"/>
      <w:r>
        <w:rPr>
          <w:snapToGrid w:val="0"/>
          <w:sz w:val="28"/>
        </w:rPr>
        <w:t>пос</w:t>
      </w:r>
      <w:proofErr w:type="gramEnd"/>
      <w:r>
        <w:rPr>
          <w:snapToGrid w:val="0"/>
          <w:sz w:val="28"/>
        </w:rPr>
        <w:t>ібник</w:t>
      </w:r>
      <w:proofErr w:type="spellEnd"/>
      <w:r>
        <w:rPr>
          <w:snapToGrid w:val="0"/>
          <w:sz w:val="28"/>
        </w:rPr>
        <w:t xml:space="preserve">] / Г. Р. </w:t>
      </w:r>
      <w:proofErr w:type="spellStart"/>
      <w:r>
        <w:rPr>
          <w:snapToGrid w:val="0"/>
          <w:sz w:val="28"/>
        </w:rPr>
        <w:t>Гаврищак</w:t>
      </w:r>
      <w:proofErr w:type="spellEnd"/>
      <w:r>
        <w:rPr>
          <w:snapToGrid w:val="0"/>
          <w:sz w:val="28"/>
        </w:rPr>
        <w:t xml:space="preserve">. – </w:t>
      </w:r>
      <w:proofErr w:type="spellStart"/>
      <w:r>
        <w:rPr>
          <w:snapToGrid w:val="0"/>
          <w:sz w:val="28"/>
        </w:rPr>
        <w:t>Тернопіль</w:t>
      </w:r>
      <w:proofErr w:type="spellEnd"/>
      <w:proofErr w:type="gramStart"/>
      <w:r>
        <w:rPr>
          <w:snapToGrid w:val="0"/>
          <w:sz w:val="28"/>
        </w:rPr>
        <w:t xml:space="preserve"> :</w:t>
      </w:r>
      <w:proofErr w:type="gramEnd"/>
      <w:r>
        <w:rPr>
          <w:snapToGrid w:val="0"/>
          <w:sz w:val="28"/>
        </w:rPr>
        <w:t xml:space="preserve"> ТДПУ </w:t>
      </w:r>
      <w:proofErr w:type="spellStart"/>
      <w:r>
        <w:rPr>
          <w:snapToGrid w:val="0"/>
          <w:sz w:val="28"/>
        </w:rPr>
        <w:t>імені</w:t>
      </w:r>
      <w:proofErr w:type="spellEnd"/>
      <w:r>
        <w:rPr>
          <w:snapToGrid w:val="0"/>
          <w:sz w:val="28"/>
        </w:rPr>
        <w:t xml:space="preserve"> </w:t>
      </w:r>
      <w:proofErr w:type="spellStart"/>
      <w:r>
        <w:rPr>
          <w:snapToGrid w:val="0"/>
          <w:sz w:val="28"/>
        </w:rPr>
        <w:t>Володимира</w:t>
      </w:r>
      <w:proofErr w:type="spellEnd"/>
      <w:r>
        <w:rPr>
          <w:snapToGrid w:val="0"/>
          <w:sz w:val="28"/>
        </w:rPr>
        <w:t xml:space="preserve"> Гнатюка, 2003. – 85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proofErr w:type="spellStart"/>
      <w:r w:rsidRPr="00F04521">
        <w:rPr>
          <w:snapToGrid w:val="0"/>
          <w:sz w:val="28"/>
        </w:rPr>
        <w:t>Гервер</w:t>
      </w:r>
      <w:proofErr w:type="spellEnd"/>
      <w:r w:rsidRPr="00F04521">
        <w:rPr>
          <w:snapToGrid w:val="0"/>
          <w:sz w:val="28"/>
        </w:rPr>
        <w:t xml:space="preserve"> В.</w:t>
      </w:r>
      <w:r>
        <w:rPr>
          <w:snapToGrid w:val="0"/>
          <w:sz w:val="28"/>
        </w:rPr>
        <w:t xml:space="preserve"> </w:t>
      </w:r>
      <w:r w:rsidRPr="00F04521">
        <w:rPr>
          <w:snapToGrid w:val="0"/>
          <w:sz w:val="28"/>
        </w:rPr>
        <w:t>А. Творческие задачи по черчению</w:t>
      </w:r>
      <w:proofErr w:type="gramStart"/>
      <w:r>
        <w:rPr>
          <w:snapToGrid w:val="0"/>
          <w:sz w:val="28"/>
        </w:rPr>
        <w:t xml:space="preserve"> :</w:t>
      </w:r>
      <w:proofErr w:type="gramEnd"/>
      <w:r>
        <w:rPr>
          <w:snapToGrid w:val="0"/>
          <w:sz w:val="28"/>
        </w:rPr>
        <w:t xml:space="preserve"> к</w:t>
      </w:r>
      <w:r w:rsidRPr="00F04521">
        <w:rPr>
          <w:snapToGrid w:val="0"/>
          <w:sz w:val="28"/>
        </w:rPr>
        <w:t>нига для учител</w:t>
      </w:r>
      <w:r>
        <w:rPr>
          <w:snapToGrid w:val="0"/>
          <w:sz w:val="28"/>
        </w:rPr>
        <w:t xml:space="preserve">ей /              В. А. </w:t>
      </w:r>
      <w:proofErr w:type="spellStart"/>
      <w:r>
        <w:rPr>
          <w:snapToGrid w:val="0"/>
          <w:sz w:val="28"/>
        </w:rPr>
        <w:t>Гервер</w:t>
      </w:r>
      <w:proofErr w:type="spellEnd"/>
      <w:r>
        <w:rPr>
          <w:snapToGrid w:val="0"/>
          <w:sz w:val="28"/>
        </w:rPr>
        <w:t>.</w:t>
      </w:r>
      <w:r w:rsidRPr="00F04521">
        <w:rPr>
          <w:snapToGrid w:val="0"/>
          <w:sz w:val="28"/>
        </w:rPr>
        <w:t xml:space="preserve"> – М.</w:t>
      </w:r>
      <w:proofErr w:type="gramStart"/>
      <w:r>
        <w:rPr>
          <w:snapToGrid w:val="0"/>
          <w:sz w:val="28"/>
        </w:rPr>
        <w:t xml:space="preserve"> </w:t>
      </w:r>
      <w:r w:rsidRPr="00F04521">
        <w:rPr>
          <w:snapToGrid w:val="0"/>
          <w:sz w:val="28"/>
        </w:rPr>
        <w:t>:</w:t>
      </w:r>
      <w:proofErr w:type="gramEnd"/>
      <w:r w:rsidRPr="00F04521">
        <w:rPr>
          <w:snapToGrid w:val="0"/>
          <w:sz w:val="28"/>
        </w:rPr>
        <w:t xml:space="preserve"> Просвещение, 1991. – 126 с.</w:t>
      </w:r>
    </w:p>
    <w:p w:rsidR="00E30C6C" w:rsidRPr="00E30C6C" w:rsidRDefault="00E30C6C" w:rsidP="002B4F8C">
      <w:pPr>
        <w:numPr>
          <w:ilvl w:val="1"/>
          <w:numId w:val="15"/>
        </w:numPr>
        <w:tabs>
          <w:tab w:val="clear" w:pos="1305"/>
          <w:tab w:val="left" w:pos="284"/>
          <w:tab w:val="num" w:pos="426"/>
          <w:tab w:val="num" w:pos="585"/>
        </w:tabs>
        <w:spacing w:line="276" w:lineRule="auto"/>
        <w:ind w:left="426" w:hanging="425"/>
        <w:jc w:val="both"/>
        <w:rPr>
          <w:snapToGrid w:val="0"/>
          <w:sz w:val="28"/>
        </w:rPr>
      </w:pPr>
      <w:r w:rsidRPr="00E30C6C">
        <w:rPr>
          <w:snapToGrid w:val="0"/>
          <w:sz w:val="28"/>
          <w:lang w:val="uk-UA"/>
        </w:rPr>
        <w:t xml:space="preserve">Єдина система конструкторської документації. Загальні правила виконання креслень. Довідник/ За </w:t>
      </w:r>
      <w:proofErr w:type="spellStart"/>
      <w:r w:rsidRPr="00E30C6C">
        <w:rPr>
          <w:snapToGrid w:val="0"/>
          <w:sz w:val="28"/>
          <w:lang w:val="uk-UA"/>
        </w:rPr>
        <w:t>заг</w:t>
      </w:r>
      <w:proofErr w:type="spellEnd"/>
      <w:r w:rsidRPr="00E30C6C">
        <w:rPr>
          <w:snapToGrid w:val="0"/>
          <w:sz w:val="28"/>
          <w:lang w:val="uk-UA"/>
        </w:rPr>
        <w:t>. ред. В.Л. Іванова. – Львів: НТЦ «</w:t>
      </w:r>
      <w:proofErr w:type="spellStart"/>
      <w:r w:rsidRPr="00E30C6C">
        <w:rPr>
          <w:snapToGrid w:val="0"/>
          <w:sz w:val="28"/>
          <w:lang w:val="uk-UA"/>
        </w:rPr>
        <w:t>Леонорм</w:t>
      </w:r>
      <w:proofErr w:type="spellEnd"/>
      <w:r w:rsidRPr="00E30C6C">
        <w:rPr>
          <w:snapToGrid w:val="0"/>
          <w:sz w:val="28"/>
          <w:lang w:val="uk-UA"/>
        </w:rPr>
        <w:t xml:space="preserve"> стандарт», 2001. – 223с.</w:t>
      </w:r>
    </w:p>
    <w:p w:rsidR="00E30C6C"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Василенко Е.</w:t>
      </w:r>
      <w:r>
        <w:rPr>
          <w:snapToGrid w:val="0"/>
          <w:sz w:val="28"/>
        </w:rPr>
        <w:t xml:space="preserve"> </w:t>
      </w:r>
      <w:r w:rsidRPr="00F04521">
        <w:rPr>
          <w:snapToGrid w:val="0"/>
          <w:sz w:val="28"/>
        </w:rPr>
        <w:t>А.</w:t>
      </w:r>
      <w:r>
        <w:rPr>
          <w:snapToGrid w:val="0"/>
          <w:sz w:val="28"/>
        </w:rPr>
        <w:t xml:space="preserve"> </w:t>
      </w:r>
      <w:r w:rsidRPr="00F04521">
        <w:rPr>
          <w:snapToGrid w:val="0"/>
          <w:sz w:val="28"/>
        </w:rPr>
        <w:t>Карточки-зад</w:t>
      </w:r>
      <w:r>
        <w:rPr>
          <w:snapToGrid w:val="0"/>
          <w:sz w:val="28"/>
        </w:rPr>
        <w:t>ания по черчению для 8 класса: [п</w:t>
      </w:r>
      <w:r w:rsidRPr="00F04521">
        <w:rPr>
          <w:snapToGrid w:val="0"/>
          <w:sz w:val="28"/>
        </w:rPr>
        <w:t>особие для учителя</w:t>
      </w:r>
      <w:r>
        <w:rPr>
          <w:snapToGrid w:val="0"/>
          <w:sz w:val="28"/>
        </w:rPr>
        <w:t>]</w:t>
      </w:r>
      <w:r w:rsidRPr="00F04521">
        <w:rPr>
          <w:snapToGrid w:val="0"/>
          <w:sz w:val="28"/>
        </w:rPr>
        <w:t xml:space="preserve"> /</w:t>
      </w:r>
      <w:r>
        <w:rPr>
          <w:snapToGrid w:val="0"/>
          <w:sz w:val="28"/>
        </w:rPr>
        <w:t xml:space="preserve"> </w:t>
      </w:r>
      <w:r w:rsidRPr="00F04521">
        <w:rPr>
          <w:snapToGrid w:val="0"/>
          <w:sz w:val="28"/>
        </w:rPr>
        <w:t>Е.</w:t>
      </w:r>
      <w:r>
        <w:rPr>
          <w:snapToGrid w:val="0"/>
          <w:sz w:val="28"/>
        </w:rPr>
        <w:t xml:space="preserve"> </w:t>
      </w:r>
      <w:r w:rsidRPr="00F04521">
        <w:rPr>
          <w:snapToGrid w:val="0"/>
          <w:sz w:val="28"/>
        </w:rPr>
        <w:t>А.</w:t>
      </w:r>
      <w:r>
        <w:rPr>
          <w:snapToGrid w:val="0"/>
          <w:sz w:val="28"/>
        </w:rPr>
        <w:t xml:space="preserve"> </w:t>
      </w:r>
      <w:r w:rsidRPr="00F04521">
        <w:rPr>
          <w:snapToGrid w:val="0"/>
          <w:sz w:val="28"/>
        </w:rPr>
        <w:t>Василенко, Е.</w:t>
      </w:r>
      <w:r>
        <w:rPr>
          <w:snapToGrid w:val="0"/>
          <w:sz w:val="28"/>
        </w:rPr>
        <w:t xml:space="preserve"> </w:t>
      </w:r>
      <w:proofErr w:type="spellStart"/>
      <w:r w:rsidRPr="00F04521">
        <w:rPr>
          <w:snapToGrid w:val="0"/>
          <w:sz w:val="28"/>
        </w:rPr>
        <w:t>Т.Жукова</w:t>
      </w:r>
      <w:proofErr w:type="spellEnd"/>
      <w:r w:rsidRPr="00F04521">
        <w:rPr>
          <w:snapToGrid w:val="0"/>
          <w:sz w:val="28"/>
        </w:rPr>
        <w:t>, Ю.</w:t>
      </w:r>
      <w:r>
        <w:rPr>
          <w:snapToGrid w:val="0"/>
          <w:sz w:val="28"/>
        </w:rPr>
        <w:t xml:space="preserve"> </w:t>
      </w:r>
      <w:proofErr w:type="spellStart"/>
      <w:r w:rsidRPr="00F04521">
        <w:rPr>
          <w:snapToGrid w:val="0"/>
          <w:sz w:val="28"/>
        </w:rPr>
        <w:t>Ф.Катханова</w:t>
      </w:r>
      <w:proofErr w:type="spellEnd"/>
      <w:r w:rsidRPr="00F04521">
        <w:rPr>
          <w:snapToGrid w:val="0"/>
          <w:sz w:val="28"/>
        </w:rPr>
        <w:t xml:space="preserve">, </w:t>
      </w:r>
      <w:r>
        <w:rPr>
          <w:snapToGrid w:val="0"/>
          <w:sz w:val="28"/>
        </w:rPr>
        <w:t xml:space="preserve">                          </w:t>
      </w:r>
      <w:r w:rsidRPr="00F04521">
        <w:rPr>
          <w:snapToGrid w:val="0"/>
          <w:sz w:val="28"/>
        </w:rPr>
        <w:t>А.</w:t>
      </w:r>
      <w:r>
        <w:rPr>
          <w:snapToGrid w:val="0"/>
          <w:sz w:val="28"/>
        </w:rPr>
        <w:t xml:space="preserve"> </w:t>
      </w:r>
      <w:proofErr w:type="spellStart"/>
      <w:r w:rsidRPr="00F04521">
        <w:rPr>
          <w:snapToGrid w:val="0"/>
          <w:sz w:val="28"/>
        </w:rPr>
        <w:t>Л.Терещенко</w:t>
      </w:r>
      <w:proofErr w:type="spellEnd"/>
      <w:r w:rsidRPr="00F04521">
        <w:rPr>
          <w:snapToGrid w:val="0"/>
          <w:sz w:val="28"/>
        </w:rPr>
        <w:t>. – М.</w:t>
      </w:r>
      <w:proofErr w:type="gramStart"/>
      <w:r>
        <w:rPr>
          <w:snapToGrid w:val="0"/>
          <w:sz w:val="28"/>
        </w:rPr>
        <w:t xml:space="preserve"> </w:t>
      </w:r>
      <w:r w:rsidRPr="00F04521">
        <w:rPr>
          <w:snapToGrid w:val="0"/>
          <w:sz w:val="28"/>
        </w:rPr>
        <w:t>:</w:t>
      </w:r>
      <w:proofErr w:type="gramEnd"/>
      <w:r w:rsidRPr="00F04521">
        <w:rPr>
          <w:snapToGrid w:val="0"/>
          <w:sz w:val="28"/>
        </w:rPr>
        <w:t xml:space="preserve"> Просвещение, 1990.</w:t>
      </w:r>
    </w:p>
    <w:p w:rsidR="00E30C6C" w:rsidRPr="003326E3" w:rsidRDefault="00E30C6C" w:rsidP="00E30C6C">
      <w:pPr>
        <w:numPr>
          <w:ilvl w:val="1"/>
          <w:numId w:val="15"/>
        </w:numPr>
        <w:tabs>
          <w:tab w:val="clear" w:pos="1305"/>
          <w:tab w:val="num" w:pos="426"/>
          <w:tab w:val="num" w:pos="585"/>
        </w:tabs>
        <w:ind w:left="426" w:hanging="425"/>
        <w:jc w:val="both"/>
        <w:rPr>
          <w:snapToGrid w:val="0"/>
          <w:sz w:val="28"/>
        </w:rPr>
      </w:pPr>
      <w:proofErr w:type="spellStart"/>
      <w:r w:rsidRPr="00F04521">
        <w:rPr>
          <w:snapToGrid w:val="0"/>
          <w:sz w:val="28"/>
        </w:rPr>
        <w:t>Крицький</w:t>
      </w:r>
      <w:proofErr w:type="spellEnd"/>
      <w:r w:rsidRPr="00F04521">
        <w:rPr>
          <w:snapToGrid w:val="0"/>
          <w:sz w:val="28"/>
        </w:rPr>
        <w:t xml:space="preserve"> А.</w:t>
      </w:r>
      <w:r>
        <w:rPr>
          <w:snapToGrid w:val="0"/>
          <w:sz w:val="28"/>
        </w:rPr>
        <w:t xml:space="preserve"> </w:t>
      </w:r>
      <w:r w:rsidRPr="00F04521">
        <w:rPr>
          <w:snapToGrid w:val="0"/>
          <w:sz w:val="28"/>
        </w:rPr>
        <w:t>В. Альбом</w:t>
      </w:r>
      <w:r>
        <w:rPr>
          <w:snapToGrid w:val="0"/>
          <w:sz w:val="28"/>
        </w:rPr>
        <w:t xml:space="preserve"> </w:t>
      </w:r>
      <w:proofErr w:type="spellStart"/>
      <w:r>
        <w:rPr>
          <w:snapToGrid w:val="0"/>
          <w:sz w:val="28"/>
        </w:rPr>
        <w:t>карток</w:t>
      </w:r>
      <w:proofErr w:type="spellEnd"/>
      <w:r>
        <w:rPr>
          <w:snapToGrid w:val="0"/>
          <w:sz w:val="28"/>
        </w:rPr>
        <w:t xml:space="preserve"> з </w:t>
      </w:r>
      <w:proofErr w:type="spellStart"/>
      <w:r>
        <w:rPr>
          <w:snapToGrid w:val="0"/>
          <w:sz w:val="28"/>
        </w:rPr>
        <w:t>креслення</w:t>
      </w:r>
      <w:proofErr w:type="spellEnd"/>
      <w:r>
        <w:rPr>
          <w:snapToGrid w:val="0"/>
          <w:sz w:val="28"/>
        </w:rPr>
        <w:t xml:space="preserve"> для 8 </w:t>
      </w:r>
      <w:proofErr w:type="spellStart"/>
      <w:r>
        <w:rPr>
          <w:snapToGrid w:val="0"/>
          <w:sz w:val="28"/>
        </w:rPr>
        <w:t>класу</w:t>
      </w:r>
      <w:proofErr w:type="spellEnd"/>
      <w:r>
        <w:rPr>
          <w:snapToGrid w:val="0"/>
          <w:sz w:val="28"/>
        </w:rPr>
        <w:t xml:space="preserve"> / А. В. </w:t>
      </w:r>
      <w:proofErr w:type="spellStart"/>
      <w:r>
        <w:rPr>
          <w:snapToGrid w:val="0"/>
          <w:sz w:val="28"/>
        </w:rPr>
        <w:t>Крицький</w:t>
      </w:r>
      <w:proofErr w:type="spellEnd"/>
      <w:r>
        <w:rPr>
          <w:snapToGrid w:val="0"/>
          <w:sz w:val="28"/>
        </w:rPr>
        <w:t>.</w:t>
      </w:r>
      <w:r w:rsidRPr="00F04521">
        <w:rPr>
          <w:snapToGrid w:val="0"/>
          <w:sz w:val="28"/>
        </w:rPr>
        <w:t xml:space="preserve"> – К.</w:t>
      </w:r>
      <w:r>
        <w:rPr>
          <w:snapToGrid w:val="0"/>
          <w:sz w:val="28"/>
        </w:rPr>
        <w:t xml:space="preserve"> : </w:t>
      </w:r>
      <w:r w:rsidRPr="003326E3">
        <w:rPr>
          <w:snapToGrid w:val="0"/>
          <w:sz w:val="28"/>
        </w:rPr>
        <w:t>Рад. из</w:t>
      </w:r>
      <w:proofErr w:type="gramStart"/>
      <w:r w:rsidRPr="003326E3">
        <w:rPr>
          <w:snapToGrid w:val="0"/>
          <w:sz w:val="28"/>
        </w:rPr>
        <w:t xml:space="preserve">., </w:t>
      </w:r>
      <w:proofErr w:type="gramEnd"/>
      <w:r w:rsidRPr="003326E3">
        <w:rPr>
          <w:snapToGrid w:val="0"/>
          <w:sz w:val="28"/>
        </w:rPr>
        <w:t>1981. – 101с.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proofErr w:type="spellStart"/>
      <w:r w:rsidRPr="00F04521">
        <w:rPr>
          <w:snapToGrid w:val="0"/>
          <w:sz w:val="28"/>
        </w:rPr>
        <w:t>Михайловський</w:t>
      </w:r>
      <w:proofErr w:type="spellEnd"/>
      <w:r w:rsidRPr="00F04521">
        <w:rPr>
          <w:snapToGrid w:val="0"/>
          <w:sz w:val="28"/>
        </w:rPr>
        <w:t xml:space="preserve"> В.</w:t>
      </w:r>
      <w:r>
        <w:rPr>
          <w:snapToGrid w:val="0"/>
          <w:sz w:val="28"/>
        </w:rPr>
        <w:t xml:space="preserve"> </w:t>
      </w:r>
      <w:r w:rsidRPr="00F04521">
        <w:rPr>
          <w:snapToGrid w:val="0"/>
          <w:sz w:val="28"/>
        </w:rPr>
        <w:t xml:space="preserve">М. </w:t>
      </w:r>
      <w:proofErr w:type="spellStart"/>
      <w:r w:rsidRPr="00F04521">
        <w:rPr>
          <w:snapToGrid w:val="0"/>
          <w:sz w:val="28"/>
        </w:rPr>
        <w:t>Картки</w:t>
      </w:r>
      <w:proofErr w:type="spellEnd"/>
      <w:r w:rsidRPr="00F04521">
        <w:rPr>
          <w:snapToGrid w:val="0"/>
          <w:sz w:val="28"/>
        </w:rPr>
        <w:t xml:space="preserve"> </w:t>
      </w:r>
      <w:proofErr w:type="spellStart"/>
      <w:r w:rsidRPr="00F04521">
        <w:rPr>
          <w:snapToGrid w:val="0"/>
          <w:sz w:val="28"/>
        </w:rPr>
        <w:t>програмованого</w:t>
      </w:r>
      <w:proofErr w:type="spellEnd"/>
      <w:r w:rsidRPr="00F04521">
        <w:rPr>
          <w:snapToGrid w:val="0"/>
          <w:sz w:val="28"/>
        </w:rPr>
        <w:t xml:space="preserve"> контролю </w:t>
      </w:r>
      <w:proofErr w:type="spellStart"/>
      <w:r w:rsidRPr="00F04521">
        <w:rPr>
          <w:snapToGrid w:val="0"/>
          <w:sz w:val="28"/>
        </w:rPr>
        <w:t>знань</w:t>
      </w:r>
      <w:proofErr w:type="spellEnd"/>
      <w:r w:rsidRPr="00F04521">
        <w:rPr>
          <w:snapToGrid w:val="0"/>
          <w:sz w:val="28"/>
        </w:rPr>
        <w:t xml:space="preserve"> з </w:t>
      </w:r>
      <w:proofErr w:type="spellStart"/>
      <w:r w:rsidRPr="00F04521">
        <w:rPr>
          <w:snapToGrid w:val="0"/>
          <w:sz w:val="28"/>
        </w:rPr>
        <w:t>креслення</w:t>
      </w:r>
      <w:proofErr w:type="spellEnd"/>
      <w:r>
        <w:rPr>
          <w:snapToGrid w:val="0"/>
          <w:sz w:val="28"/>
        </w:rPr>
        <w:t xml:space="preserve"> : [</w:t>
      </w:r>
      <w:proofErr w:type="spellStart"/>
      <w:proofErr w:type="gramStart"/>
      <w:r>
        <w:rPr>
          <w:snapToGrid w:val="0"/>
          <w:sz w:val="28"/>
        </w:rPr>
        <w:t>п</w:t>
      </w:r>
      <w:r w:rsidRPr="00F04521">
        <w:rPr>
          <w:snapToGrid w:val="0"/>
          <w:sz w:val="28"/>
        </w:rPr>
        <w:t>ос</w:t>
      </w:r>
      <w:proofErr w:type="gramEnd"/>
      <w:r w:rsidRPr="00F04521">
        <w:rPr>
          <w:snapToGrid w:val="0"/>
          <w:sz w:val="28"/>
        </w:rPr>
        <w:t>ібник</w:t>
      </w:r>
      <w:proofErr w:type="spellEnd"/>
      <w:r w:rsidRPr="00F04521">
        <w:rPr>
          <w:snapToGrid w:val="0"/>
          <w:sz w:val="28"/>
        </w:rPr>
        <w:t xml:space="preserve"> для </w:t>
      </w:r>
      <w:proofErr w:type="spellStart"/>
      <w:r w:rsidRPr="00F04521">
        <w:rPr>
          <w:snapToGrid w:val="0"/>
          <w:sz w:val="28"/>
        </w:rPr>
        <w:t>вчителів</w:t>
      </w:r>
      <w:proofErr w:type="spellEnd"/>
      <w:r>
        <w:rPr>
          <w:snapToGrid w:val="0"/>
          <w:sz w:val="28"/>
        </w:rPr>
        <w:t xml:space="preserve">] / В. М. </w:t>
      </w:r>
      <w:proofErr w:type="spellStart"/>
      <w:r>
        <w:rPr>
          <w:snapToGrid w:val="0"/>
          <w:sz w:val="28"/>
        </w:rPr>
        <w:t>Михайловський</w:t>
      </w:r>
      <w:proofErr w:type="spellEnd"/>
      <w:r w:rsidRPr="00F04521">
        <w:rPr>
          <w:snapToGrid w:val="0"/>
          <w:sz w:val="28"/>
        </w:rPr>
        <w:t>. – К.</w:t>
      </w:r>
      <w:r>
        <w:rPr>
          <w:snapToGrid w:val="0"/>
          <w:sz w:val="28"/>
        </w:rPr>
        <w:t xml:space="preserve"> </w:t>
      </w:r>
      <w:r w:rsidRPr="00F04521">
        <w:rPr>
          <w:snapToGrid w:val="0"/>
          <w:sz w:val="28"/>
        </w:rPr>
        <w:t>: Рад</w:t>
      </w:r>
      <w:proofErr w:type="gramStart"/>
      <w:r w:rsidRPr="00F04521">
        <w:rPr>
          <w:snapToGrid w:val="0"/>
          <w:sz w:val="28"/>
        </w:rPr>
        <w:t>.</w:t>
      </w:r>
      <w:proofErr w:type="gramEnd"/>
      <w:r w:rsidRPr="00F04521">
        <w:rPr>
          <w:snapToGrid w:val="0"/>
          <w:sz w:val="28"/>
        </w:rPr>
        <w:t xml:space="preserve"> </w:t>
      </w:r>
      <w:proofErr w:type="spellStart"/>
      <w:proofErr w:type="gramStart"/>
      <w:r w:rsidRPr="00F04521">
        <w:rPr>
          <w:snapToGrid w:val="0"/>
          <w:sz w:val="28"/>
        </w:rPr>
        <w:t>ш</w:t>
      </w:r>
      <w:proofErr w:type="gramEnd"/>
      <w:r w:rsidRPr="00F04521">
        <w:rPr>
          <w:snapToGrid w:val="0"/>
          <w:sz w:val="28"/>
        </w:rPr>
        <w:t>к</w:t>
      </w:r>
      <w:proofErr w:type="spellEnd"/>
      <w:r w:rsidRPr="00F04521">
        <w:rPr>
          <w:snapToGrid w:val="0"/>
          <w:sz w:val="28"/>
        </w:rPr>
        <w:t>., 1982.</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proofErr w:type="spellStart"/>
      <w:r w:rsidRPr="00F04521">
        <w:rPr>
          <w:snapToGrid w:val="0"/>
          <w:sz w:val="28"/>
        </w:rPr>
        <w:t>Михайловський</w:t>
      </w:r>
      <w:proofErr w:type="spellEnd"/>
      <w:r w:rsidRPr="00F04521">
        <w:rPr>
          <w:snapToGrid w:val="0"/>
          <w:sz w:val="28"/>
        </w:rPr>
        <w:t xml:space="preserve"> В.</w:t>
      </w:r>
      <w:r>
        <w:rPr>
          <w:snapToGrid w:val="0"/>
          <w:sz w:val="28"/>
        </w:rPr>
        <w:t xml:space="preserve"> </w:t>
      </w:r>
      <w:r w:rsidRPr="00F04521">
        <w:rPr>
          <w:snapToGrid w:val="0"/>
          <w:sz w:val="28"/>
        </w:rPr>
        <w:t xml:space="preserve">М. </w:t>
      </w:r>
      <w:proofErr w:type="spellStart"/>
      <w:r w:rsidRPr="00F04521">
        <w:rPr>
          <w:snapToGrid w:val="0"/>
          <w:sz w:val="28"/>
        </w:rPr>
        <w:t>Позакласна</w:t>
      </w:r>
      <w:proofErr w:type="spellEnd"/>
      <w:r w:rsidRPr="00F04521">
        <w:rPr>
          <w:snapToGrid w:val="0"/>
          <w:sz w:val="28"/>
        </w:rPr>
        <w:t xml:space="preserve"> робота з </w:t>
      </w:r>
      <w:proofErr w:type="spellStart"/>
      <w:r w:rsidRPr="00F04521">
        <w:rPr>
          <w:snapToGrid w:val="0"/>
          <w:sz w:val="28"/>
        </w:rPr>
        <w:t>креслення</w:t>
      </w:r>
      <w:proofErr w:type="spellEnd"/>
      <w:r>
        <w:rPr>
          <w:snapToGrid w:val="0"/>
          <w:sz w:val="28"/>
        </w:rPr>
        <w:t xml:space="preserve"> </w:t>
      </w:r>
      <w:r w:rsidRPr="00F04521">
        <w:rPr>
          <w:snapToGrid w:val="0"/>
          <w:sz w:val="28"/>
        </w:rPr>
        <w:t xml:space="preserve">: </w:t>
      </w:r>
      <w:r>
        <w:rPr>
          <w:snapToGrid w:val="0"/>
          <w:sz w:val="28"/>
        </w:rPr>
        <w:t>[</w:t>
      </w:r>
      <w:proofErr w:type="spellStart"/>
      <w:proofErr w:type="gramStart"/>
      <w:r>
        <w:rPr>
          <w:snapToGrid w:val="0"/>
          <w:sz w:val="28"/>
        </w:rPr>
        <w:t>пос</w:t>
      </w:r>
      <w:proofErr w:type="gramEnd"/>
      <w:r>
        <w:rPr>
          <w:snapToGrid w:val="0"/>
          <w:sz w:val="28"/>
        </w:rPr>
        <w:t>ібник</w:t>
      </w:r>
      <w:proofErr w:type="spellEnd"/>
      <w:r>
        <w:rPr>
          <w:snapToGrid w:val="0"/>
          <w:sz w:val="28"/>
        </w:rPr>
        <w:t xml:space="preserve"> для </w:t>
      </w:r>
      <w:proofErr w:type="spellStart"/>
      <w:r>
        <w:rPr>
          <w:snapToGrid w:val="0"/>
          <w:sz w:val="28"/>
        </w:rPr>
        <w:t>вчителів</w:t>
      </w:r>
      <w:proofErr w:type="spellEnd"/>
      <w:r>
        <w:rPr>
          <w:snapToGrid w:val="0"/>
          <w:sz w:val="28"/>
        </w:rPr>
        <w:t xml:space="preserve">] / В. М. </w:t>
      </w:r>
      <w:proofErr w:type="spellStart"/>
      <w:r>
        <w:rPr>
          <w:snapToGrid w:val="0"/>
          <w:sz w:val="28"/>
        </w:rPr>
        <w:t>Михайловський</w:t>
      </w:r>
      <w:proofErr w:type="spellEnd"/>
      <w:r w:rsidRPr="00F04521">
        <w:rPr>
          <w:snapToGrid w:val="0"/>
          <w:sz w:val="28"/>
        </w:rPr>
        <w:t xml:space="preserve"> – К.</w:t>
      </w:r>
      <w:r>
        <w:rPr>
          <w:snapToGrid w:val="0"/>
          <w:sz w:val="28"/>
        </w:rPr>
        <w:t xml:space="preserve"> </w:t>
      </w:r>
      <w:r w:rsidRPr="00F04521">
        <w:rPr>
          <w:snapToGrid w:val="0"/>
          <w:sz w:val="28"/>
        </w:rPr>
        <w:t xml:space="preserve">: Рад. </w:t>
      </w:r>
      <w:proofErr w:type="spellStart"/>
      <w:r w:rsidRPr="00F04521">
        <w:rPr>
          <w:snapToGrid w:val="0"/>
          <w:sz w:val="28"/>
        </w:rPr>
        <w:t>шк</w:t>
      </w:r>
      <w:proofErr w:type="spellEnd"/>
      <w:r w:rsidRPr="00F04521">
        <w:rPr>
          <w:snapToGrid w:val="0"/>
          <w:sz w:val="28"/>
        </w:rPr>
        <w:t xml:space="preserve">., 1984. – 123 с.  </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Науменко В.</w:t>
      </w:r>
      <w:r>
        <w:rPr>
          <w:snapToGrid w:val="0"/>
          <w:sz w:val="28"/>
        </w:rPr>
        <w:t xml:space="preserve"> </w:t>
      </w:r>
      <w:r w:rsidRPr="00F04521">
        <w:rPr>
          <w:snapToGrid w:val="0"/>
          <w:sz w:val="28"/>
        </w:rPr>
        <w:t xml:space="preserve">Я. </w:t>
      </w:r>
      <w:proofErr w:type="spellStart"/>
      <w:r w:rsidRPr="00F04521">
        <w:rPr>
          <w:snapToGrid w:val="0"/>
          <w:sz w:val="28"/>
        </w:rPr>
        <w:t>Виконання</w:t>
      </w:r>
      <w:proofErr w:type="spellEnd"/>
      <w:r w:rsidRPr="00F04521">
        <w:rPr>
          <w:snapToGrid w:val="0"/>
          <w:sz w:val="28"/>
        </w:rPr>
        <w:t xml:space="preserve"> </w:t>
      </w:r>
      <w:proofErr w:type="spellStart"/>
      <w:proofErr w:type="gramStart"/>
      <w:r w:rsidRPr="00F04521">
        <w:rPr>
          <w:snapToGrid w:val="0"/>
          <w:sz w:val="28"/>
        </w:rPr>
        <w:t>техн</w:t>
      </w:r>
      <w:proofErr w:type="gramEnd"/>
      <w:r w:rsidRPr="00F04521">
        <w:rPr>
          <w:snapToGrid w:val="0"/>
          <w:sz w:val="28"/>
        </w:rPr>
        <w:t>ічних</w:t>
      </w:r>
      <w:proofErr w:type="spellEnd"/>
      <w:r w:rsidRPr="00F04521">
        <w:rPr>
          <w:snapToGrid w:val="0"/>
          <w:sz w:val="28"/>
        </w:rPr>
        <w:t xml:space="preserve"> </w:t>
      </w:r>
      <w:proofErr w:type="spellStart"/>
      <w:r w:rsidRPr="00F04521">
        <w:rPr>
          <w:snapToGrid w:val="0"/>
          <w:sz w:val="28"/>
        </w:rPr>
        <w:t>креслень</w:t>
      </w:r>
      <w:proofErr w:type="spellEnd"/>
      <w:r w:rsidRPr="00F04521">
        <w:rPr>
          <w:snapToGrid w:val="0"/>
          <w:sz w:val="28"/>
        </w:rPr>
        <w:t xml:space="preserve"> в </w:t>
      </w:r>
      <w:proofErr w:type="spellStart"/>
      <w:r w:rsidRPr="00F04521">
        <w:rPr>
          <w:snapToGrid w:val="0"/>
          <w:sz w:val="28"/>
        </w:rPr>
        <w:t>школі</w:t>
      </w:r>
      <w:proofErr w:type="spellEnd"/>
      <w:r>
        <w:rPr>
          <w:snapToGrid w:val="0"/>
          <w:sz w:val="28"/>
        </w:rPr>
        <w:t xml:space="preserve"> : [</w:t>
      </w:r>
      <w:proofErr w:type="spellStart"/>
      <w:r>
        <w:rPr>
          <w:snapToGrid w:val="0"/>
          <w:sz w:val="28"/>
        </w:rPr>
        <w:t>н</w:t>
      </w:r>
      <w:r w:rsidRPr="00F04521">
        <w:rPr>
          <w:snapToGrid w:val="0"/>
          <w:sz w:val="28"/>
        </w:rPr>
        <w:t>авчальний</w:t>
      </w:r>
      <w:proofErr w:type="spellEnd"/>
      <w:r w:rsidRPr="00F04521">
        <w:rPr>
          <w:snapToGrid w:val="0"/>
          <w:sz w:val="28"/>
        </w:rPr>
        <w:t xml:space="preserve"> </w:t>
      </w:r>
      <w:proofErr w:type="spellStart"/>
      <w:r w:rsidRPr="00F04521">
        <w:rPr>
          <w:snapToGrid w:val="0"/>
          <w:sz w:val="28"/>
        </w:rPr>
        <w:t>посібник</w:t>
      </w:r>
      <w:proofErr w:type="spellEnd"/>
      <w:r>
        <w:rPr>
          <w:snapToGrid w:val="0"/>
          <w:sz w:val="28"/>
        </w:rPr>
        <w:t>] / В. Я. Науменко,</w:t>
      </w:r>
      <w:r w:rsidRPr="00F04521">
        <w:rPr>
          <w:snapToGrid w:val="0"/>
          <w:sz w:val="28"/>
        </w:rPr>
        <w:t xml:space="preserve"> В.</w:t>
      </w:r>
      <w:r>
        <w:rPr>
          <w:snapToGrid w:val="0"/>
          <w:sz w:val="28"/>
        </w:rPr>
        <w:t xml:space="preserve"> </w:t>
      </w:r>
      <w:proofErr w:type="spellStart"/>
      <w:r w:rsidRPr="00F04521">
        <w:rPr>
          <w:snapToGrid w:val="0"/>
          <w:sz w:val="28"/>
        </w:rPr>
        <w:t>К.Сидоренко</w:t>
      </w:r>
      <w:proofErr w:type="spellEnd"/>
      <w:r w:rsidRPr="00F04521">
        <w:rPr>
          <w:snapToGrid w:val="0"/>
          <w:sz w:val="28"/>
        </w:rPr>
        <w:t>. – К.</w:t>
      </w:r>
      <w:proofErr w:type="gramStart"/>
      <w:r>
        <w:rPr>
          <w:snapToGrid w:val="0"/>
          <w:sz w:val="28"/>
        </w:rPr>
        <w:t xml:space="preserve"> </w:t>
      </w:r>
      <w:r w:rsidRPr="00F04521">
        <w:rPr>
          <w:snapToGrid w:val="0"/>
          <w:sz w:val="28"/>
        </w:rPr>
        <w:t>:</w:t>
      </w:r>
      <w:proofErr w:type="gramEnd"/>
      <w:r w:rsidRPr="00F04521">
        <w:rPr>
          <w:snapToGrid w:val="0"/>
          <w:sz w:val="28"/>
        </w:rPr>
        <w:t xml:space="preserve"> </w:t>
      </w:r>
      <w:proofErr w:type="spellStart"/>
      <w:r w:rsidRPr="00F04521">
        <w:rPr>
          <w:snapToGrid w:val="0"/>
          <w:sz w:val="28"/>
        </w:rPr>
        <w:t>Радянська</w:t>
      </w:r>
      <w:proofErr w:type="spellEnd"/>
      <w:r w:rsidRPr="00F04521">
        <w:rPr>
          <w:snapToGrid w:val="0"/>
          <w:sz w:val="28"/>
        </w:rPr>
        <w:t xml:space="preserve"> школа, 1986. – 112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Николаев Н.</w:t>
      </w:r>
      <w:r>
        <w:rPr>
          <w:snapToGrid w:val="0"/>
          <w:sz w:val="28"/>
        </w:rPr>
        <w:t xml:space="preserve"> </w:t>
      </w:r>
      <w:r w:rsidRPr="00F04521">
        <w:rPr>
          <w:snapToGrid w:val="0"/>
          <w:sz w:val="28"/>
        </w:rPr>
        <w:t>С. Проведение олимпиад по черчению</w:t>
      </w:r>
      <w:proofErr w:type="gramStart"/>
      <w:r>
        <w:rPr>
          <w:snapToGrid w:val="0"/>
          <w:sz w:val="28"/>
        </w:rPr>
        <w:t xml:space="preserve"> :</w:t>
      </w:r>
      <w:proofErr w:type="gramEnd"/>
      <w:r>
        <w:rPr>
          <w:snapToGrid w:val="0"/>
          <w:sz w:val="28"/>
        </w:rPr>
        <w:t xml:space="preserve"> [п</w:t>
      </w:r>
      <w:r w:rsidRPr="00F04521">
        <w:rPr>
          <w:snapToGrid w:val="0"/>
          <w:sz w:val="28"/>
        </w:rPr>
        <w:t>особие для учителей</w:t>
      </w:r>
      <w:r>
        <w:rPr>
          <w:snapToGrid w:val="0"/>
          <w:sz w:val="28"/>
        </w:rPr>
        <w:t>] / Н. С. Николаев</w:t>
      </w:r>
      <w:r w:rsidRPr="00F04521">
        <w:rPr>
          <w:snapToGrid w:val="0"/>
          <w:sz w:val="28"/>
        </w:rPr>
        <w:t>. – М.</w:t>
      </w:r>
      <w:proofErr w:type="gramStart"/>
      <w:r>
        <w:rPr>
          <w:snapToGrid w:val="0"/>
          <w:sz w:val="28"/>
        </w:rPr>
        <w:t xml:space="preserve"> </w:t>
      </w:r>
      <w:r w:rsidRPr="00F04521">
        <w:rPr>
          <w:snapToGrid w:val="0"/>
          <w:sz w:val="28"/>
        </w:rPr>
        <w:t>:</w:t>
      </w:r>
      <w:proofErr w:type="gramEnd"/>
      <w:r w:rsidRPr="00F04521">
        <w:rPr>
          <w:snapToGrid w:val="0"/>
          <w:sz w:val="28"/>
        </w:rPr>
        <w:t xml:space="preserve"> Просвещение, 1990.</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Повышение эффективности и качества преподавания черчения</w:t>
      </w:r>
      <w:proofErr w:type="gramStart"/>
      <w:r>
        <w:rPr>
          <w:snapToGrid w:val="0"/>
          <w:sz w:val="28"/>
        </w:rPr>
        <w:t xml:space="preserve"> </w:t>
      </w:r>
      <w:r w:rsidRPr="00F04521">
        <w:rPr>
          <w:snapToGrid w:val="0"/>
          <w:sz w:val="28"/>
        </w:rPr>
        <w:t>:</w:t>
      </w:r>
      <w:proofErr w:type="gramEnd"/>
      <w:r w:rsidRPr="00F04521">
        <w:rPr>
          <w:snapToGrid w:val="0"/>
          <w:sz w:val="28"/>
        </w:rPr>
        <w:t xml:space="preserve"> </w:t>
      </w:r>
      <w:r>
        <w:rPr>
          <w:snapToGrid w:val="0"/>
          <w:sz w:val="28"/>
        </w:rPr>
        <w:t>[п</w:t>
      </w:r>
      <w:r w:rsidRPr="00F04521">
        <w:rPr>
          <w:snapToGrid w:val="0"/>
          <w:sz w:val="28"/>
        </w:rPr>
        <w:t>особие для учителей</w:t>
      </w:r>
      <w:r>
        <w:rPr>
          <w:snapToGrid w:val="0"/>
          <w:sz w:val="28"/>
        </w:rPr>
        <w:t>]</w:t>
      </w:r>
      <w:r w:rsidRPr="00F04521">
        <w:rPr>
          <w:snapToGrid w:val="0"/>
          <w:sz w:val="28"/>
        </w:rPr>
        <w:t xml:space="preserve"> /</w:t>
      </w:r>
      <w:r>
        <w:rPr>
          <w:snapToGrid w:val="0"/>
          <w:sz w:val="28"/>
        </w:rPr>
        <w:t xml:space="preserve"> с</w:t>
      </w:r>
      <w:r w:rsidRPr="00F04521">
        <w:rPr>
          <w:snapToGrid w:val="0"/>
          <w:sz w:val="28"/>
        </w:rPr>
        <w:t>ост. А.</w:t>
      </w:r>
      <w:r>
        <w:rPr>
          <w:snapToGrid w:val="0"/>
          <w:sz w:val="28"/>
        </w:rPr>
        <w:t xml:space="preserve"> </w:t>
      </w:r>
      <w:proofErr w:type="spellStart"/>
      <w:r w:rsidRPr="00F04521">
        <w:rPr>
          <w:snapToGrid w:val="0"/>
          <w:sz w:val="28"/>
        </w:rPr>
        <w:t>Д.Ботвинников</w:t>
      </w:r>
      <w:proofErr w:type="spellEnd"/>
      <w:r w:rsidRPr="00F04521">
        <w:rPr>
          <w:snapToGrid w:val="0"/>
          <w:sz w:val="28"/>
        </w:rPr>
        <w:t>. – М.</w:t>
      </w:r>
      <w:proofErr w:type="gramStart"/>
      <w:r>
        <w:rPr>
          <w:snapToGrid w:val="0"/>
          <w:sz w:val="28"/>
        </w:rPr>
        <w:t xml:space="preserve"> </w:t>
      </w:r>
      <w:r w:rsidRPr="00F04521">
        <w:rPr>
          <w:snapToGrid w:val="0"/>
          <w:sz w:val="28"/>
        </w:rPr>
        <w:t>:</w:t>
      </w:r>
      <w:proofErr w:type="gramEnd"/>
      <w:r w:rsidRPr="00F04521">
        <w:rPr>
          <w:snapToGrid w:val="0"/>
          <w:sz w:val="28"/>
        </w:rPr>
        <w:t xml:space="preserve"> Просвещение, 1981. – 128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lastRenderedPageBreak/>
        <w:t>Севастопольский Н.</w:t>
      </w:r>
      <w:r>
        <w:rPr>
          <w:snapToGrid w:val="0"/>
          <w:sz w:val="28"/>
        </w:rPr>
        <w:t xml:space="preserve"> О. Задания по проецированию</w:t>
      </w:r>
      <w:proofErr w:type="gramStart"/>
      <w:r>
        <w:rPr>
          <w:snapToGrid w:val="0"/>
          <w:sz w:val="28"/>
        </w:rPr>
        <w:t xml:space="preserve"> :</w:t>
      </w:r>
      <w:proofErr w:type="gramEnd"/>
      <w:r>
        <w:rPr>
          <w:snapToGrid w:val="0"/>
          <w:sz w:val="28"/>
        </w:rPr>
        <w:t xml:space="preserve"> к</w:t>
      </w:r>
      <w:r w:rsidRPr="00F04521">
        <w:rPr>
          <w:snapToGrid w:val="0"/>
          <w:sz w:val="28"/>
        </w:rPr>
        <w:t>нига для учителя</w:t>
      </w:r>
      <w:r>
        <w:rPr>
          <w:snapToGrid w:val="0"/>
          <w:sz w:val="28"/>
        </w:rPr>
        <w:t xml:space="preserve"> / Н. О. Севастопольский</w:t>
      </w:r>
      <w:r w:rsidRPr="00F04521">
        <w:rPr>
          <w:snapToGrid w:val="0"/>
          <w:sz w:val="28"/>
        </w:rPr>
        <w:t>. – М.</w:t>
      </w:r>
      <w:proofErr w:type="gramStart"/>
      <w:r>
        <w:rPr>
          <w:snapToGrid w:val="0"/>
          <w:sz w:val="28"/>
        </w:rPr>
        <w:t xml:space="preserve"> </w:t>
      </w:r>
      <w:r w:rsidRPr="00F04521">
        <w:rPr>
          <w:snapToGrid w:val="0"/>
          <w:sz w:val="28"/>
        </w:rPr>
        <w:t>:</w:t>
      </w:r>
      <w:proofErr w:type="gramEnd"/>
      <w:r w:rsidRPr="00F04521">
        <w:rPr>
          <w:snapToGrid w:val="0"/>
          <w:sz w:val="28"/>
        </w:rPr>
        <w:t xml:space="preserve"> Просвещение, 1992.  </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Сидоренко В.</w:t>
      </w:r>
      <w:r>
        <w:rPr>
          <w:snapToGrid w:val="0"/>
          <w:sz w:val="28"/>
        </w:rPr>
        <w:t xml:space="preserve"> </w:t>
      </w:r>
      <w:r w:rsidRPr="00F04521">
        <w:rPr>
          <w:snapToGrid w:val="0"/>
          <w:sz w:val="28"/>
        </w:rPr>
        <w:t>К. Выполнение и чтение рабочих чертежей деталей</w:t>
      </w:r>
      <w:r>
        <w:rPr>
          <w:snapToGrid w:val="0"/>
          <w:sz w:val="28"/>
        </w:rPr>
        <w:t xml:space="preserve"> / В. К. Сидоренко</w:t>
      </w:r>
      <w:r w:rsidRPr="00F04521">
        <w:rPr>
          <w:snapToGrid w:val="0"/>
          <w:sz w:val="28"/>
        </w:rPr>
        <w:t>. – К.</w:t>
      </w:r>
      <w:proofErr w:type="gramStart"/>
      <w:r>
        <w:rPr>
          <w:snapToGrid w:val="0"/>
          <w:sz w:val="28"/>
        </w:rPr>
        <w:t xml:space="preserve"> </w:t>
      </w:r>
      <w:r w:rsidRPr="00F04521">
        <w:rPr>
          <w:snapToGrid w:val="0"/>
          <w:sz w:val="28"/>
        </w:rPr>
        <w:t>:</w:t>
      </w:r>
      <w:proofErr w:type="gramEnd"/>
      <w:r w:rsidRPr="00F04521">
        <w:rPr>
          <w:snapToGrid w:val="0"/>
          <w:sz w:val="28"/>
        </w:rPr>
        <w:t xml:space="preserve"> </w:t>
      </w:r>
      <w:proofErr w:type="spellStart"/>
      <w:r w:rsidRPr="00F04521">
        <w:rPr>
          <w:snapToGrid w:val="0"/>
          <w:sz w:val="28"/>
        </w:rPr>
        <w:t>Вища</w:t>
      </w:r>
      <w:proofErr w:type="spellEnd"/>
      <w:r w:rsidRPr="00F04521">
        <w:rPr>
          <w:snapToGrid w:val="0"/>
          <w:sz w:val="28"/>
        </w:rPr>
        <w:t xml:space="preserve"> </w:t>
      </w:r>
      <w:proofErr w:type="spellStart"/>
      <w:r w:rsidRPr="00F04521">
        <w:rPr>
          <w:snapToGrid w:val="0"/>
          <w:sz w:val="28"/>
        </w:rPr>
        <w:t>шк</w:t>
      </w:r>
      <w:proofErr w:type="spellEnd"/>
      <w:r w:rsidRPr="00F04521">
        <w:rPr>
          <w:snapToGrid w:val="0"/>
          <w:sz w:val="28"/>
        </w:rPr>
        <w:t>., 1986. – 112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Сидоренко В.</w:t>
      </w:r>
      <w:r>
        <w:rPr>
          <w:snapToGrid w:val="0"/>
          <w:sz w:val="28"/>
        </w:rPr>
        <w:t xml:space="preserve"> </w:t>
      </w:r>
      <w:r w:rsidRPr="00F04521">
        <w:rPr>
          <w:snapToGrid w:val="0"/>
          <w:sz w:val="28"/>
        </w:rPr>
        <w:t>К. Наглядные пособия и технические средства в обучении черчению</w:t>
      </w:r>
      <w:proofErr w:type="gramStart"/>
      <w:r>
        <w:rPr>
          <w:snapToGrid w:val="0"/>
          <w:sz w:val="28"/>
        </w:rPr>
        <w:t xml:space="preserve"> </w:t>
      </w:r>
      <w:r w:rsidRPr="00F04521">
        <w:rPr>
          <w:snapToGrid w:val="0"/>
          <w:sz w:val="28"/>
        </w:rPr>
        <w:t>:</w:t>
      </w:r>
      <w:proofErr w:type="gramEnd"/>
      <w:r w:rsidRPr="00F04521">
        <w:rPr>
          <w:snapToGrid w:val="0"/>
          <w:sz w:val="28"/>
        </w:rPr>
        <w:t xml:space="preserve"> </w:t>
      </w:r>
      <w:r>
        <w:rPr>
          <w:snapToGrid w:val="0"/>
          <w:sz w:val="28"/>
        </w:rPr>
        <w:t>[п</w:t>
      </w:r>
      <w:r w:rsidRPr="00F04521">
        <w:rPr>
          <w:snapToGrid w:val="0"/>
          <w:sz w:val="28"/>
        </w:rPr>
        <w:t>особие для учителя</w:t>
      </w:r>
      <w:r>
        <w:rPr>
          <w:snapToGrid w:val="0"/>
          <w:sz w:val="28"/>
        </w:rPr>
        <w:t>] / В. К. Сидоренко</w:t>
      </w:r>
      <w:r w:rsidRPr="00F04521">
        <w:rPr>
          <w:snapToGrid w:val="0"/>
          <w:sz w:val="28"/>
        </w:rPr>
        <w:t>. – К.</w:t>
      </w:r>
      <w:proofErr w:type="gramStart"/>
      <w:r>
        <w:rPr>
          <w:snapToGrid w:val="0"/>
          <w:sz w:val="28"/>
        </w:rPr>
        <w:t xml:space="preserve"> </w:t>
      </w:r>
      <w:r w:rsidRPr="00F04521">
        <w:rPr>
          <w:snapToGrid w:val="0"/>
          <w:sz w:val="28"/>
        </w:rPr>
        <w:t>:</w:t>
      </w:r>
      <w:proofErr w:type="gramEnd"/>
      <w:r w:rsidRPr="00F04521">
        <w:rPr>
          <w:snapToGrid w:val="0"/>
          <w:sz w:val="28"/>
        </w:rPr>
        <w:t xml:space="preserve"> </w:t>
      </w:r>
      <w:proofErr w:type="spellStart"/>
      <w:r w:rsidRPr="00F04521">
        <w:rPr>
          <w:snapToGrid w:val="0"/>
          <w:sz w:val="28"/>
        </w:rPr>
        <w:t>Освита</w:t>
      </w:r>
      <w:proofErr w:type="spellEnd"/>
      <w:r w:rsidRPr="00F04521">
        <w:rPr>
          <w:snapToGrid w:val="0"/>
          <w:sz w:val="28"/>
        </w:rPr>
        <w:t>, 1991. – 192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Сидоренко В.</w:t>
      </w:r>
      <w:r w:rsidRPr="00C03F13">
        <w:rPr>
          <w:snapToGrid w:val="0"/>
          <w:sz w:val="28"/>
        </w:rPr>
        <w:t xml:space="preserve"> </w:t>
      </w:r>
      <w:r w:rsidRPr="00F04521">
        <w:rPr>
          <w:snapToGrid w:val="0"/>
          <w:sz w:val="28"/>
        </w:rPr>
        <w:t xml:space="preserve">К. </w:t>
      </w:r>
      <w:proofErr w:type="spellStart"/>
      <w:r w:rsidRPr="00F04521">
        <w:rPr>
          <w:snapToGrid w:val="0"/>
          <w:sz w:val="28"/>
        </w:rPr>
        <w:t>Креслення</w:t>
      </w:r>
      <w:proofErr w:type="spellEnd"/>
      <w:r w:rsidRPr="00C03F13">
        <w:rPr>
          <w:snapToGrid w:val="0"/>
          <w:sz w:val="28"/>
        </w:rPr>
        <w:t xml:space="preserve"> </w:t>
      </w:r>
      <w:r>
        <w:rPr>
          <w:snapToGrid w:val="0"/>
          <w:sz w:val="28"/>
        </w:rPr>
        <w:t xml:space="preserve">: </w:t>
      </w:r>
      <w:proofErr w:type="spellStart"/>
      <w:proofErr w:type="gramStart"/>
      <w:r w:rsidRPr="00C03F13">
        <w:rPr>
          <w:snapToGrid w:val="0"/>
          <w:sz w:val="28"/>
        </w:rPr>
        <w:t>п</w:t>
      </w:r>
      <w:proofErr w:type="gramEnd"/>
      <w:r>
        <w:rPr>
          <w:snapToGrid w:val="0"/>
          <w:sz w:val="28"/>
        </w:rPr>
        <w:t>ідруч</w:t>
      </w:r>
      <w:proofErr w:type="spellEnd"/>
      <w:r>
        <w:rPr>
          <w:snapToGrid w:val="0"/>
          <w:sz w:val="28"/>
        </w:rPr>
        <w:t xml:space="preserve">. </w:t>
      </w:r>
      <w:r w:rsidRPr="00C03F13">
        <w:rPr>
          <w:snapToGrid w:val="0"/>
          <w:sz w:val="28"/>
        </w:rPr>
        <w:t>д</w:t>
      </w:r>
      <w:r w:rsidRPr="00F04521">
        <w:rPr>
          <w:snapToGrid w:val="0"/>
          <w:sz w:val="28"/>
        </w:rPr>
        <w:t xml:space="preserve">ля </w:t>
      </w:r>
      <w:proofErr w:type="spellStart"/>
      <w:r w:rsidRPr="00F04521">
        <w:rPr>
          <w:snapToGrid w:val="0"/>
          <w:sz w:val="28"/>
        </w:rPr>
        <w:t>загальноосвітніх</w:t>
      </w:r>
      <w:proofErr w:type="spellEnd"/>
      <w:r w:rsidRPr="00F04521">
        <w:rPr>
          <w:snapToGrid w:val="0"/>
          <w:sz w:val="28"/>
        </w:rPr>
        <w:t xml:space="preserve"> </w:t>
      </w:r>
      <w:proofErr w:type="spellStart"/>
      <w:r w:rsidRPr="00F04521">
        <w:rPr>
          <w:snapToGrid w:val="0"/>
          <w:sz w:val="28"/>
        </w:rPr>
        <w:t>навч</w:t>
      </w:r>
      <w:proofErr w:type="spellEnd"/>
      <w:r w:rsidRPr="00F04521">
        <w:rPr>
          <w:snapToGrid w:val="0"/>
          <w:sz w:val="28"/>
        </w:rPr>
        <w:t>.</w:t>
      </w:r>
      <w:r w:rsidRPr="00C03F13">
        <w:rPr>
          <w:snapToGrid w:val="0"/>
          <w:sz w:val="28"/>
        </w:rPr>
        <w:t>-</w:t>
      </w:r>
      <w:proofErr w:type="spellStart"/>
      <w:r w:rsidRPr="00F04521">
        <w:rPr>
          <w:snapToGrid w:val="0"/>
          <w:sz w:val="28"/>
        </w:rPr>
        <w:t>вих</w:t>
      </w:r>
      <w:proofErr w:type="spellEnd"/>
      <w:r w:rsidRPr="00F04521">
        <w:rPr>
          <w:snapToGrid w:val="0"/>
          <w:sz w:val="28"/>
        </w:rPr>
        <w:t xml:space="preserve">. </w:t>
      </w:r>
      <w:proofErr w:type="spellStart"/>
      <w:r w:rsidRPr="00F04521">
        <w:rPr>
          <w:snapToGrid w:val="0"/>
          <w:sz w:val="28"/>
        </w:rPr>
        <w:t>закл</w:t>
      </w:r>
      <w:proofErr w:type="spellEnd"/>
      <w:r w:rsidRPr="00F04521">
        <w:rPr>
          <w:snapToGrid w:val="0"/>
          <w:sz w:val="28"/>
        </w:rPr>
        <w:t xml:space="preserve">. </w:t>
      </w:r>
      <w:r w:rsidRPr="00C03F13">
        <w:rPr>
          <w:snapToGrid w:val="0"/>
          <w:sz w:val="28"/>
        </w:rPr>
        <w:t>/ В. К. Сидоренко.</w:t>
      </w:r>
      <w:r>
        <w:rPr>
          <w:snapToGrid w:val="0"/>
          <w:sz w:val="28"/>
        </w:rPr>
        <w:t xml:space="preserve"> </w:t>
      </w:r>
      <w:r w:rsidRPr="00F04521">
        <w:rPr>
          <w:snapToGrid w:val="0"/>
          <w:sz w:val="28"/>
        </w:rPr>
        <w:t>– К.</w:t>
      </w:r>
      <w:proofErr w:type="gramStart"/>
      <w:r w:rsidRPr="00C03F13">
        <w:rPr>
          <w:snapToGrid w:val="0"/>
          <w:sz w:val="28"/>
        </w:rPr>
        <w:t xml:space="preserve"> </w:t>
      </w:r>
      <w:r w:rsidRPr="00F04521">
        <w:rPr>
          <w:snapToGrid w:val="0"/>
          <w:sz w:val="28"/>
        </w:rPr>
        <w:t>:</w:t>
      </w:r>
      <w:proofErr w:type="gramEnd"/>
      <w:r w:rsidRPr="00F04521">
        <w:rPr>
          <w:snapToGrid w:val="0"/>
          <w:sz w:val="28"/>
        </w:rPr>
        <w:t xml:space="preserve"> Арка, 2002. – 224 с.</w:t>
      </w:r>
      <w:r w:rsidRPr="00C03F13">
        <w:rPr>
          <w:snapToGrid w:val="0"/>
          <w:sz w:val="28"/>
        </w:rPr>
        <w:t xml:space="preserve"> </w:t>
      </w:r>
      <w:r w:rsidRPr="00F04521">
        <w:rPr>
          <w:snapToGrid w:val="0"/>
          <w:sz w:val="28"/>
        </w:rPr>
        <w:t xml:space="preserve">: </w:t>
      </w:r>
      <w:proofErr w:type="spellStart"/>
      <w:r w:rsidRPr="00F04521">
        <w:rPr>
          <w:snapToGrid w:val="0"/>
          <w:sz w:val="28"/>
        </w:rPr>
        <w:t>іл</w:t>
      </w:r>
      <w:proofErr w:type="spellEnd"/>
      <w:r w:rsidRPr="00F04521">
        <w:rPr>
          <w:snapToGrid w:val="0"/>
          <w:sz w:val="28"/>
        </w:rPr>
        <w:t>.</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Сидоренко В.</w:t>
      </w:r>
      <w:r w:rsidRPr="00C03F13">
        <w:rPr>
          <w:snapToGrid w:val="0"/>
          <w:sz w:val="28"/>
        </w:rPr>
        <w:t xml:space="preserve"> </w:t>
      </w:r>
      <w:r w:rsidRPr="00F04521">
        <w:rPr>
          <w:snapToGrid w:val="0"/>
          <w:sz w:val="28"/>
        </w:rPr>
        <w:t xml:space="preserve">К. </w:t>
      </w:r>
      <w:proofErr w:type="spellStart"/>
      <w:r w:rsidRPr="00F04521">
        <w:rPr>
          <w:snapToGrid w:val="0"/>
          <w:sz w:val="28"/>
        </w:rPr>
        <w:t>Креслення</w:t>
      </w:r>
      <w:proofErr w:type="spellEnd"/>
      <w:r w:rsidRPr="00F04521">
        <w:rPr>
          <w:snapToGrid w:val="0"/>
          <w:sz w:val="28"/>
        </w:rPr>
        <w:t xml:space="preserve"> </w:t>
      </w:r>
      <w:proofErr w:type="spellStart"/>
      <w:r w:rsidRPr="00F04521">
        <w:rPr>
          <w:snapToGrid w:val="0"/>
          <w:sz w:val="28"/>
        </w:rPr>
        <w:t>з’єднань</w:t>
      </w:r>
      <w:proofErr w:type="spellEnd"/>
      <w:r w:rsidRPr="00F04521">
        <w:rPr>
          <w:snapToGrid w:val="0"/>
          <w:sz w:val="28"/>
        </w:rPr>
        <w:t xml:space="preserve"> деталей</w:t>
      </w:r>
      <w:r>
        <w:rPr>
          <w:snapToGrid w:val="0"/>
          <w:sz w:val="28"/>
        </w:rPr>
        <w:t xml:space="preserve"> : [</w:t>
      </w:r>
      <w:proofErr w:type="spellStart"/>
      <w:r>
        <w:rPr>
          <w:snapToGrid w:val="0"/>
          <w:sz w:val="28"/>
        </w:rPr>
        <w:t>н</w:t>
      </w:r>
      <w:r w:rsidRPr="00F04521">
        <w:rPr>
          <w:snapToGrid w:val="0"/>
          <w:sz w:val="28"/>
        </w:rPr>
        <w:t>авчальний</w:t>
      </w:r>
      <w:proofErr w:type="spellEnd"/>
      <w:r w:rsidRPr="00F04521">
        <w:rPr>
          <w:snapToGrid w:val="0"/>
          <w:sz w:val="28"/>
        </w:rPr>
        <w:t xml:space="preserve"> </w:t>
      </w:r>
      <w:proofErr w:type="spellStart"/>
      <w:proofErr w:type="gramStart"/>
      <w:r w:rsidRPr="00F04521">
        <w:rPr>
          <w:snapToGrid w:val="0"/>
          <w:sz w:val="28"/>
        </w:rPr>
        <w:t>пос</w:t>
      </w:r>
      <w:proofErr w:type="gramEnd"/>
      <w:r w:rsidRPr="00F04521">
        <w:rPr>
          <w:snapToGrid w:val="0"/>
          <w:sz w:val="28"/>
        </w:rPr>
        <w:t>ібник</w:t>
      </w:r>
      <w:proofErr w:type="spellEnd"/>
      <w:r>
        <w:rPr>
          <w:snapToGrid w:val="0"/>
          <w:sz w:val="28"/>
        </w:rPr>
        <w:t>] /   В. К. Сидоренко</w:t>
      </w:r>
      <w:r w:rsidRPr="00F04521">
        <w:rPr>
          <w:snapToGrid w:val="0"/>
          <w:sz w:val="28"/>
        </w:rPr>
        <w:t>. – К.</w:t>
      </w:r>
      <w:proofErr w:type="gramStart"/>
      <w:r>
        <w:rPr>
          <w:snapToGrid w:val="0"/>
          <w:sz w:val="28"/>
        </w:rPr>
        <w:t xml:space="preserve"> </w:t>
      </w:r>
      <w:r w:rsidRPr="00F04521">
        <w:rPr>
          <w:snapToGrid w:val="0"/>
          <w:sz w:val="28"/>
        </w:rPr>
        <w:t>:</w:t>
      </w:r>
      <w:proofErr w:type="gramEnd"/>
      <w:r w:rsidRPr="00F04521">
        <w:rPr>
          <w:snapToGrid w:val="0"/>
          <w:sz w:val="28"/>
        </w:rPr>
        <w:t xml:space="preserve"> </w:t>
      </w:r>
      <w:proofErr w:type="spellStart"/>
      <w:r w:rsidRPr="00F04521">
        <w:rPr>
          <w:snapToGrid w:val="0"/>
          <w:sz w:val="28"/>
        </w:rPr>
        <w:t>Вища</w:t>
      </w:r>
      <w:proofErr w:type="spellEnd"/>
      <w:r w:rsidRPr="00F04521">
        <w:rPr>
          <w:snapToGrid w:val="0"/>
          <w:sz w:val="28"/>
        </w:rPr>
        <w:t xml:space="preserve"> </w:t>
      </w:r>
      <w:proofErr w:type="spellStart"/>
      <w:r w:rsidRPr="00F04521">
        <w:rPr>
          <w:snapToGrid w:val="0"/>
          <w:sz w:val="28"/>
        </w:rPr>
        <w:t>шк</w:t>
      </w:r>
      <w:proofErr w:type="spellEnd"/>
      <w:r w:rsidRPr="00F04521">
        <w:rPr>
          <w:snapToGrid w:val="0"/>
          <w:sz w:val="28"/>
        </w:rPr>
        <w:t>., 1993. – 149 с.</w:t>
      </w:r>
    </w:p>
    <w:p w:rsidR="00E30C6C" w:rsidRPr="00F04521" w:rsidRDefault="00E30C6C" w:rsidP="00E30C6C">
      <w:pPr>
        <w:numPr>
          <w:ilvl w:val="1"/>
          <w:numId w:val="15"/>
        </w:numPr>
        <w:tabs>
          <w:tab w:val="clear" w:pos="1305"/>
          <w:tab w:val="num" w:pos="426"/>
          <w:tab w:val="num" w:pos="585"/>
        </w:tabs>
        <w:ind w:left="426" w:hanging="425"/>
        <w:jc w:val="both"/>
        <w:rPr>
          <w:snapToGrid w:val="0"/>
          <w:sz w:val="28"/>
        </w:rPr>
      </w:pPr>
      <w:r w:rsidRPr="00F04521">
        <w:rPr>
          <w:snapToGrid w:val="0"/>
          <w:sz w:val="28"/>
        </w:rPr>
        <w:t>Тхоржевский Д.</w:t>
      </w:r>
      <w:r>
        <w:rPr>
          <w:snapToGrid w:val="0"/>
          <w:sz w:val="28"/>
        </w:rPr>
        <w:t xml:space="preserve"> </w:t>
      </w:r>
      <w:r w:rsidRPr="00F04521">
        <w:rPr>
          <w:snapToGrid w:val="0"/>
          <w:sz w:val="28"/>
        </w:rPr>
        <w:t>А. Методика преподавания общетехнических дисциплин и трудового обучения</w:t>
      </w:r>
      <w:r>
        <w:rPr>
          <w:snapToGrid w:val="0"/>
          <w:sz w:val="28"/>
        </w:rPr>
        <w:t xml:space="preserve"> / Д. А. Тхоржевский</w:t>
      </w:r>
      <w:r w:rsidRPr="00F04521">
        <w:rPr>
          <w:snapToGrid w:val="0"/>
          <w:sz w:val="28"/>
        </w:rPr>
        <w:t>. – К.</w:t>
      </w:r>
      <w:proofErr w:type="gramStart"/>
      <w:r>
        <w:rPr>
          <w:snapToGrid w:val="0"/>
          <w:sz w:val="28"/>
        </w:rPr>
        <w:t xml:space="preserve"> </w:t>
      </w:r>
      <w:r w:rsidRPr="00F04521">
        <w:rPr>
          <w:snapToGrid w:val="0"/>
          <w:sz w:val="28"/>
        </w:rPr>
        <w:t>:</w:t>
      </w:r>
      <w:proofErr w:type="gramEnd"/>
      <w:r w:rsidRPr="00F04521">
        <w:rPr>
          <w:snapToGrid w:val="0"/>
          <w:sz w:val="28"/>
        </w:rPr>
        <w:t xml:space="preserve"> </w:t>
      </w:r>
      <w:proofErr w:type="spellStart"/>
      <w:r w:rsidRPr="00F04521">
        <w:rPr>
          <w:snapToGrid w:val="0"/>
          <w:sz w:val="28"/>
        </w:rPr>
        <w:t>Вища</w:t>
      </w:r>
      <w:proofErr w:type="spellEnd"/>
      <w:r w:rsidRPr="00F04521">
        <w:rPr>
          <w:snapToGrid w:val="0"/>
          <w:sz w:val="28"/>
        </w:rPr>
        <w:t xml:space="preserve"> </w:t>
      </w:r>
      <w:proofErr w:type="spellStart"/>
      <w:r w:rsidRPr="00F04521">
        <w:rPr>
          <w:snapToGrid w:val="0"/>
          <w:sz w:val="28"/>
        </w:rPr>
        <w:t>шк</w:t>
      </w:r>
      <w:proofErr w:type="spellEnd"/>
      <w:r w:rsidRPr="00F04521">
        <w:rPr>
          <w:snapToGrid w:val="0"/>
          <w:sz w:val="28"/>
        </w:rPr>
        <w:t>., 1980.</w:t>
      </w:r>
    </w:p>
    <w:p w:rsidR="00174772" w:rsidRPr="00174772" w:rsidRDefault="00174772" w:rsidP="00174772">
      <w:pPr>
        <w:ind w:firstLine="426"/>
        <w:jc w:val="both"/>
        <w:rPr>
          <w:color w:val="000000"/>
          <w:sz w:val="28"/>
          <w:szCs w:val="28"/>
          <w:lang w:val="uk-UA" w:eastAsia="uk-UA"/>
        </w:rPr>
      </w:pPr>
    </w:p>
    <w:p w:rsidR="00A439FC" w:rsidRDefault="00A439FC" w:rsidP="00A439FC">
      <w:pPr>
        <w:jc w:val="both"/>
        <w:rPr>
          <w:i/>
          <w:sz w:val="28"/>
          <w:szCs w:val="28"/>
          <w:lang w:val="uk-UA"/>
        </w:rPr>
      </w:pPr>
    </w:p>
    <w:p w:rsidR="00A439FC" w:rsidRPr="00174772" w:rsidRDefault="00A439FC" w:rsidP="00A439FC">
      <w:pPr>
        <w:jc w:val="both"/>
        <w:rPr>
          <w:sz w:val="28"/>
          <w:szCs w:val="28"/>
          <w:lang w:val="uk-UA"/>
        </w:rPr>
      </w:pPr>
    </w:p>
    <w:p w:rsidR="00A439FC" w:rsidRDefault="00A439FC" w:rsidP="00A439FC">
      <w:pPr>
        <w:jc w:val="both"/>
        <w:rPr>
          <w:i/>
          <w:sz w:val="28"/>
          <w:szCs w:val="28"/>
          <w:lang w:val="uk-UA"/>
        </w:rPr>
      </w:pPr>
    </w:p>
    <w:p w:rsidR="00A439FC" w:rsidRDefault="00A439FC" w:rsidP="00A439FC">
      <w:pPr>
        <w:jc w:val="both"/>
        <w:rPr>
          <w:i/>
          <w:sz w:val="28"/>
          <w:szCs w:val="28"/>
          <w:lang w:val="uk-UA"/>
        </w:rPr>
      </w:pPr>
    </w:p>
    <w:p w:rsidR="00A439FC" w:rsidRDefault="00A439FC" w:rsidP="00A439FC">
      <w:pPr>
        <w:jc w:val="both"/>
        <w:rPr>
          <w:i/>
          <w:sz w:val="28"/>
          <w:szCs w:val="28"/>
          <w:lang w:val="uk-UA"/>
        </w:rPr>
      </w:pPr>
    </w:p>
    <w:p w:rsidR="00A439FC" w:rsidRDefault="00A439FC" w:rsidP="00A439FC">
      <w:pPr>
        <w:jc w:val="both"/>
        <w:rPr>
          <w:i/>
          <w:sz w:val="28"/>
          <w:szCs w:val="28"/>
          <w:lang w:val="uk-UA"/>
        </w:rPr>
      </w:pPr>
    </w:p>
    <w:p w:rsidR="00A439FC" w:rsidRDefault="00A439FC" w:rsidP="00A439FC">
      <w:pPr>
        <w:jc w:val="both"/>
        <w:rPr>
          <w:i/>
          <w:sz w:val="28"/>
          <w:szCs w:val="28"/>
          <w:lang w:val="uk-UA"/>
        </w:rPr>
      </w:pPr>
    </w:p>
    <w:p w:rsidR="00A439FC" w:rsidRDefault="00A439FC" w:rsidP="00A439FC">
      <w:pPr>
        <w:jc w:val="both"/>
        <w:rPr>
          <w:i/>
          <w:sz w:val="28"/>
          <w:szCs w:val="28"/>
          <w:lang w:val="uk-UA"/>
        </w:rPr>
      </w:pPr>
    </w:p>
    <w:p w:rsidR="00A439FC" w:rsidRPr="000C3650" w:rsidRDefault="00A439FC" w:rsidP="00A439FC">
      <w:pPr>
        <w:jc w:val="both"/>
        <w:rPr>
          <w:sz w:val="28"/>
          <w:szCs w:val="28"/>
          <w:lang w:val="uk-UA"/>
        </w:rPr>
      </w:pPr>
    </w:p>
    <w:sectPr w:rsidR="00A439FC" w:rsidRPr="000C365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982"/>
    <w:multiLevelType w:val="hybridMultilevel"/>
    <w:tmpl w:val="134E0682"/>
    <w:lvl w:ilvl="0" w:tplc="0BCE3A6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C1E0108"/>
    <w:multiLevelType w:val="hybridMultilevel"/>
    <w:tmpl w:val="41B06C5C"/>
    <w:lvl w:ilvl="0" w:tplc="91E68808">
      <w:start w:val="1"/>
      <w:numFmt w:val="decimal"/>
      <w:lvlText w:val="%1)"/>
      <w:lvlJc w:val="left"/>
      <w:pPr>
        <w:ind w:left="1834" w:hanging="112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AC36853"/>
    <w:multiLevelType w:val="hybridMultilevel"/>
    <w:tmpl w:val="0A1C403E"/>
    <w:lvl w:ilvl="0" w:tplc="5B2C43B6">
      <w:start w:val="1"/>
      <w:numFmt w:val="decimal"/>
      <w:lvlText w:val="%1)"/>
      <w:lvlJc w:val="left"/>
      <w:pPr>
        <w:tabs>
          <w:tab w:val="num" w:pos="2006"/>
        </w:tabs>
        <w:ind w:left="2006" w:hanging="1155"/>
      </w:pPr>
      <w:rPr>
        <w:rFonts w:hint="default"/>
      </w:rPr>
    </w:lvl>
    <w:lvl w:ilvl="1" w:tplc="04220019" w:tentative="1">
      <w:start w:val="1"/>
      <w:numFmt w:val="lowerLetter"/>
      <w:lvlText w:val="%2."/>
      <w:lvlJc w:val="left"/>
      <w:pPr>
        <w:tabs>
          <w:tab w:val="num" w:pos="1931"/>
        </w:tabs>
        <w:ind w:left="1931" w:hanging="360"/>
      </w:pPr>
    </w:lvl>
    <w:lvl w:ilvl="2" w:tplc="0422001B" w:tentative="1">
      <w:start w:val="1"/>
      <w:numFmt w:val="lowerRoman"/>
      <w:lvlText w:val="%3."/>
      <w:lvlJc w:val="right"/>
      <w:pPr>
        <w:tabs>
          <w:tab w:val="num" w:pos="2651"/>
        </w:tabs>
        <w:ind w:left="2651" w:hanging="180"/>
      </w:pPr>
    </w:lvl>
    <w:lvl w:ilvl="3" w:tplc="0422000F" w:tentative="1">
      <w:start w:val="1"/>
      <w:numFmt w:val="decimal"/>
      <w:lvlText w:val="%4."/>
      <w:lvlJc w:val="left"/>
      <w:pPr>
        <w:tabs>
          <w:tab w:val="num" w:pos="3371"/>
        </w:tabs>
        <w:ind w:left="3371" w:hanging="360"/>
      </w:pPr>
    </w:lvl>
    <w:lvl w:ilvl="4" w:tplc="04220019" w:tentative="1">
      <w:start w:val="1"/>
      <w:numFmt w:val="lowerLetter"/>
      <w:lvlText w:val="%5."/>
      <w:lvlJc w:val="left"/>
      <w:pPr>
        <w:tabs>
          <w:tab w:val="num" w:pos="4091"/>
        </w:tabs>
        <w:ind w:left="4091" w:hanging="360"/>
      </w:pPr>
    </w:lvl>
    <w:lvl w:ilvl="5" w:tplc="0422001B" w:tentative="1">
      <w:start w:val="1"/>
      <w:numFmt w:val="lowerRoman"/>
      <w:lvlText w:val="%6."/>
      <w:lvlJc w:val="right"/>
      <w:pPr>
        <w:tabs>
          <w:tab w:val="num" w:pos="4811"/>
        </w:tabs>
        <w:ind w:left="4811" w:hanging="180"/>
      </w:pPr>
    </w:lvl>
    <w:lvl w:ilvl="6" w:tplc="0422000F" w:tentative="1">
      <w:start w:val="1"/>
      <w:numFmt w:val="decimal"/>
      <w:lvlText w:val="%7."/>
      <w:lvlJc w:val="left"/>
      <w:pPr>
        <w:tabs>
          <w:tab w:val="num" w:pos="5531"/>
        </w:tabs>
        <w:ind w:left="5531" w:hanging="360"/>
      </w:pPr>
    </w:lvl>
    <w:lvl w:ilvl="7" w:tplc="04220019" w:tentative="1">
      <w:start w:val="1"/>
      <w:numFmt w:val="lowerLetter"/>
      <w:lvlText w:val="%8."/>
      <w:lvlJc w:val="left"/>
      <w:pPr>
        <w:tabs>
          <w:tab w:val="num" w:pos="6251"/>
        </w:tabs>
        <w:ind w:left="6251" w:hanging="360"/>
      </w:pPr>
    </w:lvl>
    <w:lvl w:ilvl="8" w:tplc="0422001B" w:tentative="1">
      <w:start w:val="1"/>
      <w:numFmt w:val="lowerRoman"/>
      <w:lvlText w:val="%9."/>
      <w:lvlJc w:val="right"/>
      <w:pPr>
        <w:tabs>
          <w:tab w:val="num" w:pos="6971"/>
        </w:tabs>
        <w:ind w:left="6971" w:hanging="180"/>
      </w:pPr>
    </w:lvl>
  </w:abstractNum>
  <w:abstractNum w:abstractNumId="3">
    <w:nsid w:val="20477476"/>
    <w:multiLevelType w:val="hybridMultilevel"/>
    <w:tmpl w:val="5AD0709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814BFB"/>
    <w:multiLevelType w:val="hybridMultilevel"/>
    <w:tmpl w:val="388A6C8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BC42F84"/>
    <w:multiLevelType w:val="hybridMultilevel"/>
    <w:tmpl w:val="46BC09E8"/>
    <w:lvl w:ilvl="0" w:tplc="E3D60880">
      <w:start w:val="1"/>
      <w:numFmt w:val="decimal"/>
      <w:lvlText w:val="%1."/>
      <w:lvlJc w:val="left"/>
      <w:pPr>
        <w:tabs>
          <w:tab w:val="num" w:pos="1520"/>
        </w:tabs>
        <w:ind w:left="15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C1301E"/>
    <w:multiLevelType w:val="multilevel"/>
    <w:tmpl w:val="4DAC2A10"/>
    <w:lvl w:ilvl="0">
      <w:start w:val="1"/>
      <w:numFmt w:val="decimal"/>
      <w:lvlText w:val="%1."/>
      <w:lvlJc w:val="left"/>
      <w:pPr>
        <w:tabs>
          <w:tab w:val="num" w:pos="1069"/>
        </w:tabs>
        <w:ind w:left="1069" w:hanging="360"/>
      </w:pPr>
    </w:lvl>
    <w:lvl w:ilvl="1">
      <w:start w:val="1"/>
      <w:numFmt w:val="decimal"/>
      <w:lvlText w:val="%2."/>
      <w:lvlJc w:val="left"/>
      <w:pPr>
        <w:tabs>
          <w:tab w:val="num" w:pos="1305"/>
        </w:tabs>
        <w:ind w:left="1305" w:hanging="585"/>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7">
    <w:nsid w:val="34F55751"/>
    <w:multiLevelType w:val="multilevel"/>
    <w:tmpl w:val="4DAC2A10"/>
    <w:lvl w:ilvl="0">
      <w:start w:val="1"/>
      <w:numFmt w:val="decimal"/>
      <w:lvlText w:val="%1."/>
      <w:lvlJc w:val="left"/>
      <w:pPr>
        <w:tabs>
          <w:tab w:val="num" w:pos="1069"/>
        </w:tabs>
        <w:ind w:left="1069" w:hanging="360"/>
      </w:pPr>
    </w:lvl>
    <w:lvl w:ilvl="1">
      <w:start w:val="1"/>
      <w:numFmt w:val="decimal"/>
      <w:lvlText w:val="%2."/>
      <w:lvlJc w:val="left"/>
      <w:pPr>
        <w:tabs>
          <w:tab w:val="num" w:pos="1305"/>
        </w:tabs>
        <w:ind w:left="1305" w:hanging="585"/>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8">
    <w:nsid w:val="36761115"/>
    <w:multiLevelType w:val="hybridMultilevel"/>
    <w:tmpl w:val="281AD99E"/>
    <w:lvl w:ilvl="0" w:tplc="77EE64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876360A"/>
    <w:multiLevelType w:val="hybridMultilevel"/>
    <w:tmpl w:val="35F66A20"/>
    <w:lvl w:ilvl="0" w:tplc="6E60E6D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nsid w:val="3B155553"/>
    <w:multiLevelType w:val="hybridMultilevel"/>
    <w:tmpl w:val="4850B8F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AB7F92"/>
    <w:multiLevelType w:val="hybridMultilevel"/>
    <w:tmpl w:val="D68E8BF4"/>
    <w:lvl w:ilvl="0" w:tplc="0419000F">
      <w:start w:val="1"/>
      <w:numFmt w:val="decimal"/>
      <w:lvlText w:val="%1."/>
      <w:lvlJc w:val="left"/>
      <w:pPr>
        <w:tabs>
          <w:tab w:val="num" w:pos="1520"/>
        </w:tabs>
        <w:ind w:left="1520" w:hanging="360"/>
      </w:p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12">
    <w:nsid w:val="483F4CD9"/>
    <w:multiLevelType w:val="hybridMultilevel"/>
    <w:tmpl w:val="8AA8F31C"/>
    <w:lvl w:ilvl="0" w:tplc="6884E7D6">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9367095"/>
    <w:multiLevelType w:val="hybridMultilevel"/>
    <w:tmpl w:val="CAE67544"/>
    <w:lvl w:ilvl="0" w:tplc="E3D60880">
      <w:start w:val="1"/>
      <w:numFmt w:val="decimal"/>
      <w:lvlText w:val="%1."/>
      <w:lvlJc w:val="left"/>
      <w:pPr>
        <w:tabs>
          <w:tab w:val="num" w:pos="2320"/>
        </w:tabs>
        <w:ind w:left="2320" w:hanging="360"/>
      </w:pPr>
      <w:rPr>
        <w:b w:val="0"/>
        <w:i/>
      </w:rPr>
    </w:lvl>
    <w:lvl w:ilvl="1" w:tplc="04190019">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14">
    <w:nsid w:val="49627F19"/>
    <w:multiLevelType w:val="hybridMultilevel"/>
    <w:tmpl w:val="A6AC93DC"/>
    <w:lvl w:ilvl="0" w:tplc="EE48CC2A">
      <w:start w:val="1"/>
      <w:numFmt w:val="decimal"/>
      <w:lvlText w:val="%1."/>
      <w:lvlJc w:val="left"/>
      <w:pPr>
        <w:tabs>
          <w:tab w:val="num" w:pos="1160"/>
        </w:tabs>
        <w:ind w:left="1160" w:hanging="360"/>
      </w:pPr>
      <w:rPr>
        <w:rFonts w:hint="default"/>
        <w:i/>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5">
    <w:nsid w:val="683C042C"/>
    <w:multiLevelType w:val="singleLevel"/>
    <w:tmpl w:val="1B2259DE"/>
    <w:lvl w:ilvl="0">
      <w:start w:val="1"/>
      <w:numFmt w:val="decimal"/>
      <w:lvlText w:val="%1."/>
      <w:legacy w:legacy="1" w:legacySpace="0" w:legacyIndent="249"/>
      <w:lvlJc w:val="left"/>
      <w:rPr>
        <w:rFonts w:ascii="Times New Roman" w:hAnsi="Times New Roman" w:cs="Times New Roman" w:hint="default"/>
        <w:b w:val="0"/>
        <w:i/>
      </w:rPr>
    </w:lvl>
  </w:abstractNum>
  <w:abstractNum w:abstractNumId="16">
    <w:nsid w:val="6B0D224F"/>
    <w:multiLevelType w:val="hybridMultilevel"/>
    <w:tmpl w:val="D12E6B86"/>
    <w:lvl w:ilvl="0" w:tplc="E3D60880">
      <w:start w:val="1"/>
      <w:numFmt w:val="decimal"/>
      <w:lvlText w:val="%1."/>
      <w:lvlJc w:val="left"/>
      <w:pPr>
        <w:tabs>
          <w:tab w:val="num" w:pos="3400"/>
        </w:tabs>
        <w:ind w:left="3400" w:hanging="360"/>
      </w:pPr>
      <w:rPr>
        <w:b w:val="0"/>
        <w:i/>
      </w:rPr>
    </w:lvl>
    <w:lvl w:ilvl="1" w:tplc="04190019" w:tentative="1">
      <w:start w:val="1"/>
      <w:numFmt w:val="lowerLetter"/>
      <w:lvlText w:val="%2."/>
      <w:lvlJc w:val="left"/>
      <w:pPr>
        <w:tabs>
          <w:tab w:val="num" w:pos="3320"/>
        </w:tabs>
        <w:ind w:left="3320" w:hanging="360"/>
      </w:pPr>
    </w:lvl>
    <w:lvl w:ilvl="2" w:tplc="0419001B">
      <w:start w:val="1"/>
      <w:numFmt w:val="lowerRoman"/>
      <w:lvlText w:val="%3."/>
      <w:lvlJc w:val="right"/>
      <w:pPr>
        <w:tabs>
          <w:tab w:val="num" w:pos="4040"/>
        </w:tabs>
        <w:ind w:left="4040" w:hanging="180"/>
      </w:pPr>
    </w:lvl>
    <w:lvl w:ilvl="3" w:tplc="0419000F" w:tentative="1">
      <w:start w:val="1"/>
      <w:numFmt w:val="decimal"/>
      <w:lvlText w:val="%4."/>
      <w:lvlJc w:val="left"/>
      <w:pPr>
        <w:tabs>
          <w:tab w:val="num" w:pos="4760"/>
        </w:tabs>
        <w:ind w:left="4760" w:hanging="360"/>
      </w:pPr>
    </w:lvl>
    <w:lvl w:ilvl="4" w:tplc="04190019" w:tentative="1">
      <w:start w:val="1"/>
      <w:numFmt w:val="lowerLetter"/>
      <w:lvlText w:val="%5."/>
      <w:lvlJc w:val="left"/>
      <w:pPr>
        <w:tabs>
          <w:tab w:val="num" w:pos="5480"/>
        </w:tabs>
        <w:ind w:left="5480" w:hanging="360"/>
      </w:pPr>
    </w:lvl>
    <w:lvl w:ilvl="5" w:tplc="0419001B" w:tentative="1">
      <w:start w:val="1"/>
      <w:numFmt w:val="lowerRoman"/>
      <w:lvlText w:val="%6."/>
      <w:lvlJc w:val="right"/>
      <w:pPr>
        <w:tabs>
          <w:tab w:val="num" w:pos="6200"/>
        </w:tabs>
        <w:ind w:left="6200" w:hanging="180"/>
      </w:pPr>
    </w:lvl>
    <w:lvl w:ilvl="6" w:tplc="0419000F" w:tentative="1">
      <w:start w:val="1"/>
      <w:numFmt w:val="decimal"/>
      <w:lvlText w:val="%7."/>
      <w:lvlJc w:val="left"/>
      <w:pPr>
        <w:tabs>
          <w:tab w:val="num" w:pos="6920"/>
        </w:tabs>
        <w:ind w:left="6920" w:hanging="360"/>
      </w:pPr>
    </w:lvl>
    <w:lvl w:ilvl="7" w:tplc="04190019" w:tentative="1">
      <w:start w:val="1"/>
      <w:numFmt w:val="lowerLetter"/>
      <w:lvlText w:val="%8."/>
      <w:lvlJc w:val="left"/>
      <w:pPr>
        <w:tabs>
          <w:tab w:val="num" w:pos="7640"/>
        </w:tabs>
        <w:ind w:left="7640" w:hanging="360"/>
      </w:pPr>
    </w:lvl>
    <w:lvl w:ilvl="8" w:tplc="0419001B" w:tentative="1">
      <w:start w:val="1"/>
      <w:numFmt w:val="lowerRoman"/>
      <w:lvlText w:val="%9."/>
      <w:lvlJc w:val="right"/>
      <w:pPr>
        <w:tabs>
          <w:tab w:val="num" w:pos="8360"/>
        </w:tabs>
        <w:ind w:left="8360" w:hanging="180"/>
      </w:pPr>
    </w:lvl>
  </w:abstractNum>
  <w:abstractNum w:abstractNumId="17">
    <w:nsid w:val="6EBA2A75"/>
    <w:multiLevelType w:val="hybridMultilevel"/>
    <w:tmpl w:val="EE6EAAAA"/>
    <w:lvl w:ilvl="0" w:tplc="E3D60880">
      <w:start w:val="1"/>
      <w:numFmt w:val="decimal"/>
      <w:lvlText w:val="%1."/>
      <w:lvlJc w:val="left"/>
      <w:pPr>
        <w:tabs>
          <w:tab w:val="num" w:pos="1520"/>
        </w:tabs>
        <w:ind w:left="1520" w:hanging="360"/>
      </w:pPr>
      <w:rPr>
        <w:b w:val="0"/>
        <w:i/>
      </w:r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num w:numId="1">
    <w:abstractNumId w:val="0"/>
  </w:num>
  <w:num w:numId="2">
    <w:abstractNumId w:val="12"/>
  </w:num>
  <w:num w:numId="3">
    <w:abstractNumId w:val="10"/>
  </w:num>
  <w:num w:numId="4">
    <w:abstractNumId w:val="8"/>
  </w:num>
  <w:num w:numId="5">
    <w:abstractNumId w:val="3"/>
  </w:num>
  <w:num w:numId="6">
    <w:abstractNumId w:val="14"/>
  </w:num>
  <w:num w:numId="7">
    <w:abstractNumId w:val="2"/>
  </w:num>
  <w:num w:numId="8">
    <w:abstractNumId w:val="15"/>
  </w:num>
  <w:num w:numId="9">
    <w:abstractNumId w:val="11"/>
  </w:num>
  <w:num w:numId="10">
    <w:abstractNumId w:val="17"/>
  </w:num>
  <w:num w:numId="11">
    <w:abstractNumId w:val="13"/>
  </w:num>
  <w:num w:numId="12">
    <w:abstractNumId w:val="16"/>
  </w:num>
  <w:num w:numId="13">
    <w:abstractNumId w:val="5"/>
  </w:num>
  <w:num w:numId="14">
    <w:abstractNumId w:val="6"/>
  </w:num>
  <w:num w:numId="15">
    <w:abstractNumId w:val="7"/>
  </w:num>
  <w:num w:numId="16">
    <w:abstractNumId w:val="4"/>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A3"/>
    <w:rsid w:val="00021244"/>
    <w:rsid w:val="0002594F"/>
    <w:rsid w:val="00035080"/>
    <w:rsid w:val="00072033"/>
    <w:rsid w:val="000C1FAA"/>
    <w:rsid w:val="000C3650"/>
    <w:rsid w:val="001710EC"/>
    <w:rsid w:val="00174772"/>
    <w:rsid w:val="001944C3"/>
    <w:rsid w:val="001B7E25"/>
    <w:rsid w:val="002B4F8C"/>
    <w:rsid w:val="00343F21"/>
    <w:rsid w:val="003530D1"/>
    <w:rsid w:val="003817F9"/>
    <w:rsid w:val="00385A75"/>
    <w:rsid w:val="00390932"/>
    <w:rsid w:val="00392F4A"/>
    <w:rsid w:val="003D17AA"/>
    <w:rsid w:val="004335AD"/>
    <w:rsid w:val="00440A8C"/>
    <w:rsid w:val="00477234"/>
    <w:rsid w:val="004F448E"/>
    <w:rsid w:val="00503039"/>
    <w:rsid w:val="005458F6"/>
    <w:rsid w:val="00603DD0"/>
    <w:rsid w:val="006058A3"/>
    <w:rsid w:val="00615B3A"/>
    <w:rsid w:val="00616EA9"/>
    <w:rsid w:val="006307AF"/>
    <w:rsid w:val="00652493"/>
    <w:rsid w:val="00660291"/>
    <w:rsid w:val="007C1689"/>
    <w:rsid w:val="007C566E"/>
    <w:rsid w:val="007D3632"/>
    <w:rsid w:val="007E2F53"/>
    <w:rsid w:val="007F4046"/>
    <w:rsid w:val="0080717B"/>
    <w:rsid w:val="008149FD"/>
    <w:rsid w:val="008F20DA"/>
    <w:rsid w:val="00991110"/>
    <w:rsid w:val="009A7DD8"/>
    <w:rsid w:val="00A439FC"/>
    <w:rsid w:val="00A732B4"/>
    <w:rsid w:val="00AF636C"/>
    <w:rsid w:val="00B15098"/>
    <w:rsid w:val="00BD3C80"/>
    <w:rsid w:val="00C01022"/>
    <w:rsid w:val="00C42C1D"/>
    <w:rsid w:val="00DA6F40"/>
    <w:rsid w:val="00DC5617"/>
    <w:rsid w:val="00E30C6C"/>
    <w:rsid w:val="00E322CD"/>
    <w:rsid w:val="00EB6828"/>
    <w:rsid w:val="00EC524F"/>
    <w:rsid w:val="00F476C5"/>
    <w:rsid w:val="00F82090"/>
    <w:rsid w:val="00F963C2"/>
    <w:rsid w:val="00FD4234"/>
    <w:rsid w:val="00FF0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outlineLvl w:val="0"/>
    </w:pPr>
    <w:rPr>
      <w:sz w:val="28"/>
      <w:szCs w:val="28"/>
      <w:lang w:val="uk-UA"/>
    </w:rPr>
  </w:style>
  <w:style w:type="paragraph" w:styleId="2">
    <w:name w:val="heading 2"/>
    <w:basedOn w:val="a"/>
    <w:next w:val="a"/>
    <w:qFormat/>
    <w:pPr>
      <w:keepNext/>
      <w:ind w:left="360"/>
      <w:outlineLvl w:val="1"/>
    </w:pPr>
    <w:rPr>
      <w:bCs/>
      <w:sz w:val="28"/>
      <w:szCs w:val="28"/>
      <w:lang w:val="uk-UA"/>
    </w:rPr>
  </w:style>
  <w:style w:type="paragraph" w:styleId="3">
    <w:name w:val="heading 3"/>
    <w:basedOn w:val="a"/>
    <w:next w:val="a"/>
    <w:qFormat/>
    <w:pPr>
      <w:keepNext/>
      <w:ind w:firstLine="800"/>
      <w:jc w:val="center"/>
      <w:outlineLvl w:val="2"/>
    </w:pPr>
    <w:rPr>
      <w:b/>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00"/>
      <w:jc w:val="both"/>
    </w:pPr>
    <w:rPr>
      <w:sz w:val="28"/>
      <w:lang w:val="uk-UA"/>
    </w:rPr>
  </w:style>
  <w:style w:type="paragraph" w:styleId="20">
    <w:name w:val="Body Text Indent 2"/>
    <w:basedOn w:val="a"/>
    <w:pPr>
      <w:ind w:left="1000" w:hanging="1100"/>
      <w:jc w:val="both"/>
    </w:pPr>
    <w:rPr>
      <w:i/>
      <w:sz w:val="28"/>
      <w:szCs w:val="28"/>
      <w:lang w:val="uk-UA"/>
    </w:rPr>
  </w:style>
  <w:style w:type="paragraph" w:styleId="30">
    <w:name w:val="Body Text Indent 3"/>
    <w:basedOn w:val="a"/>
    <w:pPr>
      <w:ind w:left="1000" w:hanging="200"/>
      <w:jc w:val="both"/>
    </w:pPr>
    <w:rPr>
      <w:sz w:val="28"/>
      <w:szCs w:val="20"/>
      <w:lang w:val="uk-UA"/>
    </w:rPr>
  </w:style>
  <w:style w:type="paragraph" w:styleId="a4">
    <w:name w:val="Balloon Text"/>
    <w:basedOn w:val="a"/>
    <w:link w:val="a5"/>
    <w:uiPriority w:val="99"/>
    <w:semiHidden/>
    <w:unhideWhenUsed/>
    <w:rsid w:val="00F476C5"/>
    <w:rPr>
      <w:rFonts w:ascii="Tahoma" w:hAnsi="Tahoma" w:cs="Tahoma"/>
      <w:sz w:val="16"/>
      <w:szCs w:val="16"/>
    </w:rPr>
  </w:style>
  <w:style w:type="character" w:customStyle="1" w:styleId="a5">
    <w:name w:val="Текст у виносці Знак"/>
    <w:basedOn w:val="a0"/>
    <w:link w:val="a4"/>
    <w:uiPriority w:val="99"/>
    <w:semiHidden/>
    <w:rsid w:val="00F476C5"/>
    <w:rPr>
      <w:rFonts w:ascii="Tahoma" w:hAnsi="Tahoma" w:cs="Tahoma"/>
      <w:sz w:val="16"/>
      <w:szCs w:val="16"/>
      <w:lang w:val="ru-RU" w:eastAsia="ru-RU"/>
    </w:rPr>
  </w:style>
  <w:style w:type="paragraph" w:styleId="a6">
    <w:name w:val="List Paragraph"/>
    <w:basedOn w:val="a"/>
    <w:uiPriority w:val="34"/>
    <w:qFormat/>
    <w:rsid w:val="00F47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outlineLvl w:val="0"/>
    </w:pPr>
    <w:rPr>
      <w:sz w:val="28"/>
      <w:szCs w:val="28"/>
      <w:lang w:val="uk-UA"/>
    </w:rPr>
  </w:style>
  <w:style w:type="paragraph" w:styleId="2">
    <w:name w:val="heading 2"/>
    <w:basedOn w:val="a"/>
    <w:next w:val="a"/>
    <w:qFormat/>
    <w:pPr>
      <w:keepNext/>
      <w:ind w:left="360"/>
      <w:outlineLvl w:val="1"/>
    </w:pPr>
    <w:rPr>
      <w:bCs/>
      <w:sz w:val="28"/>
      <w:szCs w:val="28"/>
      <w:lang w:val="uk-UA"/>
    </w:rPr>
  </w:style>
  <w:style w:type="paragraph" w:styleId="3">
    <w:name w:val="heading 3"/>
    <w:basedOn w:val="a"/>
    <w:next w:val="a"/>
    <w:qFormat/>
    <w:pPr>
      <w:keepNext/>
      <w:ind w:firstLine="800"/>
      <w:jc w:val="center"/>
      <w:outlineLvl w:val="2"/>
    </w:pPr>
    <w:rPr>
      <w:b/>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00"/>
      <w:jc w:val="both"/>
    </w:pPr>
    <w:rPr>
      <w:sz w:val="28"/>
      <w:lang w:val="uk-UA"/>
    </w:rPr>
  </w:style>
  <w:style w:type="paragraph" w:styleId="20">
    <w:name w:val="Body Text Indent 2"/>
    <w:basedOn w:val="a"/>
    <w:pPr>
      <w:ind w:left="1000" w:hanging="1100"/>
      <w:jc w:val="both"/>
    </w:pPr>
    <w:rPr>
      <w:i/>
      <w:sz w:val="28"/>
      <w:szCs w:val="28"/>
      <w:lang w:val="uk-UA"/>
    </w:rPr>
  </w:style>
  <w:style w:type="paragraph" w:styleId="30">
    <w:name w:val="Body Text Indent 3"/>
    <w:basedOn w:val="a"/>
    <w:pPr>
      <w:ind w:left="1000" w:hanging="200"/>
      <w:jc w:val="both"/>
    </w:pPr>
    <w:rPr>
      <w:sz w:val="28"/>
      <w:szCs w:val="20"/>
      <w:lang w:val="uk-UA"/>
    </w:rPr>
  </w:style>
  <w:style w:type="paragraph" w:styleId="a4">
    <w:name w:val="Balloon Text"/>
    <w:basedOn w:val="a"/>
    <w:link w:val="a5"/>
    <w:uiPriority w:val="99"/>
    <w:semiHidden/>
    <w:unhideWhenUsed/>
    <w:rsid w:val="00F476C5"/>
    <w:rPr>
      <w:rFonts w:ascii="Tahoma" w:hAnsi="Tahoma" w:cs="Tahoma"/>
      <w:sz w:val="16"/>
      <w:szCs w:val="16"/>
    </w:rPr>
  </w:style>
  <w:style w:type="character" w:customStyle="1" w:styleId="a5">
    <w:name w:val="Текст у виносці Знак"/>
    <w:basedOn w:val="a0"/>
    <w:link w:val="a4"/>
    <w:uiPriority w:val="99"/>
    <w:semiHidden/>
    <w:rsid w:val="00F476C5"/>
    <w:rPr>
      <w:rFonts w:ascii="Tahoma" w:hAnsi="Tahoma" w:cs="Tahoma"/>
      <w:sz w:val="16"/>
      <w:szCs w:val="16"/>
      <w:lang w:val="ru-RU" w:eastAsia="ru-RU"/>
    </w:rPr>
  </w:style>
  <w:style w:type="paragraph" w:styleId="a6">
    <w:name w:val="List Paragraph"/>
    <w:basedOn w:val="a"/>
    <w:uiPriority w:val="34"/>
    <w:qFormat/>
    <w:rsid w:val="00F4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12799</Words>
  <Characters>7296</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ЗАГАЛЬНИЙ ТЕМАТИЧНИЙ ПЛАН</vt:lpstr>
    </vt:vector>
  </TitlesOfParts>
  <Company>удпу</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ЗАГАЛЬНИЙ ТЕМАТИЧНИЙ ПЛАН</dc:title>
  <dc:creator>Reanimator Me User</dc:creator>
  <cp:lastModifiedBy>dyatlenko</cp:lastModifiedBy>
  <cp:revision>11</cp:revision>
  <cp:lastPrinted>2014-06-25T16:30:00Z</cp:lastPrinted>
  <dcterms:created xsi:type="dcterms:W3CDTF">2003-12-17T08:43:00Z</dcterms:created>
  <dcterms:modified xsi:type="dcterms:W3CDTF">2014-09-02T12:53:00Z</dcterms:modified>
</cp:coreProperties>
</file>